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68477" w14:textId="77777777" w:rsidR="00F54293" w:rsidRPr="0017240D" w:rsidRDefault="00F54293">
      <w:pPr>
        <w:pStyle w:val="Subttulo"/>
        <w:rPr>
          <w:rFonts w:ascii="Arial" w:eastAsia="Arial" w:hAnsi="Arial" w:cs="Arial"/>
        </w:rPr>
      </w:pPr>
    </w:p>
    <w:p w14:paraId="23C4B43B" w14:textId="77777777" w:rsidR="00F54293" w:rsidRPr="00D8629D" w:rsidRDefault="00A7787B" w:rsidP="002302A8">
      <w:pPr>
        <w:tabs>
          <w:tab w:val="left" w:pos="0"/>
        </w:tabs>
        <w:ind w:left="4320"/>
        <w:rPr>
          <w:rFonts w:ascii="Arial" w:eastAsia="Arial" w:hAnsi="Arial" w:cs="Arial"/>
          <w:sz w:val="24"/>
          <w:szCs w:val="24"/>
        </w:rPr>
      </w:pPr>
      <w:r w:rsidRPr="00D8629D">
        <w:rPr>
          <w:rFonts w:ascii="Arial" w:eastAsia="Arial" w:hAnsi="Arial" w:cs="Arial"/>
          <w:sz w:val="24"/>
          <w:szCs w:val="24"/>
        </w:rPr>
        <w:t>COPIA No. ______ DE ______ COPIAS</w:t>
      </w:r>
    </w:p>
    <w:p w14:paraId="4C42FD98" w14:textId="77777777" w:rsidR="00F54293" w:rsidRPr="00D8629D" w:rsidRDefault="00A7787B" w:rsidP="002302A8">
      <w:pPr>
        <w:tabs>
          <w:tab w:val="left" w:pos="0"/>
        </w:tabs>
        <w:ind w:left="4320"/>
        <w:rPr>
          <w:rFonts w:ascii="Arial" w:eastAsia="Arial" w:hAnsi="Arial" w:cs="Arial"/>
          <w:sz w:val="24"/>
          <w:szCs w:val="24"/>
        </w:rPr>
      </w:pPr>
      <w:r w:rsidRPr="00D8629D">
        <w:rPr>
          <w:rFonts w:ascii="Arial" w:eastAsia="Arial" w:hAnsi="Arial" w:cs="Arial"/>
          <w:sz w:val="24"/>
          <w:szCs w:val="24"/>
        </w:rPr>
        <w:t>COMANDO DEL EJÉRCITO</w:t>
      </w:r>
    </w:p>
    <w:p w14:paraId="410798F8" w14:textId="77777777" w:rsidR="00F54293" w:rsidRPr="00D8629D" w:rsidRDefault="00A7787B" w:rsidP="002302A8">
      <w:pPr>
        <w:pStyle w:val="Ttulo4"/>
        <w:tabs>
          <w:tab w:val="left" w:pos="0"/>
        </w:tabs>
        <w:ind w:left="4320" w:firstLine="0"/>
        <w:rPr>
          <w:rFonts w:ascii="Arial" w:eastAsia="Arial" w:hAnsi="Arial" w:cs="Arial"/>
          <w:b w:val="0"/>
          <w:sz w:val="24"/>
          <w:szCs w:val="24"/>
        </w:rPr>
      </w:pPr>
      <w:r w:rsidRPr="00D8629D">
        <w:rPr>
          <w:rFonts w:ascii="Arial" w:eastAsia="Arial" w:hAnsi="Arial" w:cs="Arial"/>
          <w:b w:val="0"/>
          <w:sz w:val="24"/>
          <w:szCs w:val="24"/>
        </w:rPr>
        <w:t xml:space="preserve">BOGOTÁ, D.C. </w:t>
      </w:r>
    </w:p>
    <w:p w14:paraId="5B843962" w14:textId="77777777" w:rsidR="00F54293" w:rsidRPr="00D8629D" w:rsidRDefault="00A7787B">
      <w:pPr>
        <w:rPr>
          <w:rFonts w:ascii="Arial" w:eastAsia="Arial" w:hAnsi="Arial" w:cs="Arial"/>
          <w:sz w:val="24"/>
          <w:szCs w:val="24"/>
        </w:rPr>
      </w:pPr>
      <w:r w:rsidRPr="00D8629D">
        <w:rPr>
          <w:rFonts w:ascii="Arial" w:eastAsia="Arial" w:hAnsi="Arial" w:cs="Arial"/>
          <w:sz w:val="24"/>
          <w:szCs w:val="24"/>
        </w:rPr>
        <w:tab/>
      </w:r>
      <w:r w:rsidRPr="00D8629D">
        <w:rPr>
          <w:rFonts w:ascii="Arial" w:eastAsia="Arial" w:hAnsi="Arial" w:cs="Arial"/>
          <w:sz w:val="24"/>
          <w:szCs w:val="24"/>
        </w:rPr>
        <w:tab/>
      </w:r>
      <w:r w:rsidRPr="00D8629D">
        <w:rPr>
          <w:rFonts w:ascii="Arial" w:eastAsia="Arial" w:hAnsi="Arial" w:cs="Arial"/>
          <w:sz w:val="24"/>
          <w:szCs w:val="24"/>
        </w:rPr>
        <w:tab/>
      </w:r>
      <w:r w:rsidRPr="00D8629D">
        <w:rPr>
          <w:rFonts w:ascii="Arial" w:eastAsia="Arial" w:hAnsi="Arial" w:cs="Arial"/>
          <w:sz w:val="24"/>
          <w:szCs w:val="24"/>
        </w:rPr>
        <w:tab/>
      </w:r>
      <w:r w:rsidRPr="00D8629D">
        <w:rPr>
          <w:rFonts w:ascii="Arial" w:eastAsia="Arial" w:hAnsi="Arial" w:cs="Arial"/>
          <w:sz w:val="24"/>
          <w:szCs w:val="24"/>
        </w:rPr>
        <w:tab/>
      </w:r>
      <w:r w:rsidR="002302A8" w:rsidRPr="00D8629D">
        <w:rPr>
          <w:rFonts w:ascii="Arial" w:eastAsia="Arial" w:hAnsi="Arial" w:cs="Arial"/>
          <w:sz w:val="24"/>
          <w:szCs w:val="24"/>
        </w:rPr>
        <w:tab/>
      </w:r>
      <w:r w:rsidRPr="00D8629D">
        <w:rPr>
          <w:rFonts w:ascii="Arial" w:eastAsia="Arial" w:hAnsi="Arial" w:cs="Arial"/>
          <w:sz w:val="24"/>
          <w:szCs w:val="24"/>
        </w:rPr>
        <w:t>FECHA:</w:t>
      </w:r>
    </w:p>
    <w:p w14:paraId="7A9A55E4" w14:textId="77777777" w:rsidR="00F54293" w:rsidRPr="00D8629D" w:rsidRDefault="00F54293">
      <w:pPr>
        <w:pBdr>
          <w:top w:val="nil"/>
          <w:left w:val="nil"/>
          <w:bottom w:val="nil"/>
          <w:right w:val="nil"/>
          <w:between w:val="nil"/>
        </w:pBdr>
        <w:tabs>
          <w:tab w:val="left" w:pos="1361"/>
          <w:tab w:val="left" w:pos="4535"/>
          <w:tab w:val="left" w:pos="5556"/>
          <w:tab w:val="left" w:pos="5777"/>
          <w:tab w:val="right" w:pos="7030"/>
        </w:tabs>
        <w:jc w:val="both"/>
        <w:rPr>
          <w:rFonts w:ascii="Arial" w:eastAsia="Arial" w:hAnsi="Arial" w:cs="Arial"/>
          <w:color w:val="000000"/>
          <w:sz w:val="24"/>
          <w:szCs w:val="24"/>
        </w:rPr>
      </w:pPr>
    </w:p>
    <w:p w14:paraId="0DDDFE3F" w14:textId="77777777" w:rsidR="00F54293" w:rsidRPr="00D8629D" w:rsidRDefault="00F54293">
      <w:pPr>
        <w:pBdr>
          <w:top w:val="nil"/>
          <w:left w:val="nil"/>
          <w:bottom w:val="nil"/>
          <w:right w:val="nil"/>
          <w:between w:val="nil"/>
        </w:pBdr>
        <w:tabs>
          <w:tab w:val="left" w:pos="1361"/>
          <w:tab w:val="left" w:pos="4535"/>
          <w:tab w:val="left" w:pos="5556"/>
          <w:tab w:val="left" w:pos="5777"/>
          <w:tab w:val="right" w:pos="7030"/>
        </w:tabs>
        <w:jc w:val="both"/>
        <w:rPr>
          <w:rFonts w:ascii="Arial" w:eastAsia="Arial" w:hAnsi="Arial" w:cs="Arial"/>
          <w:color w:val="000000"/>
          <w:sz w:val="24"/>
          <w:szCs w:val="24"/>
        </w:rPr>
      </w:pPr>
    </w:p>
    <w:p w14:paraId="186F7874" w14:textId="77777777" w:rsidR="00F54293" w:rsidRPr="00D8629D" w:rsidRDefault="00754C2E">
      <w:pPr>
        <w:pBdr>
          <w:top w:val="nil"/>
          <w:left w:val="nil"/>
          <w:bottom w:val="nil"/>
          <w:right w:val="nil"/>
          <w:between w:val="nil"/>
        </w:pBdr>
        <w:tabs>
          <w:tab w:val="left" w:pos="1361"/>
          <w:tab w:val="left" w:pos="4535"/>
          <w:tab w:val="left" w:pos="5556"/>
          <w:tab w:val="left" w:pos="5777"/>
          <w:tab w:val="right" w:pos="7030"/>
          <w:tab w:val="left" w:pos="5245"/>
        </w:tabs>
        <w:jc w:val="both"/>
        <w:rPr>
          <w:rFonts w:ascii="Arial" w:eastAsia="Arial" w:hAnsi="Arial" w:cs="Arial"/>
          <w:b/>
          <w:color w:val="000000"/>
          <w:sz w:val="24"/>
          <w:szCs w:val="24"/>
        </w:rPr>
      </w:pPr>
      <w:r>
        <w:rPr>
          <w:rFonts w:ascii="Arial" w:eastAsia="Arial" w:hAnsi="Arial" w:cs="Arial"/>
          <w:b/>
          <w:color w:val="000000"/>
          <w:sz w:val="24"/>
          <w:szCs w:val="24"/>
        </w:rPr>
        <w:t>PLAN N°</w:t>
      </w:r>
      <w:r w:rsidR="00A7787B" w:rsidRPr="00D8629D">
        <w:rPr>
          <w:rFonts w:ascii="Arial" w:eastAsia="Arial" w:hAnsi="Arial" w:cs="Arial"/>
          <w:b/>
          <w:color w:val="000000"/>
          <w:sz w:val="24"/>
          <w:szCs w:val="24"/>
        </w:rPr>
        <w:t xml:space="preserve"> ____________/ QUE EMITE EL COMANDO DEL EJÉRCITO NACIONAL PARA DEFINIR EL PROGRAMA DE INSPECCIÓN DE LA VIGENCIA 2021, A DESARROLLAR POR LA INSPECCIÓN GENERAL DEL EJÉRCITO NACIONAL. </w:t>
      </w:r>
    </w:p>
    <w:p w14:paraId="076CAB26" w14:textId="77777777" w:rsidR="00F54293" w:rsidRPr="00D8629D" w:rsidRDefault="00F54293">
      <w:pPr>
        <w:pBdr>
          <w:top w:val="nil"/>
          <w:left w:val="nil"/>
          <w:bottom w:val="nil"/>
          <w:right w:val="nil"/>
          <w:between w:val="nil"/>
        </w:pBdr>
        <w:tabs>
          <w:tab w:val="left" w:pos="1361"/>
          <w:tab w:val="left" w:pos="4535"/>
          <w:tab w:val="left" w:pos="5556"/>
          <w:tab w:val="left" w:pos="5777"/>
          <w:tab w:val="right" w:pos="7030"/>
          <w:tab w:val="left" w:pos="5245"/>
        </w:tabs>
        <w:jc w:val="both"/>
        <w:rPr>
          <w:rFonts w:ascii="Arial" w:eastAsia="Arial" w:hAnsi="Arial" w:cs="Arial"/>
          <w:color w:val="000000"/>
          <w:sz w:val="24"/>
          <w:szCs w:val="24"/>
        </w:rPr>
      </w:pPr>
    </w:p>
    <w:p w14:paraId="6EEE7C56" w14:textId="77777777" w:rsidR="00F54293" w:rsidRPr="00D8629D" w:rsidRDefault="00A7787B">
      <w:pPr>
        <w:pBdr>
          <w:top w:val="nil"/>
          <w:left w:val="nil"/>
          <w:bottom w:val="nil"/>
          <w:right w:val="nil"/>
          <w:between w:val="nil"/>
        </w:pBdr>
        <w:tabs>
          <w:tab w:val="left" w:pos="1361"/>
          <w:tab w:val="left" w:pos="4535"/>
          <w:tab w:val="left" w:pos="5556"/>
          <w:tab w:val="left" w:pos="5777"/>
          <w:tab w:val="right" w:pos="7030"/>
          <w:tab w:val="left" w:pos="567"/>
          <w:tab w:val="left" w:pos="5245"/>
        </w:tabs>
        <w:ind w:left="567" w:hanging="567"/>
        <w:jc w:val="both"/>
        <w:rPr>
          <w:rFonts w:ascii="Arial" w:eastAsia="Arial" w:hAnsi="Arial" w:cs="Arial"/>
          <w:color w:val="000000"/>
          <w:sz w:val="24"/>
          <w:szCs w:val="24"/>
        </w:rPr>
      </w:pPr>
      <w:r w:rsidRPr="00D8629D">
        <w:rPr>
          <w:rFonts w:ascii="Arial" w:eastAsia="Arial" w:hAnsi="Arial" w:cs="Arial"/>
          <w:b/>
          <w:color w:val="000000"/>
          <w:sz w:val="24"/>
          <w:szCs w:val="24"/>
        </w:rPr>
        <w:t>A:</w:t>
      </w:r>
      <w:r w:rsidRPr="00D8629D">
        <w:rPr>
          <w:rFonts w:ascii="Arial" w:eastAsia="Arial" w:hAnsi="Arial" w:cs="Arial"/>
          <w:color w:val="000000"/>
          <w:sz w:val="24"/>
          <w:szCs w:val="24"/>
        </w:rPr>
        <w:tab/>
        <w:t xml:space="preserve">Señores Oficiales </w:t>
      </w:r>
    </w:p>
    <w:p w14:paraId="4E24DD89" w14:textId="77777777" w:rsidR="00F54293" w:rsidRPr="00D8629D" w:rsidRDefault="00A7787B">
      <w:pPr>
        <w:pBdr>
          <w:top w:val="nil"/>
          <w:left w:val="nil"/>
          <w:bottom w:val="nil"/>
          <w:right w:val="nil"/>
          <w:between w:val="nil"/>
        </w:pBdr>
        <w:tabs>
          <w:tab w:val="left" w:pos="1361"/>
          <w:tab w:val="left" w:pos="4535"/>
          <w:tab w:val="left" w:pos="5556"/>
          <w:tab w:val="left" w:pos="5777"/>
          <w:tab w:val="right" w:pos="7030"/>
          <w:tab w:val="left" w:pos="567"/>
          <w:tab w:val="left" w:pos="5245"/>
        </w:tabs>
        <w:ind w:left="567" w:hanging="567"/>
        <w:jc w:val="both"/>
        <w:rPr>
          <w:rFonts w:ascii="Arial" w:eastAsia="Arial" w:hAnsi="Arial" w:cs="Arial"/>
          <w:color w:val="000000"/>
          <w:sz w:val="24"/>
          <w:szCs w:val="24"/>
        </w:rPr>
      </w:pPr>
      <w:r w:rsidRPr="00D8629D">
        <w:rPr>
          <w:rFonts w:ascii="Arial" w:eastAsia="Arial" w:hAnsi="Arial" w:cs="Arial"/>
          <w:color w:val="000000"/>
          <w:sz w:val="24"/>
          <w:szCs w:val="24"/>
        </w:rPr>
        <w:tab/>
        <w:t>DEPENDENCIAS COMANDO Y SEGUNDO COMANDO EJÉRCITO</w:t>
      </w:r>
      <w:r w:rsidR="00B71C2D"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JEFES DE ESTADO MAYOR COMANDO EJÉRCITO</w:t>
      </w:r>
      <w:r w:rsidR="00B71C2D"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DEPENDENCIAS ESTADOS MAYORES EJÉRCITO</w:t>
      </w:r>
      <w:r w:rsidR="00B71C2D"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JEFES DE DEPARTAMENTO</w:t>
      </w:r>
      <w:r w:rsidR="00B71C2D"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COMANDANTES COMANDOS FUNCIONALES, DE APOYO Y OPERATIVOS</w:t>
      </w:r>
      <w:r w:rsidR="00B71C2D"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UNIDADES OPERATIVAS MAYORES</w:t>
      </w:r>
      <w:r w:rsidR="00B71C2D" w:rsidRPr="00D8629D">
        <w:rPr>
          <w:rFonts w:ascii="Arial" w:eastAsia="Arial" w:hAnsi="Arial" w:cs="Arial"/>
          <w:color w:val="000000"/>
          <w:sz w:val="24"/>
          <w:szCs w:val="24"/>
        </w:rPr>
        <w:t xml:space="preserve">, </w:t>
      </w:r>
      <w:r w:rsidRPr="00D8629D">
        <w:rPr>
          <w:rFonts w:ascii="Arial" w:eastAsia="Arial" w:hAnsi="Arial" w:cs="Arial"/>
          <w:color w:val="000000"/>
          <w:sz w:val="24"/>
          <w:szCs w:val="24"/>
        </w:rPr>
        <w:t>MENORES</w:t>
      </w:r>
      <w:r w:rsidR="005D4BB4" w:rsidRPr="00D8629D">
        <w:rPr>
          <w:rFonts w:ascii="Arial" w:eastAsia="Arial" w:hAnsi="Arial" w:cs="Arial"/>
          <w:color w:val="000000"/>
          <w:sz w:val="24"/>
          <w:szCs w:val="24"/>
        </w:rPr>
        <w:t xml:space="preserve"> Y EQUIVALENTES, FUERZAS DE TAREA Y UNIDADES TÁCTICAS</w:t>
      </w:r>
      <w:r w:rsidR="00B71C2D" w:rsidRPr="00D8629D">
        <w:rPr>
          <w:rFonts w:ascii="Arial" w:eastAsia="Arial" w:hAnsi="Arial" w:cs="Arial"/>
          <w:color w:val="000000"/>
          <w:sz w:val="24"/>
          <w:szCs w:val="24"/>
        </w:rPr>
        <w:t>.</w:t>
      </w:r>
    </w:p>
    <w:p w14:paraId="7753B8FE" w14:textId="77777777" w:rsidR="00F54293" w:rsidRPr="00D8629D" w:rsidRDefault="00F54293">
      <w:pPr>
        <w:pBdr>
          <w:top w:val="nil"/>
          <w:left w:val="nil"/>
          <w:bottom w:val="nil"/>
          <w:right w:val="nil"/>
          <w:between w:val="nil"/>
        </w:pBdr>
        <w:tabs>
          <w:tab w:val="left" w:pos="1361"/>
          <w:tab w:val="left" w:pos="4535"/>
          <w:tab w:val="left" w:pos="5556"/>
          <w:tab w:val="left" w:pos="5777"/>
          <w:tab w:val="right" w:pos="7030"/>
          <w:tab w:val="left" w:pos="567"/>
          <w:tab w:val="left" w:pos="5245"/>
        </w:tabs>
        <w:ind w:left="567" w:hanging="567"/>
        <w:jc w:val="both"/>
        <w:rPr>
          <w:rFonts w:ascii="Arial" w:eastAsia="Arial" w:hAnsi="Arial" w:cs="Arial"/>
          <w:color w:val="000000"/>
          <w:sz w:val="24"/>
          <w:szCs w:val="24"/>
        </w:rPr>
      </w:pPr>
    </w:p>
    <w:p w14:paraId="61ECDB83" w14:textId="77777777" w:rsidR="00F54293" w:rsidRPr="00D8629D" w:rsidRDefault="00F54293">
      <w:pPr>
        <w:pBdr>
          <w:top w:val="nil"/>
          <w:left w:val="nil"/>
          <w:bottom w:val="nil"/>
          <w:right w:val="nil"/>
          <w:between w:val="nil"/>
        </w:pBdr>
        <w:tabs>
          <w:tab w:val="left" w:pos="1361"/>
          <w:tab w:val="left" w:pos="4535"/>
          <w:tab w:val="left" w:pos="5556"/>
          <w:tab w:val="left" w:pos="5777"/>
          <w:tab w:val="right" w:pos="7030"/>
          <w:tab w:val="left" w:pos="567"/>
          <w:tab w:val="left" w:pos="5245"/>
        </w:tabs>
        <w:ind w:left="567" w:hanging="567"/>
        <w:jc w:val="both"/>
        <w:rPr>
          <w:rFonts w:ascii="Arial" w:eastAsia="Arial" w:hAnsi="Arial" w:cs="Arial"/>
          <w:b/>
          <w:color w:val="000000"/>
          <w:sz w:val="24"/>
          <w:szCs w:val="24"/>
        </w:rPr>
      </w:pPr>
    </w:p>
    <w:p w14:paraId="56AE1884" w14:textId="77777777" w:rsidR="00F54293" w:rsidRPr="00D8629D" w:rsidRDefault="00A7787B">
      <w:pPr>
        <w:pBdr>
          <w:top w:val="nil"/>
          <w:left w:val="nil"/>
          <w:bottom w:val="nil"/>
          <w:right w:val="nil"/>
          <w:between w:val="nil"/>
        </w:pBdr>
        <w:tabs>
          <w:tab w:val="left" w:pos="1361"/>
          <w:tab w:val="left" w:pos="4535"/>
          <w:tab w:val="left" w:pos="5556"/>
          <w:tab w:val="left" w:pos="5777"/>
          <w:tab w:val="right" w:pos="7030"/>
          <w:tab w:val="left" w:pos="4877"/>
        </w:tabs>
        <w:ind w:left="1440" w:hanging="1440"/>
        <w:jc w:val="both"/>
        <w:rPr>
          <w:rFonts w:ascii="Arial" w:eastAsia="Arial" w:hAnsi="Arial" w:cs="Arial"/>
          <w:b/>
          <w:color w:val="000000"/>
          <w:sz w:val="24"/>
          <w:szCs w:val="24"/>
        </w:rPr>
      </w:pPr>
      <w:r w:rsidRPr="00D8629D">
        <w:rPr>
          <w:rFonts w:ascii="Arial" w:eastAsia="Arial" w:hAnsi="Arial" w:cs="Arial"/>
          <w:b/>
          <w:color w:val="000000"/>
          <w:sz w:val="24"/>
          <w:szCs w:val="24"/>
        </w:rPr>
        <w:t>I. OBJETIVO Y ALCANCE</w:t>
      </w:r>
      <w:r w:rsidRPr="00D8629D">
        <w:rPr>
          <w:rFonts w:ascii="Arial" w:eastAsia="Arial" w:hAnsi="Arial" w:cs="Arial"/>
          <w:b/>
          <w:color w:val="000000"/>
          <w:sz w:val="24"/>
          <w:szCs w:val="24"/>
        </w:rPr>
        <w:tab/>
      </w:r>
    </w:p>
    <w:p w14:paraId="6FEF5751" w14:textId="77777777" w:rsidR="00F54293" w:rsidRPr="00D8629D" w:rsidRDefault="00F54293">
      <w:pPr>
        <w:pBdr>
          <w:top w:val="nil"/>
          <w:left w:val="nil"/>
          <w:bottom w:val="nil"/>
          <w:right w:val="nil"/>
          <w:between w:val="nil"/>
        </w:pBdr>
        <w:tabs>
          <w:tab w:val="left" w:pos="5245"/>
        </w:tabs>
        <w:ind w:left="461"/>
        <w:rPr>
          <w:rFonts w:ascii="Arial" w:eastAsia="Arial" w:hAnsi="Arial" w:cs="Arial"/>
          <w:b/>
          <w:color w:val="000000"/>
          <w:sz w:val="24"/>
          <w:szCs w:val="24"/>
        </w:rPr>
      </w:pPr>
    </w:p>
    <w:p w14:paraId="4BF5B6AF" w14:textId="77777777" w:rsidR="00F54293" w:rsidRPr="00D8629D" w:rsidRDefault="00A7787B">
      <w:pPr>
        <w:numPr>
          <w:ilvl w:val="1"/>
          <w:numId w:val="4"/>
        </w:numPr>
        <w:pBdr>
          <w:top w:val="nil"/>
          <w:left w:val="nil"/>
          <w:bottom w:val="nil"/>
          <w:right w:val="nil"/>
          <w:between w:val="nil"/>
        </w:pBdr>
        <w:tabs>
          <w:tab w:val="left" w:pos="5245"/>
        </w:tabs>
        <w:ind w:left="567" w:hanging="283"/>
        <w:rPr>
          <w:rFonts w:ascii="Arial" w:eastAsia="Arial" w:hAnsi="Arial" w:cs="Arial"/>
          <w:b/>
          <w:color w:val="000000"/>
          <w:sz w:val="24"/>
          <w:szCs w:val="24"/>
        </w:rPr>
      </w:pPr>
      <w:r w:rsidRPr="00D8629D">
        <w:rPr>
          <w:rFonts w:ascii="Arial" w:eastAsia="Arial" w:hAnsi="Arial" w:cs="Arial"/>
          <w:b/>
          <w:color w:val="000000"/>
          <w:sz w:val="24"/>
          <w:szCs w:val="24"/>
        </w:rPr>
        <w:t>Finalidad</w:t>
      </w:r>
    </w:p>
    <w:p w14:paraId="2C6E45F2" w14:textId="77777777" w:rsidR="00F54293" w:rsidRPr="00D8629D" w:rsidRDefault="00F54293">
      <w:pPr>
        <w:pBdr>
          <w:top w:val="nil"/>
          <w:left w:val="nil"/>
          <w:bottom w:val="nil"/>
          <w:right w:val="nil"/>
          <w:between w:val="nil"/>
        </w:pBdr>
        <w:tabs>
          <w:tab w:val="left" w:pos="5245"/>
        </w:tabs>
        <w:ind w:left="709" w:hanging="425"/>
        <w:rPr>
          <w:rFonts w:ascii="Arial" w:eastAsia="Arial" w:hAnsi="Arial" w:cs="Arial"/>
          <w:b/>
          <w:color w:val="000000"/>
          <w:sz w:val="24"/>
          <w:szCs w:val="24"/>
        </w:rPr>
      </w:pPr>
    </w:p>
    <w:p w14:paraId="1D7E1DBF" w14:textId="77777777" w:rsidR="00F54293" w:rsidRPr="00D8629D" w:rsidRDefault="00A7787B" w:rsidP="00FA2E1F">
      <w:pPr>
        <w:numPr>
          <w:ilvl w:val="0"/>
          <w:numId w:val="2"/>
        </w:numPr>
        <w:pBdr>
          <w:top w:val="nil"/>
          <w:left w:val="nil"/>
          <w:bottom w:val="nil"/>
          <w:right w:val="nil"/>
          <w:between w:val="nil"/>
        </w:pBdr>
        <w:tabs>
          <w:tab w:val="left" w:pos="1134"/>
          <w:tab w:val="left" w:pos="4535"/>
          <w:tab w:val="left" w:pos="5556"/>
          <w:tab w:val="left" w:pos="5777"/>
          <w:tab w:val="right" w:pos="7030"/>
        </w:tabs>
        <w:ind w:left="1134" w:hanging="567"/>
        <w:jc w:val="both"/>
        <w:rPr>
          <w:rFonts w:ascii="Arial" w:eastAsia="Arial" w:hAnsi="Arial" w:cs="Arial"/>
          <w:color w:val="000000"/>
          <w:sz w:val="24"/>
          <w:szCs w:val="24"/>
        </w:rPr>
      </w:pPr>
      <w:r w:rsidRPr="00D8629D">
        <w:rPr>
          <w:rFonts w:ascii="Arial" w:eastAsia="Arial" w:hAnsi="Arial" w:cs="Arial"/>
          <w:color w:val="000000"/>
          <w:sz w:val="24"/>
          <w:szCs w:val="24"/>
        </w:rPr>
        <w:t>Definir y difundir</w:t>
      </w:r>
      <w:r w:rsidR="0036705D">
        <w:rPr>
          <w:rFonts w:ascii="Arial" w:eastAsia="Arial" w:hAnsi="Arial" w:cs="Arial"/>
          <w:color w:val="000000"/>
          <w:sz w:val="24"/>
          <w:szCs w:val="24"/>
        </w:rPr>
        <w:t xml:space="preserve"> </w:t>
      </w:r>
      <w:r w:rsidRPr="00D8629D">
        <w:rPr>
          <w:rFonts w:ascii="Arial" w:eastAsia="Arial" w:hAnsi="Arial" w:cs="Arial"/>
          <w:color w:val="000000"/>
          <w:sz w:val="24"/>
          <w:szCs w:val="24"/>
        </w:rPr>
        <w:t>las actividades a realizar en la vigencia 2021, relacionadas con la evaluación, seguimiento, gestión cultura de control, rendición de informes internos y externos según requerimientos</w:t>
      </w:r>
      <w:r w:rsidR="008E23C9"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de acuerdo con la misión y capacidades de la Inspección General del Ejército Nacional.</w:t>
      </w:r>
    </w:p>
    <w:p w14:paraId="0A47F125" w14:textId="77777777" w:rsidR="00F54293" w:rsidRPr="00D8629D" w:rsidRDefault="00F54293" w:rsidP="00FA2E1F">
      <w:pPr>
        <w:pBdr>
          <w:top w:val="nil"/>
          <w:left w:val="nil"/>
          <w:bottom w:val="nil"/>
          <w:right w:val="nil"/>
          <w:between w:val="nil"/>
        </w:pBdr>
        <w:tabs>
          <w:tab w:val="left" w:pos="1134"/>
          <w:tab w:val="left" w:pos="4535"/>
          <w:tab w:val="left" w:pos="5556"/>
          <w:tab w:val="left" w:pos="5777"/>
          <w:tab w:val="right" w:pos="7030"/>
        </w:tabs>
        <w:ind w:left="1134" w:hanging="567"/>
        <w:jc w:val="both"/>
        <w:rPr>
          <w:rFonts w:ascii="Arial" w:eastAsia="Arial" w:hAnsi="Arial" w:cs="Arial"/>
          <w:color w:val="000000"/>
          <w:sz w:val="24"/>
          <w:szCs w:val="24"/>
        </w:rPr>
      </w:pPr>
    </w:p>
    <w:p w14:paraId="04FADA3B" w14:textId="77777777" w:rsidR="00F54293" w:rsidRPr="00D8629D" w:rsidRDefault="0036705D" w:rsidP="00FA2E1F">
      <w:pPr>
        <w:numPr>
          <w:ilvl w:val="0"/>
          <w:numId w:val="2"/>
        </w:numPr>
        <w:pBdr>
          <w:top w:val="nil"/>
          <w:left w:val="nil"/>
          <w:bottom w:val="nil"/>
          <w:right w:val="nil"/>
          <w:between w:val="nil"/>
        </w:pBdr>
        <w:tabs>
          <w:tab w:val="left" w:pos="1134"/>
          <w:tab w:val="left" w:pos="4535"/>
          <w:tab w:val="left" w:pos="5556"/>
          <w:tab w:val="left" w:pos="5777"/>
          <w:tab w:val="right" w:pos="7030"/>
        </w:tabs>
        <w:ind w:left="1134" w:hanging="567"/>
        <w:jc w:val="both"/>
        <w:rPr>
          <w:rFonts w:ascii="Arial" w:eastAsia="Arial" w:hAnsi="Arial" w:cs="Arial"/>
          <w:color w:val="000000"/>
          <w:sz w:val="24"/>
          <w:szCs w:val="24"/>
        </w:rPr>
      </w:pPr>
      <w:r>
        <w:rPr>
          <w:rFonts w:ascii="Arial" w:eastAsia="Arial" w:hAnsi="Arial" w:cs="Arial"/>
          <w:color w:val="000000"/>
          <w:sz w:val="24"/>
          <w:szCs w:val="24"/>
        </w:rPr>
        <w:t>Determinar las dependencias, U</w:t>
      </w:r>
      <w:r w:rsidR="00A7787B" w:rsidRPr="00D8629D">
        <w:rPr>
          <w:rFonts w:ascii="Arial" w:eastAsia="Arial" w:hAnsi="Arial" w:cs="Arial"/>
          <w:color w:val="000000"/>
          <w:sz w:val="24"/>
          <w:szCs w:val="24"/>
        </w:rPr>
        <w:t xml:space="preserve">nidades, </w:t>
      </w:r>
      <w:r w:rsidR="00BC575A" w:rsidRPr="00D8629D">
        <w:rPr>
          <w:rFonts w:ascii="Arial" w:eastAsia="Arial" w:hAnsi="Arial" w:cs="Arial"/>
          <w:color w:val="000000"/>
          <w:sz w:val="24"/>
          <w:szCs w:val="24"/>
        </w:rPr>
        <w:t>á</w:t>
      </w:r>
      <w:r w:rsidR="00A7787B" w:rsidRPr="00D8629D">
        <w:rPr>
          <w:rFonts w:ascii="Arial" w:eastAsia="Arial" w:hAnsi="Arial" w:cs="Arial"/>
          <w:color w:val="000000"/>
          <w:sz w:val="24"/>
          <w:szCs w:val="24"/>
        </w:rPr>
        <w:t>reas y/o procesos a inspeccionar, según los lineamientos del Comandante del Ejército Nacional, para evaluar el estado del Sistema Integrado de Gestión.</w:t>
      </w:r>
    </w:p>
    <w:p w14:paraId="2692CF58" w14:textId="77777777" w:rsidR="00F54293" w:rsidRPr="00D8629D" w:rsidRDefault="00F54293" w:rsidP="00FA2E1F">
      <w:pPr>
        <w:pBdr>
          <w:top w:val="nil"/>
          <w:left w:val="nil"/>
          <w:bottom w:val="nil"/>
          <w:right w:val="nil"/>
          <w:between w:val="nil"/>
        </w:pBdr>
        <w:tabs>
          <w:tab w:val="left" w:pos="1134"/>
        </w:tabs>
        <w:ind w:left="1134" w:hanging="567"/>
        <w:rPr>
          <w:rFonts w:ascii="Arial" w:eastAsia="Arial" w:hAnsi="Arial" w:cs="Arial"/>
          <w:color w:val="000000"/>
          <w:sz w:val="24"/>
          <w:szCs w:val="24"/>
        </w:rPr>
      </w:pPr>
    </w:p>
    <w:p w14:paraId="69292880" w14:textId="77777777" w:rsidR="00F54293" w:rsidRPr="00D8629D" w:rsidRDefault="00A7787B" w:rsidP="00FA2E1F">
      <w:pPr>
        <w:numPr>
          <w:ilvl w:val="0"/>
          <w:numId w:val="2"/>
        </w:numPr>
        <w:pBdr>
          <w:top w:val="nil"/>
          <w:left w:val="nil"/>
          <w:bottom w:val="nil"/>
          <w:right w:val="nil"/>
          <w:between w:val="nil"/>
        </w:pBdr>
        <w:tabs>
          <w:tab w:val="left" w:pos="1134"/>
          <w:tab w:val="left" w:pos="4535"/>
          <w:tab w:val="left" w:pos="5556"/>
          <w:tab w:val="left" w:pos="5777"/>
          <w:tab w:val="right" w:pos="7030"/>
        </w:tabs>
        <w:ind w:left="1134" w:hanging="567"/>
        <w:jc w:val="both"/>
        <w:rPr>
          <w:rFonts w:ascii="Arial" w:eastAsia="Arial" w:hAnsi="Arial" w:cs="Arial"/>
          <w:color w:val="000000"/>
          <w:sz w:val="24"/>
          <w:szCs w:val="24"/>
        </w:rPr>
      </w:pPr>
      <w:r w:rsidRPr="00D8629D">
        <w:rPr>
          <w:rFonts w:ascii="Arial" w:eastAsia="Arial" w:hAnsi="Arial" w:cs="Arial"/>
          <w:color w:val="000000"/>
          <w:sz w:val="24"/>
          <w:szCs w:val="24"/>
        </w:rPr>
        <w:t>Verificar</w:t>
      </w:r>
      <w:r w:rsidR="0036705D">
        <w:rPr>
          <w:rFonts w:ascii="Arial" w:eastAsia="Arial" w:hAnsi="Arial" w:cs="Arial"/>
          <w:color w:val="000000"/>
          <w:sz w:val="24"/>
          <w:szCs w:val="24"/>
        </w:rPr>
        <w:t xml:space="preserve"> y evaluar el desempeño de las d</w:t>
      </w:r>
      <w:r w:rsidRPr="00D8629D">
        <w:rPr>
          <w:rFonts w:ascii="Arial" w:eastAsia="Arial" w:hAnsi="Arial" w:cs="Arial"/>
          <w:color w:val="000000"/>
          <w:sz w:val="24"/>
          <w:szCs w:val="24"/>
        </w:rPr>
        <w:t xml:space="preserve">ependencias, Unidades, </w:t>
      </w:r>
      <w:r w:rsidR="00BC575A" w:rsidRPr="00D8629D">
        <w:rPr>
          <w:rFonts w:ascii="Arial" w:eastAsia="Arial" w:hAnsi="Arial" w:cs="Arial"/>
          <w:color w:val="000000"/>
          <w:sz w:val="24"/>
          <w:szCs w:val="24"/>
        </w:rPr>
        <w:t>á</w:t>
      </w:r>
      <w:r w:rsidRPr="00D8629D">
        <w:rPr>
          <w:rFonts w:ascii="Arial" w:eastAsia="Arial" w:hAnsi="Arial" w:cs="Arial"/>
          <w:color w:val="000000"/>
          <w:sz w:val="24"/>
          <w:szCs w:val="24"/>
        </w:rPr>
        <w:t xml:space="preserve">reas y/o procesos para establecer el cumplimiento de las disposiciones legales e institucionales vigentes, las políticas del Comandante del Ejército Nacional y las normas de gestión adoptadas por la Institución, en el marco del Sistema Integrado de Gestión </w:t>
      </w:r>
      <w:r w:rsidR="008E23C9" w:rsidRPr="00D8629D">
        <w:rPr>
          <w:rFonts w:ascii="Arial" w:eastAsia="Arial" w:hAnsi="Arial" w:cs="Arial"/>
          <w:color w:val="000000"/>
          <w:sz w:val="24"/>
          <w:szCs w:val="24"/>
        </w:rPr>
        <w:t>de la Fuerza</w:t>
      </w:r>
      <w:r w:rsidRPr="00D8629D">
        <w:rPr>
          <w:rFonts w:ascii="Arial" w:eastAsia="Arial" w:hAnsi="Arial" w:cs="Arial"/>
          <w:color w:val="000000"/>
          <w:sz w:val="24"/>
          <w:szCs w:val="24"/>
        </w:rPr>
        <w:t>.</w:t>
      </w:r>
    </w:p>
    <w:p w14:paraId="6B03A5EB" w14:textId="77777777" w:rsidR="00F54293" w:rsidRPr="00D8629D" w:rsidRDefault="00F54293" w:rsidP="00FA2E1F">
      <w:pPr>
        <w:pBdr>
          <w:top w:val="nil"/>
          <w:left w:val="nil"/>
          <w:bottom w:val="nil"/>
          <w:right w:val="nil"/>
          <w:between w:val="nil"/>
        </w:pBdr>
        <w:tabs>
          <w:tab w:val="left" w:pos="1134"/>
        </w:tabs>
        <w:ind w:left="1134" w:hanging="567"/>
        <w:rPr>
          <w:rFonts w:ascii="Arial" w:eastAsia="Arial" w:hAnsi="Arial" w:cs="Arial"/>
          <w:color w:val="000000"/>
          <w:sz w:val="24"/>
          <w:szCs w:val="24"/>
        </w:rPr>
      </w:pPr>
    </w:p>
    <w:p w14:paraId="06010609" w14:textId="77777777" w:rsidR="00F54293" w:rsidRPr="00D8629D" w:rsidRDefault="00A7787B" w:rsidP="00FA2E1F">
      <w:pPr>
        <w:numPr>
          <w:ilvl w:val="0"/>
          <w:numId w:val="2"/>
        </w:numPr>
        <w:pBdr>
          <w:top w:val="nil"/>
          <w:left w:val="nil"/>
          <w:bottom w:val="nil"/>
          <w:right w:val="nil"/>
          <w:between w:val="nil"/>
        </w:pBdr>
        <w:tabs>
          <w:tab w:val="left" w:pos="1134"/>
          <w:tab w:val="left" w:pos="4535"/>
          <w:tab w:val="left" w:pos="5556"/>
          <w:tab w:val="left" w:pos="5777"/>
          <w:tab w:val="right" w:pos="7030"/>
        </w:tabs>
        <w:ind w:left="1134" w:hanging="567"/>
        <w:jc w:val="both"/>
        <w:rPr>
          <w:rFonts w:ascii="Arial" w:eastAsia="Arial" w:hAnsi="Arial" w:cs="Arial"/>
          <w:color w:val="000000"/>
          <w:sz w:val="24"/>
          <w:szCs w:val="24"/>
        </w:rPr>
      </w:pPr>
      <w:r w:rsidRPr="00D8629D">
        <w:rPr>
          <w:rFonts w:ascii="Arial" w:eastAsia="Arial" w:hAnsi="Arial" w:cs="Arial"/>
          <w:color w:val="000000"/>
          <w:sz w:val="24"/>
          <w:szCs w:val="24"/>
        </w:rPr>
        <w:t xml:space="preserve">Impartir instrucciones generales para el desarrollo de las inspecciones programadas, conforme a lo establecido en el Reglamento General de Inspecciones del Ejército 3-7-1, segunda edición 2016 y el </w:t>
      </w:r>
      <w:r w:rsidR="005D4BB4" w:rsidRPr="00D8629D">
        <w:rPr>
          <w:rFonts w:ascii="Arial" w:eastAsia="Arial" w:hAnsi="Arial" w:cs="Arial"/>
          <w:color w:val="000000"/>
          <w:sz w:val="24"/>
          <w:szCs w:val="24"/>
        </w:rPr>
        <w:t>P</w:t>
      </w:r>
      <w:r w:rsidRPr="00D8629D">
        <w:rPr>
          <w:rFonts w:ascii="Arial" w:eastAsia="Arial" w:hAnsi="Arial" w:cs="Arial"/>
          <w:color w:val="000000"/>
          <w:sz w:val="24"/>
          <w:szCs w:val="24"/>
        </w:rPr>
        <w:t>rocedimiento de Inspección P-COEJC-CEIGE-037.</w:t>
      </w:r>
    </w:p>
    <w:p w14:paraId="70513CD7" w14:textId="77777777" w:rsidR="00F54293" w:rsidRPr="00D8629D" w:rsidRDefault="00F54293" w:rsidP="0017240D">
      <w:pPr>
        <w:pBdr>
          <w:top w:val="nil"/>
          <w:left w:val="nil"/>
          <w:bottom w:val="nil"/>
          <w:right w:val="nil"/>
          <w:between w:val="nil"/>
        </w:pBdr>
        <w:tabs>
          <w:tab w:val="left" w:pos="1134"/>
          <w:tab w:val="left" w:pos="4535"/>
          <w:tab w:val="left" w:pos="5556"/>
          <w:tab w:val="left" w:pos="5777"/>
          <w:tab w:val="right" w:pos="7030"/>
        </w:tabs>
        <w:ind w:left="1134" w:hanging="567"/>
        <w:jc w:val="both"/>
        <w:rPr>
          <w:rFonts w:ascii="Arial" w:eastAsia="Arial Narrow" w:hAnsi="Arial" w:cs="Arial"/>
          <w:sz w:val="24"/>
          <w:szCs w:val="24"/>
        </w:rPr>
      </w:pPr>
    </w:p>
    <w:p w14:paraId="7797FF6F" w14:textId="77777777" w:rsidR="00F54293" w:rsidRPr="00D8629D" w:rsidRDefault="008E23C9" w:rsidP="00FA2E1F">
      <w:pPr>
        <w:numPr>
          <w:ilvl w:val="0"/>
          <w:numId w:val="2"/>
        </w:numPr>
        <w:pBdr>
          <w:top w:val="nil"/>
          <w:left w:val="nil"/>
          <w:bottom w:val="nil"/>
          <w:right w:val="nil"/>
          <w:between w:val="nil"/>
        </w:pBdr>
        <w:tabs>
          <w:tab w:val="left" w:pos="1134"/>
          <w:tab w:val="left" w:pos="4535"/>
          <w:tab w:val="left" w:pos="5556"/>
          <w:tab w:val="left" w:pos="5777"/>
          <w:tab w:val="right" w:pos="7030"/>
        </w:tabs>
        <w:ind w:left="1134" w:hanging="567"/>
        <w:jc w:val="both"/>
        <w:rPr>
          <w:rFonts w:ascii="Arial" w:eastAsia="Arial" w:hAnsi="Arial" w:cs="Arial"/>
          <w:color w:val="000000"/>
          <w:sz w:val="24"/>
          <w:szCs w:val="24"/>
        </w:rPr>
      </w:pPr>
      <w:r w:rsidRPr="00D8629D">
        <w:rPr>
          <w:rFonts w:ascii="Arial" w:eastAsia="Arial" w:hAnsi="Arial" w:cs="Arial"/>
          <w:color w:val="000000"/>
          <w:sz w:val="24"/>
          <w:szCs w:val="24"/>
        </w:rPr>
        <w:lastRenderedPageBreak/>
        <w:t>Contribuir al mejoramiento i</w:t>
      </w:r>
      <w:r w:rsidR="00A7787B" w:rsidRPr="00D8629D">
        <w:rPr>
          <w:rFonts w:ascii="Arial" w:eastAsia="Arial" w:hAnsi="Arial" w:cs="Arial"/>
          <w:color w:val="000000"/>
          <w:sz w:val="24"/>
          <w:szCs w:val="24"/>
        </w:rPr>
        <w:t>nstitucional relac</w:t>
      </w:r>
      <w:r w:rsidR="0036705D">
        <w:rPr>
          <w:rFonts w:ascii="Arial" w:eastAsia="Arial" w:hAnsi="Arial" w:cs="Arial"/>
          <w:color w:val="000000"/>
          <w:sz w:val="24"/>
          <w:szCs w:val="24"/>
        </w:rPr>
        <w:t>ionado con el desempeño de las d</w:t>
      </w:r>
      <w:r w:rsidR="00A7787B" w:rsidRPr="00D8629D">
        <w:rPr>
          <w:rFonts w:ascii="Arial" w:eastAsia="Arial" w:hAnsi="Arial" w:cs="Arial"/>
          <w:color w:val="000000"/>
          <w:sz w:val="24"/>
          <w:szCs w:val="24"/>
        </w:rPr>
        <w:t xml:space="preserve">ependencias, Unidades, </w:t>
      </w:r>
      <w:r w:rsidR="00CB450F" w:rsidRPr="00D8629D">
        <w:rPr>
          <w:rFonts w:ascii="Arial" w:eastAsia="Arial" w:hAnsi="Arial" w:cs="Arial"/>
          <w:color w:val="000000"/>
          <w:sz w:val="24"/>
          <w:szCs w:val="24"/>
        </w:rPr>
        <w:t>á</w:t>
      </w:r>
      <w:r w:rsidR="00A7787B" w:rsidRPr="00D8629D">
        <w:rPr>
          <w:rFonts w:ascii="Arial" w:eastAsia="Arial" w:hAnsi="Arial" w:cs="Arial"/>
          <w:color w:val="000000"/>
          <w:sz w:val="24"/>
          <w:szCs w:val="24"/>
        </w:rPr>
        <w:t xml:space="preserve">reas y/o procesos, así como de los planes, programas y proyectos. </w:t>
      </w:r>
    </w:p>
    <w:p w14:paraId="1D2F44EE" w14:textId="77777777" w:rsidR="00F54293" w:rsidRPr="00D8629D" w:rsidRDefault="00F54293">
      <w:pPr>
        <w:ind w:left="1068"/>
        <w:rPr>
          <w:rFonts w:ascii="Arial" w:eastAsia="Arial" w:hAnsi="Arial" w:cs="Arial"/>
          <w:sz w:val="24"/>
          <w:szCs w:val="24"/>
        </w:rPr>
      </w:pPr>
    </w:p>
    <w:p w14:paraId="39741ED3" w14:textId="77777777" w:rsidR="00F54293" w:rsidRPr="00D8629D" w:rsidRDefault="00A7787B">
      <w:pPr>
        <w:numPr>
          <w:ilvl w:val="1"/>
          <w:numId w:val="4"/>
        </w:numPr>
        <w:pBdr>
          <w:top w:val="nil"/>
          <w:left w:val="nil"/>
          <w:bottom w:val="nil"/>
          <w:right w:val="nil"/>
          <w:between w:val="nil"/>
        </w:pBdr>
        <w:tabs>
          <w:tab w:val="left" w:pos="5245"/>
        </w:tabs>
        <w:ind w:left="567" w:hanging="283"/>
        <w:rPr>
          <w:rFonts w:ascii="Arial" w:eastAsia="Arial" w:hAnsi="Arial" w:cs="Arial"/>
          <w:b/>
          <w:color w:val="000000"/>
          <w:sz w:val="24"/>
          <w:szCs w:val="24"/>
        </w:rPr>
      </w:pPr>
      <w:r w:rsidRPr="00D8629D">
        <w:rPr>
          <w:rFonts w:ascii="Arial" w:eastAsia="Arial" w:hAnsi="Arial" w:cs="Arial"/>
          <w:b/>
          <w:color w:val="000000"/>
          <w:sz w:val="24"/>
          <w:szCs w:val="24"/>
        </w:rPr>
        <w:t>Referencias</w:t>
      </w:r>
    </w:p>
    <w:p w14:paraId="36CF5F9E" w14:textId="77777777" w:rsidR="00F54293" w:rsidRPr="00D8629D" w:rsidRDefault="00F54293">
      <w:pPr>
        <w:pBdr>
          <w:top w:val="nil"/>
          <w:left w:val="nil"/>
          <w:bottom w:val="nil"/>
          <w:right w:val="nil"/>
          <w:between w:val="nil"/>
        </w:pBdr>
        <w:tabs>
          <w:tab w:val="left" w:pos="5245"/>
        </w:tabs>
        <w:ind w:left="567"/>
        <w:rPr>
          <w:rFonts w:ascii="Arial" w:eastAsia="Arial" w:hAnsi="Arial" w:cs="Arial"/>
          <w:color w:val="000000"/>
          <w:sz w:val="24"/>
          <w:szCs w:val="24"/>
        </w:rPr>
      </w:pPr>
    </w:p>
    <w:p w14:paraId="4C93F781"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Constitución Política de Colombia</w:t>
      </w:r>
      <w:r w:rsidR="0017005A">
        <w:rPr>
          <w:rFonts w:ascii="Arial" w:eastAsia="Arial" w:hAnsi="Arial" w:cs="Arial"/>
          <w:color w:val="000000"/>
          <w:sz w:val="24"/>
          <w:szCs w:val="24"/>
        </w:rPr>
        <w:t>, artículos 209 y 269.</w:t>
      </w:r>
      <w:r w:rsidR="00454026">
        <w:rPr>
          <w:rFonts w:ascii="Arial" w:eastAsia="Arial" w:hAnsi="Arial" w:cs="Arial"/>
          <w:color w:val="000000"/>
          <w:sz w:val="24"/>
          <w:szCs w:val="24"/>
        </w:rPr>
        <w:t xml:space="preserve"> </w:t>
      </w:r>
      <w:r w:rsidR="00454026" w:rsidRPr="00454026">
        <w:rPr>
          <w:rFonts w:ascii="Arial" w:eastAsia="Arial" w:hAnsi="Arial" w:cs="Arial"/>
          <w:color w:val="000000"/>
          <w:sz w:val="24"/>
          <w:szCs w:val="24"/>
        </w:rPr>
        <w:t>Principios de la función administrativa, obligación de diseñar y aplicar métodos y procedimientos de Control Interno, de conformidad con lo que disponga la Ley.</w:t>
      </w:r>
    </w:p>
    <w:p w14:paraId="638AF829" w14:textId="77777777" w:rsidR="00F54293" w:rsidRPr="00D8629D" w:rsidRDefault="00F54293" w:rsidP="00FA2E1F">
      <w:pPr>
        <w:pBdr>
          <w:top w:val="nil"/>
          <w:left w:val="nil"/>
          <w:bottom w:val="nil"/>
          <w:right w:val="nil"/>
          <w:between w:val="nil"/>
        </w:pBdr>
        <w:tabs>
          <w:tab w:val="left" w:pos="1134"/>
        </w:tabs>
        <w:ind w:left="1134" w:hanging="567"/>
        <w:jc w:val="both"/>
        <w:rPr>
          <w:rFonts w:ascii="Arial" w:eastAsia="Arial" w:hAnsi="Arial" w:cs="Arial"/>
          <w:color w:val="000000"/>
          <w:sz w:val="24"/>
          <w:szCs w:val="24"/>
        </w:rPr>
      </w:pPr>
    </w:p>
    <w:p w14:paraId="655F371A"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Ley 87 del 29 de noviembre de 1993, “Por la cual se establecen normas para el ejercicio del control interno en las entidades y organismos del Estado y se dictan otras disposiciones”.</w:t>
      </w:r>
    </w:p>
    <w:p w14:paraId="10D1C41A" w14:textId="77777777" w:rsidR="009256FF" w:rsidRPr="00D8629D" w:rsidRDefault="009256FF" w:rsidP="009256FF">
      <w:pPr>
        <w:pStyle w:val="Prrafodelista"/>
        <w:rPr>
          <w:rFonts w:ascii="Arial" w:hAnsi="Arial" w:cs="Arial"/>
          <w:color w:val="000000"/>
          <w:sz w:val="24"/>
          <w:szCs w:val="24"/>
        </w:rPr>
      </w:pPr>
    </w:p>
    <w:p w14:paraId="5A5CE340"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Ley 1474 del 12 de julio de 2011, “Por la cual se dictan normas orientadas a fortalecer los mecanismos de prevención, investigación y sanción de actos de corrupción y la efectividad del control de la gestión pública”.</w:t>
      </w:r>
    </w:p>
    <w:p w14:paraId="3886E4DE" w14:textId="77777777" w:rsidR="00C92473" w:rsidRPr="00D8629D" w:rsidRDefault="00C92473" w:rsidP="00C92473">
      <w:pPr>
        <w:pBdr>
          <w:top w:val="nil"/>
          <w:left w:val="nil"/>
          <w:bottom w:val="nil"/>
          <w:right w:val="nil"/>
          <w:between w:val="nil"/>
        </w:pBdr>
        <w:tabs>
          <w:tab w:val="left" w:pos="1134"/>
        </w:tabs>
        <w:ind w:left="1134"/>
        <w:jc w:val="both"/>
        <w:rPr>
          <w:rFonts w:ascii="Arial" w:hAnsi="Arial" w:cs="Arial"/>
          <w:color w:val="000000"/>
          <w:sz w:val="24"/>
          <w:szCs w:val="24"/>
        </w:rPr>
      </w:pPr>
    </w:p>
    <w:p w14:paraId="2A06F197" w14:textId="77777777" w:rsidR="00C92473" w:rsidRPr="00D8629D" w:rsidRDefault="00C92473"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Ley 1621 del 17 de abril de 2013, “Por</w:t>
      </w:r>
      <w:r w:rsidR="007464E8" w:rsidRPr="00D8629D">
        <w:rPr>
          <w:rFonts w:ascii="Arial" w:eastAsia="Arial" w:hAnsi="Arial" w:cs="Arial"/>
          <w:color w:val="000000"/>
          <w:sz w:val="24"/>
          <w:szCs w:val="24"/>
        </w:rPr>
        <w:t xml:space="preserve"> medio de la cual se expiden normas para fortalecer el Marco Jurídico que permite a los organismos que llevan a cabo actividades de inteligencia y contrainteligencia cumplir con su misión constitucional y legal, y se dictan otras disposiciones”.</w:t>
      </w:r>
    </w:p>
    <w:p w14:paraId="676EF8A2" w14:textId="77777777" w:rsidR="00C92473" w:rsidRPr="00D8629D" w:rsidRDefault="00C92473" w:rsidP="00C92473">
      <w:pPr>
        <w:pBdr>
          <w:top w:val="nil"/>
          <w:left w:val="nil"/>
          <w:bottom w:val="nil"/>
          <w:right w:val="nil"/>
          <w:between w:val="nil"/>
        </w:pBdr>
        <w:tabs>
          <w:tab w:val="left" w:pos="1134"/>
        </w:tabs>
        <w:ind w:left="1134"/>
        <w:jc w:val="both"/>
        <w:rPr>
          <w:rFonts w:ascii="Arial" w:hAnsi="Arial" w:cs="Arial"/>
          <w:color w:val="000000"/>
          <w:sz w:val="24"/>
          <w:szCs w:val="24"/>
        </w:rPr>
      </w:pPr>
    </w:p>
    <w:p w14:paraId="27454355" w14:textId="77777777" w:rsidR="00C92473" w:rsidRPr="00D8629D" w:rsidRDefault="00C92473"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Ley 1712 del 6 de marzo de 2014, “Por medio de la cual se crea la Ley de Transparencia y del Derecho de Acceso a la Información Pública Nacional y se dictan otras disposiciones”.</w:t>
      </w:r>
    </w:p>
    <w:p w14:paraId="2734DD9C" w14:textId="77777777" w:rsidR="007464E8" w:rsidRPr="00D8629D" w:rsidRDefault="007464E8" w:rsidP="007464E8">
      <w:pPr>
        <w:pBdr>
          <w:top w:val="nil"/>
          <w:left w:val="nil"/>
          <w:bottom w:val="nil"/>
          <w:right w:val="nil"/>
          <w:between w:val="nil"/>
        </w:pBdr>
        <w:tabs>
          <w:tab w:val="left" w:pos="1134"/>
        </w:tabs>
        <w:ind w:left="1134"/>
        <w:jc w:val="both"/>
        <w:rPr>
          <w:rFonts w:ascii="Arial" w:hAnsi="Arial" w:cs="Arial"/>
          <w:color w:val="000000"/>
          <w:sz w:val="24"/>
          <w:szCs w:val="24"/>
        </w:rPr>
      </w:pPr>
    </w:p>
    <w:p w14:paraId="32267952" w14:textId="77777777" w:rsidR="007464E8" w:rsidRPr="00D8629D" w:rsidRDefault="007464E8"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Ley 1862 del 4 de agosto de 2017, “Por la cual se establecen las normas de conducta del Militar Colombiano y se expide el Código Disciplinario Militar”.</w:t>
      </w:r>
    </w:p>
    <w:p w14:paraId="09091BDB" w14:textId="77777777" w:rsidR="00F54293" w:rsidRPr="00D8629D" w:rsidRDefault="00F54293" w:rsidP="0017240D">
      <w:pPr>
        <w:pBdr>
          <w:top w:val="nil"/>
          <w:left w:val="nil"/>
          <w:bottom w:val="nil"/>
          <w:right w:val="nil"/>
          <w:between w:val="nil"/>
        </w:pBdr>
        <w:tabs>
          <w:tab w:val="left" w:pos="1134"/>
        </w:tabs>
        <w:ind w:left="1134" w:hanging="567"/>
        <w:rPr>
          <w:rFonts w:ascii="Arial" w:eastAsia="Arial" w:hAnsi="Arial" w:cs="Arial"/>
          <w:sz w:val="24"/>
          <w:szCs w:val="24"/>
        </w:rPr>
      </w:pPr>
    </w:p>
    <w:p w14:paraId="3D7E4499"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 xml:space="preserve">Decreto </w:t>
      </w:r>
      <w:r w:rsidR="008E23C9" w:rsidRPr="00D8629D">
        <w:rPr>
          <w:rFonts w:ascii="Arial" w:eastAsia="Arial" w:hAnsi="Arial" w:cs="Arial"/>
          <w:color w:val="000000"/>
          <w:sz w:val="24"/>
          <w:szCs w:val="24"/>
        </w:rPr>
        <w:t xml:space="preserve">N° </w:t>
      </w:r>
      <w:r w:rsidRPr="00D8629D">
        <w:rPr>
          <w:rFonts w:ascii="Arial" w:eastAsia="Arial" w:hAnsi="Arial" w:cs="Arial"/>
          <w:color w:val="000000"/>
          <w:sz w:val="24"/>
          <w:szCs w:val="24"/>
        </w:rPr>
        <w:t>1070 del 26 de mayo de 2015, “Por el cual se expide el Decreto Único Reglamentario del Sector Administrativo de Defensa”.</w:t>
      </w:r>
    </w:p>
    <w:p w14:paraId="301A8995" w14:textId="77777777" w:rsidR="00F54293" w:rsidRPr="00D8629D" w:rsidRDefault="00F54293" w:rsidP="00FA2E1F">
      <w:pPr>
        <w:pBdr>
          <w:top w:val="nil"/>
          <w:left w:val="nil"/>
          <w:bottom w:val="nil"/>
          <w:right w:val="nil"/>
          <w:between w:val="nil"/>
        </w:pBdr>
        <w:tabs>
          <w:tab w:val="left" w:pos="1134"/>
        </w:tabs>
        <w:ind w:left="1134" w:hanging="567"/>
        <w:jc w:val="both"/>
        <w:rPr>
          <w:rFonts w:ascii="Arial" w:eastAsia="Arial" w:hAnsi="Arial" w:cs="Arial"/>
          <w:color w:val="000000"/>
          <w:sz w:val="24"/>
          <w:szCs w:val="24"/>
        </w:rPr>
      </w:pPr>
    </w:p>
    <w:p w14:paraId="051CF778"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 xml:space="preserve">Decreto </w:t>
      </w:r>
      <w:r w:rsidR="008E23C9" w:rsidRPr="00D8629D">
        <w:rPr>
          <w:rFonts w:ascii="Arial" w:eastAsia="Arial" w:hAnsi="Arial" w:cs="Arial"/>
          <w:color w:val="000000"/>
          <w:sz w:val="24"/>
          <w:szCs w:val="24"/>
        </w:rPr>
        <w:t xml:space="preserve">N° </w:t>
      </w:r>
      <w:r w:rsidRPr="00D8629D">
        <w:rPr>
          <w:rFonts w:ascii="Arial" w:eastAsia="Arial" w:hAnsi="Arial" w:cs="Arial"/>
          <w:color w:val="000000"/>
          <w:sz w:val="24"/>
          <w:szCs w:val="24"/>
        </w:rPr>
        <w:t>1083 del 26 de mayo de 2015, “Por medio del cual se expide el Decreto Único Reglamentario del Sector de Función Pública”.</w:t>
      </w:r>
    </w:p>
    <w:p w14:paraId="434E5E02" w14:textId="77777777" w:rsidR="00F54293" w:rsidRPr="00D8629D" w:rsidRDefault="00F54293" w:rsidP="0017240D">
      <w:pPr>
        <w:pBdr>
          <w:top w:val="nil"/>
          <w:left w:val="nil"/>
          <w:bottom w:val="nil"/>
          <w:right w:val="nil"/>
          <w:between w:val="nil"/>
        </w:pBdr>
        <w:tabs>
          <w:tab w:val="left" w:pos="1134"/>
        </w:tabs>
        <w:ind w:left="1134" w:hanging="567"/>
        <w:rPr>
          <w:rFonts w:ascii="Arial" w:eastAsia="Arial" w:hAnsi="Arial" w:cs="Arial"/>
          <w:sz w:val="24"/>
          <w:szCs w:val="24"/>
        </w:rPr>
      </w:pPr>
    </w:p>
    <w:p w14:paraId="30793B09"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eastAsia="Arial" w:hAnsi="Arial" w:cs="Arial"/>
          <w:color w:val="000000"/>
          <w:sz w:val="24"/>
          <w:szCs w:val="24"/>
        </w:rPr>
      </w:pPr>
      <w:r w:rsidRPr="00D8629D">
        <w:rPr>
          <w:rFonts w:ascii="Arial" w:eastAsia="Arial" w:hAnsi="Arial" w:cs="Arial"/>
          <w:color w:val="000000"/>
          <w:sz w:val="24"/>
          <w:szCs w:val="24"/>
        </w:rPr>
        <w:t xml:space="preserve">Decreto </w:t>
      </w:r>
      <w:r w:rsidR="008E23C9" w:rsidRPr="00D8629D">
        <w:rPr>
          <w:rFonts w:ascii="Arial" w:eastAsia="Arial" w:hAnsi="Arial" w:cs="Arial"/>
          <w:color w:val="000000"/>
          <w:sz w:val="24"/>
          <w:szCs w:val="24"/>
        </w:rPr>
        <w:t xml:space="preserve">N° </w:t>
      </w:r>
      <w:r w:rsidRPr="00D8629D">
        <w:rPr>
          <w:rFonts w:ascii="Arial" w:eastAsia="Arial" w:hAnsi="Arial" w:cs="Arial"/>
          <w:color w:val="000000"/>
          <w:sz w:val="24"/>
          <w:szCs w:val="24"/>
        </w:rPr>
        <w:t>124 del 26 de enero de 2016</w:t>
      </w:r>
      <w:r w:rsidR="00AF1ADA" w:rsidRPr="00D8629D">
        <w:rPr>
          <w:rFonts w:ascii="Arial" w:eastAsia="Arial" w:hAnsi="Arial" w:cs="Arial"/>
          <w:color w:val="000000"/>
          <w:sz w:val="24"/>
          <w:szCs w:val="24"/>
        </w:rPr>
        <w:t>,</w:t>
      </w:r>
      <w:r w:rsidR="00316E2B">
        <w:rPr>
          <w:rFonts w:ascii="Arial" w:eastAsia="Arial" w:hAnsi="Arial" w:cs="Arial"/>
          <w:color w:val="000000"/>
          <w:sz w:val="24"/>
          <w:szCs w:val="24"/>
        </w:rPr>
        <w:t xml:space="preserve"> </w:t>
      </w:r>
      <w:r w:rsidRPr="00D8629D">
        <w:rPr>
          <w:rFonts w:ascii="Arial" w:eastAsia="Arial" w:hAnsi="Arial" w:cs="Arial"/>
          <w:color w:val="000000"/>
          <w:sz w:val="24"/>
          <w:szCs w:val="24"/>
        </w:rPr>
        <w:t>“Por el cual se sustituye el </w:t>
      </w:r>
      <w:hyperlink r:id="rId8" w:anchor="2.1.4.1" w:history="1">
        <w:r w:rsidR="00AF1ADA" w:rsidRPr="00D8629D">
          <w:rPr>
            <w:rFonts w:ascii="Arial" w:eastAsia="Arial" w:hAnsi="Arial" w:cs="Arial"/>
            <w:color w:val="000000"/>
            <w:sz w:val="24"/>
            <w:szCs w:val="24"/>
          </w:rPr>
          <w:t>Tí</w:t>
        </w:r>
        <w:r w:rsidRPr="00D8629D">
          <w:rPr>
            <w:rFonts w:ascii="Arial" w:eastAsia="Arial" w:hAnsi="Arial" w:cs="Arial"/>
            <w:color w:val="000000"/>
            <w:sz w:val="24"/>
            <w:szCs w:val="24"/>
          </w:rPr>
          <w:t>tulo 4</w:t>
        </w:r>
      </w:hyperlink>
      <w:r w:rsidRPr="00D8629D">
        <w:rPr>
          <w:rFonts w:ascii="Arial" w:eastAsia="Arial" w:hAnsi="Arial" w:cs="Arial"/>
          <w:color w:val="000000"/>
          <w:sz w:val="24"/>
          <w:szCs w:val="24"/>
        </w:rPr>
        <w:t> de la Parte 1 del Libro 2 del Decreto </w:t>
      </w:r>
      <w:hyperlink r:id="rId9" w:anchor="0" w:history="1">
        <w:r w:rsidRPr="00D8629D">
          <w:rPr>
            <w:rFonts w:ascii="Arial" w:eastAsia="Arial" w:hAnsi="Arial" w:cs="Arial"/>
            <w:color w:val="000000"/>
            <w:sz w:val="24"/>
            <w:szCs w:val="24"/>
          </w:rPr>
          <w:t>1081</w:t>
        </w:r>
      </w:hyperlink>
      <w:r w:rsidRPr="00D8629D">
        <w:rPr>
          <w:rFonts w:ascii="Arial" w:eastAsia="Arial" w:hAnsi="Arial" w:cs="Arial"/>
          <w:color w:val="000000"/>
          <w:sz w:val="24"/>
          <w:szCs w:val="24"/>
        </w:rPr>
        <w:t xml:space="preserve"> de 2015, relativo al </w:t>
      </w:r>
      <w:r w:rsidR="008E23C9" w:rsidRPr="00D8629D">
        <w:rPr>
          <w:rFonts w:ascii="Arial" w:eastAsia="Arial" w:hAnsi="Arial" w:cs="Arial"/>
          <w:color w:val="000000"/>
          <w:sz w:val="24"/>
          <w:szCs w:val="24"/>
        </w:rPr>
        <w:t>“</w:t>
      </w:r>
      <w:r w:rsidRPr="00D8629D">
        <w:rPr>
          <w:rFonts w:ascii="Arial" w:eastAsia="Arial" w:hAnsi="Arial" w:cs="Arial"/>
          <w:color w:val="000000"/>
          <w:sz w:val="24"/>
          <w:szCs w:val="24"/>
        </w:rPr>
        <w:t>Plan Anticorrupción y de Atención al Ciudadano</w:t>
      </w:r>
      <w:r w:rsidR="005D4BB4" w:rsidRPr="00D8629D">
        <w:rPr>
          <w:rFonts w:ascii="Arial" w:eastAsia="Arial" w:hAnsi="Arial" w:cs="Arial"/>
          <w:color w:val="000000"/>
          <w:sz w:val="24"/>
          <w:szCs w:val="24"/>
        </w:rPr>
        <w:t>”.</w:t>
      </w:r>
    </w:p>
    <w:p w14:paraId="35DA869C" w14:textId="77777777" w:rsidR="00F54293" w:rsidRPr="00D8629D" w:rsidRDefault="00F54293" w:rsidP="00FA2E1F">
      <w:pPr>
        <w:pBdr>
          <w:top w:val="nil"/>
          <w:left w:val="nil"/>
          <w:bottom w:val="nil"/>
          <w:right w:val="nil"/>
          <w:between w:val="nil"/>
        </w:pBdr>
        <w:tabs>
          <w:tab w:val="left" w:pos="1134"/>
        </w:tabs>
        <w:ind w:left="1134" w:hanging="567"/>
        <w:jc w:val="both"/>
        <w:rPr>
          <w:rFonts w:ascii="Arial" w:eastAsia="Arial" w:hAnsi="Arial" w:cs="Arial"/>
          <w:color w:val="000000"/>
          <w:sz w:val="24"/>
          <w:szCs w:val="24"/>
        </w:rPr>
      </w:pPr>
    </w:p>
    <w:p w14:paraId="1B6AED4F"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lastRenderedPageBreak/>
        <w:t xml:space="preserve">Decreto </w:t>
      </w:r>
      <w:r w:rsidR="008E23C9" w:rsidRPr="00D8629D">
        <w:rPr>
          <w:rFonts w:ascii="Arial" w:eastAsia="Arial" w:hAnsi="Arial" w:cs="Arial"/>
          <w:color w:val="000000"/>
          <w:sz w:val="24"/>
          <w:szCs w:val="24"/>
        </w:rPr>
        <w:t xml:space="preserve">N° </w:t>
      </w:r>
      <w:r w:rsidRPr="00D8629D">
        <w:rPr>
          <w:rFonts w:ascii="Arial" w:eastAsia="Arial" w:hAnsi="Arial" w:cs="Arial"/>
          <w:color w:val="000000"/>
          <w:sz w:val="24"/>
          <w:szCs w:val="24"/>
        </w:rPr>
        <w:t xml:space="preserve">648 del 19 de abril de 2017, “Por el cual se modifica y adiciona el Decreto 1083 de 2015, Reglamentario Único del Sector de la Función Pública”. </w:t>
      </w:r>
    </w:p>
    <w:p w14:paraId="701EB2FB" w14:textId="77777777" w:rsidR="00F54293" w:rsidRPr="00D8629D" w:rsidRDefault="00F54293" w:rsidP="00FA2E1F">
      <w:pPr>
        <w:pBdr>
          <w:top w:val="nil"/>
          <w:left w:val="nil"/>
          <w:bottom w:val="nil"/>
          <w:right w:val="nil"/>
          <w:between w:val="nil"/>
        </w:pBdr>
        <w:tabs>
          <w:tab w:val="left" w:pos="1134"/>
        </w:tabs>
        <w:ind w:left="1134" w:hanging="567"/>
        <w:jc w:val="both"/>
        <w:rPr>
          <w:rFonts w:ascii="Arial" w:eastAsia="Arial" w:hAnsi="Arial" w:cs="Arial"/>
          <w:color w:val="000000"/>
          <w:sz w:val="24"/>
          <w:szCs w:val="24"/>
        </w:rPr>
      </w:pPr>
    </w:p>
    <w:p w14:paraId="64C54BBB"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 xml:space="preserve">Decreto </w:t>
      </w:r>
      <w:r w:rsidR="00AF1ADA" w:rsidRPr="00D8629D">
        <w:rPr>
          <w:rFonts w:ascii="Arial" w:eastAsia="Arial" w:hAnsi="Arial" w:cs="Arial"/>
          <w:color w:val="000000"/>
          <w:sz w:val="24"/>
          <w:szCs w:val="24"/>
        </w:rPr>
        <w:t xml:space="preserve">N° </w:t>
      </w:r>
      <w:r w:rsidRPr="00D8629D">
        <w:rPr>
          <w:rFonts w:ascii="Arial" w:eastAsia="Arial" w:hAnsi="Arial" w:cs="Arial"/>
          <w:color w:val="000000"/>
          <w:sz w:val="24"/>
          <w:szCs w:val="24"/>
        </w:rPr>
        <w:t>1499 del 11 de septiembre de 2017</w:t>
      </w:r>
      <w:r w:rsidR="00AF1ADA"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“Por medio del cual se modifica el Decreto 1083 de 2015, Decreto Único Reglamentario del Sector Función Pública, en lo relacionado con el Sistema de Gestión establecido en el artículo 133 de la Ley 1753 de 2015”. </w:t>
      </w:r>
    </w:p>
    <w:p w14:paraId="7FF72B35" w14:textId="77777777" w:rsidR="00F54293" w:rsidRPr="00D8629D" w:rsidRDefault="00F54293" w:rsidP="00FA2E1F">
      <w:pPr>
        <w:pBdr>
          <w:top w:val="nil"/>
          <w:left w:val="nil"/>
          <w:bottom w:val="nil"/>
          <w:right w:val="nil"/>
          <w:between w:val="nil"/>
        </w:pBdr>
        <w:tabs>
          <w:tab w:val="left" w:pos="1134"/>
        </w:tabs>
        <w:ind w:left="1134" w:hanging="567"/>
        <w:rPr>
          <w:rFonts w:ascii="Arial" w:eastAsia="Arial" w:hAnsi="Arial" w:cs="Arial"/>
          <w:color w:val="000000"/>
          <w:sz w:val="24"/>
          <w:szCs w:val="24"/>
        </w:rPr>
      </w:pPr>
    </w:p>
    <w:p w14:paraId="48418E22"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 xml:space="preserve">Decreto </w:t>
      </w:r>
      <w:r w:rsidR="00AF1ADA" w:rsidRPr="00D8629D">
        <w:rPr>
          <w:rFonts w:ascii="Arial" w:eastAsia="Arial" w:hAnsi="Arial" w:cs="Arial"/>
          <w:color w:val="000000"/>
          <w:sz w:val="24"/>
          <w:szCs w:val="24"/>
        </w:rPr>
        <w:t xml:space="preserve">N° </w:t>
      </w:r>
      <w:r w:rsidRPr="00D8629D">
        <w:rPr>
          <w:rFonts w:ascii="Arial" w:eastAsia="Arial" w:hAnsi="Arial" w:cs="Arial"/>
          <w:color w:val="000000"/>
          <w:sz w:val="24"/>
          <w:szCs w:val="24"/>
        </w:rPr>
        <w:t>2106 del 22 de noviembre de 2019</w:t>
      </w:r>
      <w:r w:rsidR="00AF1ADA"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“Por el cual se dictan normas para simplificar, suprimir y reformar trámites, procesos y procedimientos innecesarios existentes en la administración pública”.</w:t>
      </w:r>
    </w:p>
    <w:p w14:paraId="15F68E30" w14:textId="77777777" w:rsidR="00F54293" w:rsidRPr="00D8629D" w:rsidRDefault="00F54293" w:rsidP="0017240D">
      <w:pPr>
        <w:pBdr>
          <w:top w:val="nil"/>
          <w:left w:val="nil"/>
          <w:bottom w:val="nil"/>
          <w:right w:val="nil"/>
          <w:between w:val="nil"/>
        </w:pBdr>
        <w:tabs>
          <w:tab w:val="left" w:pos="1134"/>
        </w:tabs>
        <w:ind w:left="1134" w:hanging="567"/>
        <w:rPr>
          <w:rFonts w:ascii="Arial" w:eastAsia="Arial" w:hAnsi="Arial" w:cs="Arial"/>
          <w:sz w:val="24"/>
          <w:szCs w:val="24"/>
        </w:rPr>
      </w:pPr>
    </w:p>
    <w:p w14:paraId="2EB98721"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bookmarkStart w:id="0" w:name="_Hlk62887016"/>
      <w:r w:rsidRPr="00D8629D">
        <w:rPr>
          <w:rFonts w:ascii="Arial" w:eastAsia="Arial" w:hAnsi="Arial" w:cs="Arial"/>
          <w:color w:val="000000"/>
          <w:sz w:val="24"/>
          <w:szCs w:val="24"/>
        </w:rPr>
        <w:t xml:space="preserve">Decreto </w:t>
      </w:r>
      <w:r w:rsidR="00AF1ADA" w:rsidRPr="00D8629D">
        <w:rPr>
          <w:rFonts w:ascii="Arial" w:eastAsia="Arial" w:hAnsi="Arial" w:cs="Arial"/>
          <w:color w:val="000000"/>
          <w:sz w:val="24"/>
          <w:szCs w:val="24"/>
        </w:rPr>
        <w:t xml:space="preserve">N° </w:t>
      </w:r>
      <w:r w:rsidRPr="00D8629D">
        <w:rPr>
          <w:rFonts w:ascii="Arial" w:eastAsia="Arial" w:hAnsi="Arial" w:cs="Arial"/>
          <w:color w:val="000000"/>
          <w:sz w:val="24"/>
          <w:szCs w:val="24"/>
        </w:rPr>
        <w:t>1009 del 14 de julio de 2020</w:t>
      </w:r>
      <w:r w:rsidR="00AF1ADA"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“Por el cual se establece el Plan de Austeridad del Gasto”</w:t>
      </w:r>
      <w:r w:rsidR="009256FF" w:rsidRPr="00D8629D">
        <w:rPr>
          <w:rFonts w:ascii="Arial" w:eastAsia="Arial" w:hAnsi="Arial" w:cs="Arial"/>
          <w:color w:val="000000"/>
          <w:sz w:val="24"/>
          <w:szCs w:val="24"/>
        </w:rPr>
        <w:t>.</w:t>
      </w:r>
      <w:bookmarkEnd w:id="0"/>
    </w:p>
    <w:p w14:paraId="1E81BF9A" w14:textId="77777777" w:rsidR="00E023FB" w:rsidRPr="00D8629D" w:rsidRDefault="00E023FB" w:rsidP="00E023FB">
      <w:pPr>
        <w:pBdr>
          <w:top w:val="nil"/>
          <w:left w:val="nil"/>
          <w:bottom w:val="nil"/>
          <w:right w:val="nil"/>
          <w:between w:val="nil"/>
        </w:pBdr>
        <w:tabs>
          <w:tab w:val="left" w:pos="1134"/>
        </w:tabs>
        <w:ind w:left="1134"/>
        <w:jc w:val="both"/>
        <w:rPr>
          <w:rFonts w:ascii="Arial" w:hAnsi="Arial" w:cs="Arial"/>
          <w:color w:val="000000"/>
          <w:sz w:val="24"/>
          <w:szCs w:val="24"/>
        </w:rPr>
      </w:pPr>
    </w:p>
    <w:p w14:paraId="72A03CC7" w14:textId="77777777" w:rsidR="00F54293" w:rsidRPr="00D8629D" w:rsidRDefault="00A7787B" w:rsidP="0017240D">
      <w:pPr>
        <w:numPr>
          <w:ilvl w:val="0"/>
          <w:numId w:val="5"/>
        </w:numPr>
        <w:pBdr>
          <w:top w:val="nil"/>
          <w:left w:val="nil"/>
          <w:bottom w:val="nil"/>
          <w:right w:val="nil"/>
          <w:between w:val="nil"/>
        </w:pBdr>
        <w:tabs>
          <w:tab w:val="left" w:pos="1134"/>
          <w:tab w:val="left" w:pos="1701"/>
        </w:tabs>
        <w:ind w:left="1134" w:hanging="567"/>
        <w:jc w:val="both"/>
        <w:rPr>
          <w:rFonts w:ascii="Arial" w:hAnsi="Arial" w:cs="Arial"/>
          <w:sz w:val="24"/>
          <w:szCs w:val="24"/>
        </w:rPr>
      </w:pPr>
      <w:bookmarkStart w:id="1" w:name="_Hlk62887124"/>
      <w:r w:rsidRPr="00D8629D">
        <w:rPr>
          <w:rFonts w:ascii="Arial" w:eastAsia="Arial" w:hAnsi="Arial" w:cs="Arial"/>
          <w:sz w:val="24"/>
          <w:szCs w:val="24"/>
        </w:rPr>
        <w:t xml:space="preserve">Decreto </w:t>
      </w:r>
      <w:r w:rsidR="00AF1ADA" w:rsidRPr="00D8629D">
        <w:rPr>
          <w:rFonts w:ascii="Arial" w:eastAsia="Arial" w:hAnsi="Arial" w:cs="Arial"/>
          <w:sz w:val="24"/>
          <w:szCs w:val="24"/>
        </w:rPr>
        <w:t>N° 039 del 14</w:t>
      </w:r>
      <w:r w:rsidRPr="00D8629D">
        <w:rPr>
          <w:rFonts w:ascii="Arial" w:eastAsia="Arial" w:hAnsi="Arial" w:cs="Arial"/>
          <w:sz w:val="24"/>
          <w:szCs w:val="24"/>
        </w:rPr>
        <w:t xml:space="preserve"> de </w:t>
      </w:r>
      <w:r w:rsidR="00AF1ADA" w:rsidRPr="00D8629D">
        <w:rPr>
          <w:rFonts w:ascii="Arial" w:eastAsia="Arial" w:hAnsi="Arial" w:cs="Arial"/>
          <w:sz w:val="24"/>
          <w:szCs w:val="24"/>
        </w:rPr>
        <w:t>enero de 2021</w:t>
      </w:r>
      <w:r w:rsidRPr="00D8629D">
        <w:rPr>
          <w:rFonts w:ascii="Arial" w:eastAsia="Arial" w:hAnsi="Arial" w:cs="Arial"/>
          <w:sz w:val="24"/>
          <w:szCs w:val="24"/>
        </w:rPr>
        <w:t>, “</w:t>
      </w:r>
      <w:r w:rsidR="00AF1ADA" w:rsidRPr="00D8629D">
        <w:rPr>
          <w:rFonts w:ascii="Arial" w:eastAsia="Arial" w:hAnsi="Arial" w:cs="Arial"/>
          <w:sz w:val="24"/>
          <w:szCs w:val="24"/>
        </w:rPr>
        <w:t>Por el cual se imparten instrucciones en virtud de la emergencia sanitaria generada por la pandemia del Coronavirus COVID-19, y el mantenimiento del orden público, y se decreta el aislamiento selectivo con distanciamiento individual responsable</w:t>
      </w:r>
      <w:r w:rsidRPr="00D8629D">
        <w:rPr>
          <w:rFonts w:ascii="Arial" w:eastAsia="Arial" w:hAnsi="Arial" w:cs="Arial"/>
          <w:sz w:val="24"/>
          <w:szCs w:val="24"/>
        </w:rPr>
        <w:t>”.</w:t>
      </w:r>
      <w:bookmarkEnd w:id="1"/>
    </w:p>
    <w:p w14:paraId="0848833A" w14:textId="77777777" w:rsidR="00F54293" w:rsidRPr="00D8629D" w:rsidRDefault="00F54293" w:rsidP="0017240D">
      <w:pPr>
        <w:pBdr>
          <w:top w:val="nil"/>
          <w:left w:val="nil"/>
          <w:bottom w:val="nil"/>
          <w:right w:val="nil"/>
          <w:between w:val="nil"/>
        </w:pBdr>
        <w:tabs>
          <w:tab w:val="left" w:pos="1134"/>
        </w:tabs>
        <w:ind w:left="1134" w:hanging="567"/>
        <w:jc w:val="both"/>
        <w:rPr>
          <w:rFonts w:ascii="Arial" w:hAnsi="Arial" w:cs="Arial"/>
          <w:sz w:val="24"/>
          <w:szCs w:val="24"/>
        </w:rPr>
      </w:pPr>
    </w:p>
    <w:p w14:paraId="60DEEEF5"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Resolución de la Con</w:t>
      </w:r>
      <w:r w:rsidR="00147056" w:rsidRPr="00D8629D">
        <w:rPr>
          <w:rFonts w:ascii="Arial" w:eastAsia="Arial" w:hAnsi="Arial" w:cs="Arial"/>
          <w:color w:val="000000"/>
          <w:sz w:val="24"/>
          <w:szCs w:val="24"/>
        </w:rPr>
        <w:t xml:space="preserve">taduría General de la Nación N° </w:t>
      </w:r>
      <w:r w:rsidRPr="00D8629D">
        <w:rPr>
          <w:rFonts w:ascii="Arial" w:eastAsia="Arial" w:hAnsi="Arial" w:cs="Arial"/>
          <w:color w:val="000000"/>
          <w:sz w:val="24"/>
          <w:szCs w:val="24"/>
        </w:rPr>
        <w:t>193 del 05 de mayo de 2016</w:t>
      </w:r>
      <w:r w:rsidR="00147056"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“Por la cual se incorpora, en los procedimientos transversales del Régimen de Contabilidad Pública, el Procedimiento para la </w:t>
      </w:r>
      <w:r w:rsidR="005D4BB4" w:rsidRPr="00D8629D">
        <w:rPr>
          <w:rFonts w:ascii="Arial" w:eastAsia="Arial" w:hAnsi="Arial" w:cs="Arial"/>
          <w:color w:val="000000"/>
          <w:sz w:val="24"/>
          <w:szCs w:val="24"/>
        </w:rPr>
        <w:t>E</w:t>
      </w:r>
      <w:r w:rsidRPr="00D8629D">
        <w:rPr>
          <w:rFonts w:ascii="Arial" w:eastAsia="Arial" w:hAnsi="Arial" w:cs="Arial"/>
          <w:color w:val="000000"/>
          <w:sz w:val="24"/>
          <w:szCs w:val="24"/>
        </w:rPr>
        <w:t>valuación del Control Interno Contable”.</w:t>
      </w:r>
    </w:p>
    <w:p w14:paraId="63821142" w14:textId="77777777" w:rsidR="00F54293" w:rsidRPr="00D8629D" w:rsidRDefault="00F54293" w:rsidP="00FA2E1F">
      <w:pPr>
        <w:pBdr>
          <w:top w:val="nil"/>
          <w:left w:val="nil"/>
          <w:bottom w:val="nil"/>
          <w:right w:val="nil"/>
          <w:between w:val="nil"/>
        </w:pBdr>
        <w:tabs>
          <w:tab w:val="left" w:pos="1134"/>
        </w:tabs>
        <w:ind w:left="1134" w:hanging="567"/>
        <w:jc w:val="both"/>
        <w:rPr>
          <w:rFonts w:ascii="Arial" w:eastAsia="Arial" w:hAnsi="Arial" w:cs="Arial"/>
          <w:color w:val="000000"/>
          <w:sz w:val="24"/>
          <w:szCs w:val="24"/>
        </w:rPr>
      </w:pPr>
    </w:p>
    <w:p w14:paraId="0FDCEC2B"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 xml:space="preserve">Resolución </w:t>
      </w:r>
      <w:r w:rsidR="00147056" w:rsidRPr="00D8629D">
        <w:rPr>
          <w:rFonts w:ascii="Arial" w:eastAsia="Arial" w:hAnsi="Arial" w:cs="Arial"/>
          <w:color w:val="000000"/>
          <w:sz w:val="24"/>
          <w:szCs w:val="24"/>
        </w:rPr>
        <w:t>N°</w:t>
      </w:r>
      <w:r w:rsidRPr="00D8629D">
        <w:rPr>
          <w:rFonts w:ascii="Arial" w:eastAsia="Arial" w:hAnsi="Arial" w:cs="Arial"/>
          <w:color w:val="000000"/>
          <w:sz w:val="24"/>
          <w:szCs w:val="24"/>
        </w:rPr>
        <w:t xml:space="preserve"> 4240 del 15 de junio de 2018</w:t>
      </w:r>
      <w:r w:rsidR="00147056"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“Por la cual se adopta el Modelo Integrado de Planeación y Gestión, se integra el Modelo Estándar de Control Interno en el Sector Defensa, se crea el Comité de Gestión y Desempeño para el Sector Defensa, el Comité de Coordinación del Sistema de Control Interno, el Comité Sectorial de Auditoría Interna, se establecen otros lineamientos </w:t>
      </w:r>
      <w:r w:rsidR="009211E7" w:rsidRPr="00D8629D">
        <w:rPr>
          <w:rFonts w:ascii="Arial" w:eastAsia="Arial" w:hAnsi="Arial" w:cs="Arial"/>
          <w:color w:val="000000"/>
          <w:sz w:val="24"/>
          <w:szCs w:val="24"/>
        </w:rPr>
        <w:t>y se derogan unas Resoluciones”,</w:t>
      </w:r>
      <w:r w:rsidR="00FF53F8">
        <w:rPr>
          <w:rFonts w:ascii="Arial" w:eastAsia="Arial" w:hAnsi="Arial" w:cs="Arial"/>
          <w:color w:val="000000"/>
          <w:sz w:val="24"/>
          <w:szCs w:val="24"/>
        </w:rPr>
        <w:t xml:space="preserve"> </w:t>
      </w:r>
      <w:r w:rsidR="009211E7" w:rsidRPr="00D8629D">
        <w:rPr>
          <w:rFonts w:ascii="Arial" w:eastAsia="Arial" w:hAnsi="Arial" w:cs="Arial"/>
          <w:color w:val="000000"/>
          <w:sz w:val="24"/>
          <w:szCs w:val="24"/>
        </w:rPr>
        <w:t>Ministerio de Defensa Nacional.</w:t>
      </w:r>
    </w:p>
    <w:p w14:paraId="295CE345" w14:textId="77777777" w:rsidR="00F54293" w:rsidRPr="00D8629D" w:rsidRDefault="00F54293" w:rsidP="00FA2E1F">
      <w:pPr>
        <w:pBdr>
          <w:top w:val="nil"/>
          <w:left w:val="nil"/>
          <w:bottom w:val="nil"/>
          <w:right w:val="nil"/>
          <w:between w:val="nil"/>
        </w:pBdr>
        <w:tabs>
          <w:tab w:val="left" w:pos="1134"/>
        </w:tabs>
        <w:ind w:left="1134" w:hanging="567"/>
        <w:jc w:val="both"/>
        <w:rPr>
          <w:rFonts w:ascii="Arial" w:eastAsia="Arial" w:hAnsi="Arial" w:cs="Arial"/>
          <w:color w:val="000000"/>
          <w:sz w:val="24"/>
          <w:szCs w:val="24"/>
        </w:rPr>
      </w:pPr>
    </w:p>
    <w:p w14:paraId="6B87AA00"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 xml:space="preserve">Resolución </w:t>
      </w:r>
      <w:r w:rsidR="00147056" w:rsidRPr="00D8629D">
        <w:rPr>
          <w:rFonts w:ascii="Arial" w:eastAsia="Arial" w:hAnsi="Arial" w:cs="Arial"/>
          <w:color w:val="000000"/>
          <w:sz w:val="24"/>
          <w:szCs w:val="24"/>
        </w:rPr>
        <w:t>N°</w:t>
      </w:r>
      <w:r w:rsidR="00FF53F8">
        <w:rPr>
          <w:rFonts w:ascii="Arial" w:eastAsia="Arial" w:hAnsi="Arial" w:cs="Arial"/>
          <w:color w:val="000000"/>
          <w:sz w:val="24"/>
          <w:szCs w:val="24"/>
        </w:rPr>
        <w:t xml:space="preserve"> </w:t>
      </w:r>
      <w:r w:rsidRPr="00D8629D">
        <w:rPr>
          <w:rFonts w:ascii="Arial" w:eastAsia="Arial" w:hAnsi="Arial" w:cs="Arial"/>
          <w:color w:val="000000"/>
          <w:sz w:val="24"/>
          <w:szCs w:val="24"/>
        </w:rPr>
        <w:t>002420 del 25 de octubre de 2018</w:t>
      </w:r>
      <w:r w:rsidR="00147056"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“Por la cual se conforma el Comité Institucional de Gestión y Desempeño, se actualiza el Modelo Integrado de Planeación y Gestión en el Ejército Nacional de Colombia y</w:t>
      </w:r>
      <w:r w:rsidR="00147056" w:rsidRPr="00D8629D">
        <w:rPr>
          <w:rFonts w:ascii="Arial" w:eastAsia="Arial" w:hAnsi="Arial" w:cs="Arial"/>
          <w:color w:val="000000"/>
          <w:sz w:val="24"/>
          <w:szCs w:val="24"/>
        </w:rPr>
        <w:t xml:space="preserve"> se dictan otras disposiciones”, Comando del</w:t>
      </w:r>
      <w:r w:rsidR="00FF53F8">
        <w:rPr>
          <w:rFonts w:ascii="Arial" w:eastAsia="Arial" w:hAnsi="Arial" w:cs="Arial"/>
          <w:color w:val="000000"/>
          <w:sz w:val="24"/>
          <w:szCs w:val="24"/>
        </w:rPr>
        <w:t xml:space="preserve"> </w:t>
      </w:r>
      <w:r w:rsidR="00147056" w:rsidRPr="00D8629D">
        <w:rPr>
          <w:rFonts w:ascii="Arial" w:eastAsia="Arial" w:hAnsi="Arial" w:cs="Arial"/>
          <w:color w:val="000000"/>
          <w:sz w:val="24"/>
          <w:szCs w:val="24"/>
        </w:rPr>
        <w:t>Ejército Nacional.</w:t>
      </w:r>
    </w:p>
    <w:p w14:paraId="4E91BD55" w14:textId="77777777" w:rsidR="00F54293" w:rsidRPr="00D8629D" w:rsidRDefault="00F54293" w:rsidP="0017240D">
      <w:pPr>
        <w:pBdr>
          <w:top w:val="nil"/>
          <w:left w:val="nil"/>
          <w:bottom w:val="nil"/>
          <w:right w:val="nil"/>
          <w:between w:val="nil"/>
        </w:pBdr>
        <w:tabs>
          <w:tab w:val="left" w:pos="1134"/>
        </w:tabs>
        <w:ind w:left="1134" w:hanging="567"/>
        <w:rPr>
          <w:rFonts w:ascii="Arial" w:eastAsia="Arial" w:hAnsi="Arial" w:cs="Arial"/>
          <w:sz w:val="24"/>
          <w:szCs w:val="24"/>
        </w:rPr>
      </w:pPr>
    </w:p>
    <w:p w14:paraId="48193F1E" w14:textId="77777777" w:rsidR="00F54293" w:rsidRDefault="00A7787B" w:rsidP="009211E7">
      <w:pPr>
        <w:numPr>
          <w:ilvl w:val="0"/>
          <w:numId w:val="5"/>
        </w:numPr>
        <w:pBdr>
          <w:top w:val="nil"/>
          <w:left w:val="nil"/>
          <w:bottom w:val="nil"/>
          <w:right w:val="nil"/>
          <w:between w:val="nil"/>
        </w:pBdr>
        <w:tabs>
          <w:tab w:val="left" w:pos="1134"/>
        </w:tabs>
        <w:ind w:left="1134" w:hanging="567"/>
        <w:jc w:val="both"/>
        <w:rPr>
          <w:rFonts w:ascii="Arial" w:eastAsia="Arial" w:hAnsi="Arial" w:cs="Arial"/>
          <w:color w:val="000000"/>
          <w:sz w:val="24"/>
          <w:szCs w:val="24"/>
        </w:rPr>
      </w:pPr>
      <w:bookmarkStart w:id="2" w:name="_Hlk62887167"/>
      <w:r w:rsidRPr="00D8629D">
        <w:rPr>
          <w:rFonts w:ascii="Arial" w:eastAsia="Arial" w:hAnsi="Arial" w:cs="Arial"/>
          <w:color w:val="000000"/>
          <w:sz w:val="24"/>
          <w:szCs w:val="24"/>
        </w:rPr>
        <w:t xml:space="preserve">Resolución </w:t>
      </w:r>
      <w:r w:rsidR="009211E7" w:rsidRPr="00D8629D">
        <w:rPr>
          <w:rFonts w:ascii="Arial" w:eastAsia="Arial" w:hAnsi="Arial" w:cs="Arial"/>
          <w:color w:val="000000"/>
          <w:sz w:val="24"/>
          <w:szCs w:val="24"/>
        </w:rPr>
        <w:t>N°</w:t>
      </w:r>
      <w:r w:rsidRPr="00D8629D">
        <w:rPr>
          <w:rFonts w:ascii="Arial" w:eastAsia="Arial" w:hAnsi="Arial" w:cs="Arial"/>
          <w:color w:val="000000"/>
          <w:sz w:val="24"/>
          <w:szCs w:val="24"/>
        </w:rPr>
        <w:t xml:space="preserve"> 385 del 12 de marzo de 2020</w:t>
      </w:r>
      <w:r w:rsidR="00147056"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“Por la cual se declara la emergencia sanitaria por causa del coronavirus COVID-19 y se adoptan medidas para hacer frente al virus”</w:t>
      </w:r>
      <w:r w:rsidR="009211E7" w:rsidRPr="00D8629D">
        <w:rPr>
          <w:rFonts w:ascii="Arial" w:eastAsia="Arial" w:hAnsi="Arial" w:cs="Arial"/>
          <w:color w:val="000000"/>
          <w:sz w:val="24"/>
          <w:szCs w:val="24"/>
        </w:rPr>
        <w:t>, Ministerio de Salud y Protección Social.</w:t>
      </w:r>
    </w:p>
    <w:p w14:paraId="0B97488E" w14:textId="77777777" w:rsidR="00FF53F8" w:rsidRPr="00D8629D" w:rsidRDefault="00FF53F8" w:rsidP="00FF53F8">
      <w:pPr>
        <w:pBdr>
          <w:top w:val="nil"/>
          <w:left w:val="nil"/>
          <w:bottom w:val="nil"/>
          <w:right w:val="nil"/>
          <w:between w:val="nil"/>
        </w:pBdr>
        <w:tabs>
          <w:tab w:val="left" w:pos="1134"/>
        </w:tabs>
        <w:ind w:left="1134"/>
        <w:jc w:val="both"/>
        <w:rPr>
          <w:rFonts w:ascii="Arial" w:eastAsia="Arial" w:hAnsi="Arial" w:cs="Arial"/>
          <w:color w:val="000000"/>
          <w:sz w:val="24"/>
          <w:szCs w:val="24"/>
        </w:rPr>
      </w:pPr>
    </w:p>
    <w:p w14:paraId="45C71D38" w14:textId="77777777" w:rsidR="009211E7" w:rsidRPr="00D8629D" w:rsidRDefault="00A7787B" w:rsidP="009211E7">
      <w:pPr>
        <w:numPr>
          <w:ilvl w:val="0"/>
          <w:numId w:val="5"/>
        </w:numPr>
        <w:pBdr>
          <w:top w:val="nil"/>
          <w:left w:val="nil"/>
          <w:bottom w:val="nil"/>
          <w:right w:val="nil"/>
          <w:between w:val="nil"/>
        </w:pBdr>
        <w:tabs>
          <w:tab w:val="left" w:pos="1134"/>
        </w:tabs>
        <w:ind w:left="1134" w:hanging="567"/>
        <w:jc w:val="both"/>
        <w:rPr>
          <w:rFonts w:ascii="Arial" w:eastAsia="Arial" w:hAnsi="Arial" w:cs="Arial"/>
          <w:color w:val="000000"/>
          <w:sz w:val="24"/>
          <w:szCs w:val="24"/>
        </w:rPr>
      </w:pPr>
      <w:r w:rsidRPr="00D8629D">
        <w:rPr>
          <w:rFonts w:ascii="Arial" w:eastAsia="Arial" w:hAnsi="Arial" w:cs="Arial"/>
          <w:color w:val="000000"/>
          <w:sz w:val="24"/>
          <w:szCs w:val="24"/>
        </w:rPr>
        <w:t xml:space="preserve">Resolución </w:t>
      </w:r>
      <w:r w:rsidR="009211E7" w:rsidRPr="00D8629D">
        <w:rPr>
          <w:rFonts w:ascii="Arial" w:eastAsia="Arial" w:hAnsi="Arial" w:cs="Arial"/>
          <w:color w:val="000000"/>
          <w:sz w:val="24"/>
          <w:szCs w:val="24"/>
        </w:rPr>
        <w:t>N°</w:t>
      </w:r>
      <w:r w:rsidRPr="00D8629D">
        <w:rPr>
          <w:rFonts w:ascii="Arial" w:eastAsia="Arial" w:hAnsi="Arial" w:cs="Arial"/>
          <w:color w:val="000000"/>
          <w:sz w:val="24"/>
          <w:szCs w:val="24"/>
        </w:rPr>
        <w:t xml:space="preserve"> 666 del 24 de abril de 2020</w:t>
      </w:r>
      <w:r w:rsidR="009211E7"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“Por medio de la cual se adopta el protocolo general de bioseguridad para mitigar, controlar y realizar el adecuado manejo de la pandemia del Coronavirus COVID-19”</w:t>
      </w:r>
      <w:r w:rsidR="009211E7" w:rsidRPr="00D8629D">
        <w:rPr>
          <w:rFonts w:ascii="Arial" w:eastAsia="Arial" w:hAnsi="Arial" w:cs="Arial"/>
          <w:color w:val="000000"/>
          <w:sz w:val="24"/>
          <w:szCs w:val="24"/>
        </w:rPr>
        <w:t>, Ministerio de Salud y Protección Social.</w:t>
      </w:r>
    </w:p>
    <w:p w14:paraId="02B8B893" w14:textId="77777777" w:rsidR="009211E7" w:rsidRPr="00D8629D" w:rsidRDefault="009211E7" w:rsidP="009211E7">
      <w:pPr>
        <w:pBdr>
          <w:top w:val="nil"/>
          <w:left w:val="nil"/>
          <w:bottom w:val="nil"/>
          <w:right w:val="nil"/>
          <w:between w:val="nil"/>
        </w:pBdr>
        <w:tabs>
          <w:tab w:val="left" w:pos="1134"/>
        </w:tabs>
        <w:ind w:left="1134"/>
        <w:jc w:val="both"/>
        <w:rPr>
          <w:rFonts w:ascii="Arial" w:eastAsia="Arial" w:hAnsi="Arial" w:cs="Arial"/>
          <w:color w:val="000000"/>
          <w:sz w:val="24"/>
          <w:szCs w:val="24"/>
        </w:rPr>
      </w:pPr>
    </w:p>
    <w:p w14:paraId="038DA0F8" w14:textId="77777777" w:rsidR="009211E7" w:rsidRPr="00D8629D" w:rsidRDefault="009211E7" w:rsidP="009211E7">
      <w:pPr>
        <w:numPr>
          <w:ilvl w:val="0"/>
          <w:numId w:val="5"/>
        </w:numPr>
        <w:pBdr>
          <w:top w:val="nil"/>
          <w:left w:val="nil"/>
          <w:bottom w:val="nil"/>
          <w:right w:val="nil"/>
          <w:between w:val="nil"/>
        </w:pBdr>
        <w:tabs>
          <w:tab w:val="left" w:pos="1134"/>
        </w:tabs>
        <w:ind w:left="1134" w:hanging="567"/>
        <w:jc w:val="both"/>
        <w:rPr>
          <w:rFonts w:ascii="Arial" w:eastAsia="Arial" w:hAnsi="Arial" w:cs="Arial"/>
          <w:color w:val="000000"/>
          <w:sz w:val="24"/>
          <w:szCs w:val="24"/>
        </w:rPr>
      </w:pPr>
      <w:r w:rsidRPr="00D8629D">
        <w:rPr>
          <w:rFonts w:ascii="Arial" w:eastAsia="Arial" w:hAnsi="Arial" w:cs="Arial"/>
          <w:color w:val="000000"/>
          <w:sz w:val="24"/>
          <w:szCs w:val="24"/>
        </w:rPr>
        <w:t>Resolución N° 844 del 26 de mayo de 2020, “Por la cual se prorroga la emergencia sanitaria por el nuevo C</w:t>
      </w:r>
      <w:r w:rsidR="00FF53F8">
        <w:rPr>
          <w:rFonts w:ascii="Arial" w:eastAsia="Arial" w:hAnsi="Arial" w:cs="Arial"/>
          <w:color w:val="000000"/>
          <w:sz w:val="24"/>
          <w:szCs w:val="24"/>
        </w:rPr>
        <w:t>oronavirus que causa la COVID-</w:t>
      </w:r>
      <w:r w:rsidRPr="00D8629D">
        <w:rPr>
          <w:rFonts w:ascii="Arial" w:eastAsia="Arial" w:hAnsi="Arial" w:cs="Arial"/>
          <w:color w:val="000000"/>
          <w:sz w:val="24"/>
          <w:szCs w:val="24"/>
        </w:rPr>
        <w:t>19, se modifica la Resolución 385 del 12 de marzo de 2020, modificada por las Resoluciones 407 y 450 de 2020 y se dictan otras disposiciones”, Ministerio de Salud y Protección Social.</w:t>
      </w:r>
    </w:p>
    <w:p w14:paraId="6B64FB19" w14:textId="77777777" w:rsidR="00F54293" w:rsidRPr="00D8629D" w:rsidRDefault="00F54293" w:rsidP="0017240D">
      <w:pPr>
        <w:pBdr>
          <w:top w:val="nil"/>
          <w:left w:val="nil"/>
          <w:bottom w:val="nil"/>
          <w:right w:val="nil"/>
          <w:between w:val="nil"/>
        </w:pBdr>
        <w:tabs>
          <w:tab w:val="left" w:pos="1134"/>
        </w:tabs>
        <w:ind w:left="1134" w:hanging="567"/>
        <w:rPr>
          <w:rFonts w:ascii="Arial" w:eastAsia="Arial" w:hAnsi="Arial" w:cs="Arial"/>
          <w:sz w:val="24"/>
          <w:szCs w:val="24"/>
        </w:rPr>
      </w:pPr>
    </w:p>
    <w:p w14:paraId="1C01D6FA" w14:textId="77777777" w:rsidR="00F54293" w:rsidRPr="00FF53F8" w:rsidRDefault="00A7787B" w:rsidP="00FA2E1F">
      <w:pPr>
        <w:numPr>
          <w:ilvl w:val="0"/>
          <w:numId w:val="5"/>
        </w:numPr>
        <w:pBdr>
          <w:top w:val="nil"/>
          <w:left w:val="nil"/>
          <w:bottom w:val="nil"/>
          <w:right w:val="nil"/>
          <w:between w:val="nil"/>
        </w:pBdr>
        <w:tabs>
          <w:tab w:val="left" w:pos="1134"/>
        </w:tabs>
        <w:ind w:left="1134" w:hanging="567"/>
        <w:jc w:val="both"/>
        <w:rPr>
          <w:rFonts w:ascii="Arial" w:eastAsia="Arial" w:hAnsi="Arial" w:cs="Arial"/>
          <w:color w:val="000000"/>
          <w:sz w:val="24"/>
          <w:szCs w:val="24"/>
        </w:rPr>
      </w:pPr>
      <w:r w:rsidRPr="00D8629D">
        <w:rPr>
          <w:rFonts w:ascii="Arial" w:eastAsia="Arial" w:hAnsi="Arial" w:cs="Arial"/>
          <w:color w:val="000000"/>
          <w:sz w:val="24"/>
          <w:szCs w:val="24"/>
        </w:rPr>
        <w:t xml:space="preserve">Resolución </w:t>
      </w:r>
      <w:r w:rsidR="009211E7" w:rsidRPr="00D8629D">
        <w:rPr>
          <w:rFonts w:ascii="Arial" w:eastAsia="Arial" w:hAnsi="Arial" w:cs="Arial"/>
          <w:color w:val="000000"/>
          <w:sz w:val="24"/>
          <w:szCs w:val="24"/>
        </w:rPr>
        <w:t>N°</w:t>
      </w:r>
      <w:r w:rsidRPr="00D8629D">
        <w:rPr>
          <w:rFonts w:ascii="Arial" w:eastAsia="Arial" w:hAnsi="Arial" w:cs="Arial"/>
          <w:color w:val="000000"/>
          <w:sz w:val="24"/>
          <w:szCs w:val="24"/>
        </w:rPr>
        <w:t xml:space="preserve"> 1462 del 25 de agosto de 2020</w:t>
      </w:r>
      <w:r w:rsidR="009211E7"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w:t>
      </w:r>
      <w:r w:rsidRPr="00FF53F8">
        <w:rPr>
          <w:rFonts w:ascii="Arial" w:eastAsia="Arial" w:hAnsi="Arial" w:cs="Arial"/>
          <w:color w:val="000000"/>
          <w:sz w:val="24"/>
          <w:szCs w:val="24"/>
        </w:rPr>
        <w:t xml:space="preserve">Por la cual se prorroga la emergencia sanitaria por el nuevo Coronavirus que causa la </w:t>
      </w:r>
      <w:r w:rsidR="004B50AD" w:rsidRPr="00FF53F8">
        <w:rPr>
          <w:rFonts w:ascii="Arial" w:eastAsia="Arial" w:hAnsi="Arial" w:cs="Arial"/>
          <w:color w:val="000000"/>
          <w:sz w:val="24"/>
          <w:szCs w:val="24"/>
        </w:rPr>
        <w:t>COVID-19</w:t>
      </w:r>
      <w:r w:rsidRPr="00FF53F8">
        <w:rPr>
          <w:rFonts w:ascii="Arial" w:eastAsia="Arial" w:hAnsi="Arial" w:cs="Arial"/>
          <w:color w:val="000000"/>
          <w:sz w:val="24"/>
          <w:szCs w:val="24"/>
        </w:rPr>
        <w:t>, se modifican las Resoluciones 385 y 844 de 2020 y</w:t>
      </w:r>
      <w:r w:rsidR="009211E7" w:rsidRPr="00FF53F8">
        <w:rPr>
          <w:rFonts w:ascii="Arial" w:eastAsia="Arial" w:hAnsi="Arial" w:cs="Arial"/>
          <w:color w:val="000000"/>
          <w:sz w:val="24"/>
          <w:szCs w:val="24"/>
        </w:rPr>
        <w:t xml:space="preserve"> se dictan otras disposiciones”</w:t>
      </w:r>
      <w:r w:rsidR="009211E7" w:rsidRPr="00D8629D">
        <w:rPr>
          <w:rFonts w:ascii="Arial" w:eastAsia="Arial" w:hAnsi="Arial" w:cs="Arial"/>
          <w:color w:val="000000"/>
          <w:sz w:val="24"/>
          <w:szCs w:val="24"/>
        </w:rPr>
        <w:t>, Ministerio de Salud y Protección Social.</w:t>
      </w:r>
    </w:p>
    <w:p w14:paraId="0DA0E48E" w14:textId="77777777" w:rsidR="00E023FB" w:rsidRPr="00D8629D" w:rsidRDefault="00E023FB" w:rsidP="00E023FB">
      <w:pPr>
        <w:pBdr>
          <w:top w:val="nil"/>
          <w:left w:val="nil"/>
          <w:bottom w:val="nil"/>
          <w:right w:val="nil"/>
          <w:between w:val="nil"/>
        </w:pBdr>
        <w:tabs>
          <w:tab w:val="left" w:pos="1134"/>
        </w:tabs>
        <w:ind w:left="1134"/>
        <w:jc w:val="both"/>
        <w:rPr>
          <w:rFonts w:ascii="Arial" w:hAnsi="Arial" w:cs="Arial"/>
          <w:color w:val="333333"/>
          <w:sz w:val="24"/>
          <w:szCs w:val="24"/>
          <w:highlight w:val="white"/>
        </w:rPr>
      </w:pPr>
    </w:p>
    <w:p w14:paraId="706CC3BF" w14:textId="77777777" w:rsidR="00F54293" w:rsidRPr="00FF53F8" w:rsidRDefault="00A7787B" w:rsidP="00FA2E1F">
      <w:pPr>
        <w:numPr>
          <w:ilvl w:val="0"/>
          <w:numId w:val="5"/>
        </w:numPr>
        <w:pBdr>
          <w:top w:val="nil"/>
          <w:left w:val="nil"/>
          <w:bottom w:val="nil"/>
          <w:right w:val="nil"/>
          <w:between w:val="nil"/>
        </w:pBdr>
        <w:tabs>
          <w:tab w:val="left" w:pos="1134"/>
        </w:tabs>
        <w:ind w:left="1134" w:hanging="567"/>
        <w:jc w:val="both"/>
        <w:rPr>
          <w:rFonts w:ascii="Arial" w:eastAsia="Arial" w:hAnsi="Arial" w:cs="Arial"/>
          <w:color w:val="000000"/>
          <w:sz w:val="24"/>
          <w:szCs w:val="24"/>
        </w:rPr>
      </w:pPr>
      <w:r w:rsidRPr="00D8629D">
        <w:rPr>
          <w:rFonts w:ascii="Arial" w:eastAsia="Arial" w:hAnsi="Arial" w:cs="Arial"/>
          <w:color w:val="000000"/>
          <w:sz w:val="24"/>
          <w:szCs w:val="24"/>
        </w:rPr>
        <w:t xml:space="preserve">Resolución </w:t>
      </w:r>
      <w:r w:rsidR="009211E7" w:rsidRPr="00D8629D">
        <w:rPr>
          <w:rFonts w:ascii="Arial" w:eastAsia="Arial" w:hAnsi="Arial" w:cs="Arial"/>
          <w:color w:val="000000"/>
          <w:sz w:val="24"/>
          <w:szCs w:val="24"/>
        </w:rPr>
        <w:t>N°</w:t>
      </w:r>
      <w:r w:rsidRPr="00D8629D">
        <w:rPr>
          <w:rFonts w:ascii="Arial" w:eastAsia="Arial" w:hAnsi="Arial" w:cs="Arial"/>
          <w:color w:val="000000"/>
          <w:sz w:val="24"/>
          <w:szCs w:val="24"/>
        </w:rPr>
        <w:t xml:space="preserve"> 2230 del 27 de noviembre de 2020</w:t>
      </w:r>
      <w:r w:rsidR="009211E7"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w:t>
      </w:r>
      <w:r w:rsidRPr="00FF53F8">
        <w:rPr>
          <w:rFonts w:ascii="Arial" w:eastAsia="Arial" w:hAnsi="Arial" w:cs="Arial"/>
          <w:color w:val="000000"/>
          <w:sz w:val="24"/>
          <w:szCs w:val="24"/>
        </w:rPr>
        <w:t xml:space="preserve">Por la cual se prorroga nuevamente la emergencia sanitaria por el nuevo Coronavirus que causa la </w:t>
      </w:r>
      <w:r w:rsidR="004B50AD" w:rsidRPr="00FF53F8">
        <w:rPr>
          <w:rFonts w:ascii="Arial" w:eastAsia="Arial" w:hAnsi="Arial" w:cs="Arial"/>
          <w:color w:val="000000"/>
          <w:sz w:val="24"/>
          <w:szCs w:val="24"/>
        </w:rPr>
        <w:t>COVID-19</w:t>
      </w:r>
      <w:r w:rsidRPr="00FF53F8">
        <w:rPr>
          <w:rFonts w:ascii="Arial" w:eastAsia="Arial" w:hAnsi="Arial" w:cs="Arial"/>
          <w:color w:val="000000"/>
          <w:sz w:val="24"/>
          <w:szCs w:val="24"/>
        </w:rPr>
        <w:t xml:space="preserve">, declarada mediante Resolución 385 de 2020, modificada </w:t>
      </w:r>
      <w:r w:rsidR="009211E7" w:rsidRPr="00FF53F8">
        <w:rPr>
          <w:rFonts w:ascii="Arial" w:eastAsia="Arial" w:hAnsi="Arial" w:cs="Arial"/>
          <w:color w:val="000000"/>
          <w:sz w:val="24"/>
          <w:szCs w:val="24"/>
        </w:rPr>
        <w:t>por la Resolución 1462 de 2020”</w:t>
      </w:r>
      <w:r w:rsidR="009211E7" w:rsidRPr="00D8629D">
        <w:rPr>
          <w:rFonts w:ascii="Arial" w:eastAsia="Arial" w:hAnsi="Arial" w:cs="Arial"/>
          <w:color w:val="000000"/>
          <w:sz w:val="24"/>
          <w:szCs w:val="24"/>
        </w:rPr>
        <w:t>, Ministerio de Salud y Protección Social.</w:t>
      </w:r>
      <w:bookmarkEnd w:id="2"/>
    </w:p>
    <w:p w14:paraId="179E5E04" w14:textId="77777777" w:rsidR="00F54293" w:rsidRPr="00D8629D" w:rsidRDefault="00F54293" w:rsidP="0017240D">
      <w:pPr>
        <w:pBdr>
          <w:top w:val="nil"/>
          <w:left w:val="nil"/>
          <w:bottom w:val="nil"/>
          <w:right w:val="nil"/>
          <w:between w:val="nil"/>
        </w:pBdr>
        <w:tabs>
          <w:tab w:val="left" w:pos="1134"/>
        </w:tabs>
        <w:ind w:left="1134" w:hanging="567"/>
        <w:rPr>
          <w:rFonts w:ascii="Arial" w:eastAsia="Arial" w:hAnsi="Arial" w:cs="Arial"/>
          <w:sz w:val="24"/>
          <w:szCs w:val="24"/>
        </w:rPr>
      </w:pPr>
    </w:p>
    <w:p w14:paraId="31897B06"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 xml:space="preserve">Resolución </w:t>
      </w:r>
      <w:r w:rsidR="009211E7" w:rsidRPr="00D8629D">
        <w:rPr>
          <w:rFonts w:ascii="Arial" w:eastAsia="Arial" w:hAnsi="Arial" w:cs="Arial"/>
          <w:color w:val="000000"/>
          <w:sz w:val="24"/>
          <w:szCs w:val="24"/>
        </w:rPr>
        <w:t>N°</w:t>
      </w:r>
      <w:r w:rsidRPr="00D8629D">
        <w:rPr>
          <w:rFonts w:ascii="Arial" w:eastAsia="Arial" w:hAnsi="Arial" w:cs="Arial"/>
          <w:color w:val="000000"/>
          <w:sz w:val="24"/>
          <w:szCs w:val="24"/>
        </w:rPr>
        <w:t xml:space="preserve"> 0042 del 25 de agosto de 2020</w:t>
      </w:r>
      <w:r w:rsidR="00AD5954">
        <w:rPr>
          <w:rFonts w:ascii="Arial" w:eastAsia="Arial" w:hAnsi="Arial" w:cs="Arial"/>
          <w:color w:val="000000"/>
          <w:sz w:val="24"/>
          <w:szCs w:val="24"/>
        </w:rPr>
        <w:t xml:space="preserve"> </w:t>
      </w:r>
      <w:r w:rsidR="0010788E" w:rsidRPr="00D8629D">
        <w:rPr>
          <w:rFonts w:ascii="Arial" w:hAnsi="Arial" w:cs="Arial"/>
          <w:color w:val="000000"/>
          <w:sz w:val="24"/>
          <w:szCs w:val="24"/>
        </w:rPr>
        <w:t>“</w:t>
      </w:r>
      <w:r w:rsidRPr="00D8629D">
        <w:rPr>
          <w:rFonts w:ascii="Arial" w:eastAsia="Arial" w:hAnsi="Arial" w:cs="Arial"/>
          <w:color w:val="000000"/>
          <w:sz w:val="24"/>
          <w:szCs w:val="24"/>
        </w:rPr>
        <w:t>Por la cual se reglamenta la rendición electrónica de la cuenta, los informes y otra información que realizan los sujetos de vigilancia y control fiscal a la Contraloría General de la República a través del Sistema de Rendición Electrónico de la Cuenta e Informes y Otra Información (SIRECI)</w:t>
      </w:r>
      <w:r w:rsidR="0010788E" w:rsidRPr="00D8629D">
        <w:rPr>
          <w:rFonts w:ascii="Arial" w:eastAsia="Arial" w:hAnsi="Arial" w:cs="Arial"/>
          <w:color w:val="000000"/>
          <w:sz w:val="24"/>
          <w:szCs w:val="24"/>
        </w:rPr>
        <w:t>”</w:t>
      </w:r>
      <w:r w:rsidR="009211E7" w:rsidRPr="00D8629D">
        <w:rPr>
          <w:rFonts w:ascii="Arial" w:eastAsia="Arial" w:hAnsi="Arial" w:cs="Arial"/>
          <w:color w:val="000000"/>
          <w:sz w:val="24"/>
          <w:szCs w:val="24"/>
        </w:rPr>
        <w:t>, Contraloría General de la República.</w:t>
      </w:r>
    </w:p>
    <w:p w14:paraId="0241582B" w14:textId="77777777" w:rsidR="00F54293" w:rsidRPr="00D8629D" w:rsidRDefault="00F54293" w:rsidP="00FA2E1F">
      <w:pPr>
        <w:pBdr>
          <w:top w:val="nil"/>
          <w:left w:val="nil"/>
          <w:bottom w:val="nil"/>
          <w:right w:val="nil"/>
          <w:between w:val="nil"/>
        </w:pBdr>
        <w:tabs>
          <w:tab w:val="left" w:pos="1134"/>
        </w:tabs>
        <w:ind w:left="1134" w:hanging="567"/>
        <w:jc w:val="both"/>
        <w:rPr>
          <w:rFonts w:ascii="Arial" w:eastAsia="Arial" w:hAnsi="Arial" w:cs="Arial"/>
          <w:color w:val="000000"/>
          <w:sz w:val="24"/>
          <w:szCs w:val="24"/>
        </w:rPr>
      </w:pPr>
    </w:p>
    <w:p w14:paraId="1FE02BEF"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bookmarkStart w:id="3" w:name="_Hlk62887206"/>
      <w:r w:rsidRPr="00D8629D">
        <w:rPr>
          <w:rFonts w:ascii="Arial" w:eastAsia="Arial" w:hAnsi="Arial" w:cs="Arial"/>
          <w:color w:val="000000"/>
          <w:sz w:val="24"/>
          <w:szCs w:val="24"/>
        </w:rPr>
        <w:t>Reglamento General de Inspecciones del Ejército 3-7-1</w:t>
      </w:r>
      <w:r w:rsidR="00943722"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segunda edición 2016.</w:t>
      </w:r>
      <w:bookmarkEnd w:id="3"/>
    </w:p>
    <w:p w14:paraId="76024026" w14:textId="77777777" w:rsidR="00F54293" w:rsidRPr="00D8629D" w:rsidRDefault="00F54293" w:rsidP="00FA2E1F">
      <w:pPr>
        <w:pBdr>
          <w:top w:val="nil"/>
          <w:left w:val="nil"/>
          <w:bottom w:val="nil"/>
          <w:right w:val="nil"/>
          <w:between w:val="nil"/>
        </w:pBdr>
        <w:tabs>
          <w:tab w:val="left" w:pos="1134"/>
        </w:tabs>
        <w:ind w:left="1134" w:hanging="567"/>
        <w:rPr>
          <w:rFonts w:ascii="Arial" w:eastAsia="Arial" w:hAnsi="Arial" w:cs="Arial"/>
          <w:color w:val="000000"/>
          <w:sz w:val="24"/>
          <w:szCs w:val="24"/>
        </w:rPr>
      </w:pPr>
    </w:p>
    <w:p w14:paraId="4F63D7DB" w14:textId="77777777" w:rsidR="00F54293" w:rsidRPr="00D8629D" w:rsidRDefault="00943722"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bookmarkStart w:id="4" w:name="_Hlk62887233"/>
      <w:r w:rsidRPr="00D8629D">
        <w:rPr>
          <w:rFonts w:ascii="Arial" w:eastAsia="Arial" w:hAnsi="Arial" w:cs="Arial"/>
          <w:color w:val="000000"/>
          <w:sz w:val="24"/>
          <w:szCs w:val="24"/>
        </w:rPr>
        <w:t>Directiva Presidencial N°</w:t>
      </w:r>
      <w:r w:rsidR="00A7787B" w:rsidRPr="00D8629D">
        <w:rPr>
          <w:rFonts w:ascii="Arial" w:eastAsia="Arial" w:hAnsi="Arial" w:cs="Arial"/>
          <w:color w:val="000000"/>
          <w:sz w:val="24"/>
          <w:szCs w:val="24"/>
        </w:rPr>
        <w:t xml:space="preserve"> 09 del 09 de noviembre de 2018</w:t>
      </w:r>
      <w:r w:rsidRPr="00D8629D">
        <w:rPr>
          <w:rFonts w:ascii="Arial" w:eastAsia="Arial" w:hAnsi="Arial" w:cs="Arial"/>
          <w:color w:val="000000"/>
          <w:sz w:val="24"/>
          <w:szCs w:val="24"/>
        </w:rPr>
        <w:t>,</w:t>
      </w:r>
      <w:r w:rsidR="00A7787B" w:rsidRPr="00D8629D">
        <w:rPr>
          <w:rFonts w:ascii="Arial" w:eastAsia="Arial" w:hAnsi="Arial" w:cs="Arial"/>
          <w:color w:val="000000"/>
          <w:sz w:val="24"/>
          <w:szCs w:val="24"/>
        </w:rPr>
        <w:t xml:space="preserve"> “Directrices de Austeridad”.</w:t>
      </w:r>
      <w:bookmarkEnd w:id="4"/>
    </w:p>
    <w:p w14:paraId="445CD5AF" w14:textId="77777777" w:rsidR="00F54293" w:rsidRPr="00D8629D" w:rsidRDefault="00F54293" w:rsidP="0017240D">
      <w:pPr>
        <w:pBdr>
          <w:top w:val="nil"/>
          <w:left w:val="nil"/>
          <w:bottom w:val="nil"/>
          <w:right w:val="nil"/>
          <w:between w:val="nil"/>
        </w:pBdr>
        <w:tabs>
          <w:tab w:val="left" w:pos="1134"/>
        </w:tabs>
        <w:ind w:left="1134" w:hanging="567"/>
        <w:rPr>
          <w:rFonts w:ascii="Arial" w:eastAsia="Arial" w:hAnsi="Arial" w:cs="Arial"/>
          <w:sz w:val="24"/>
          <w:szCs w:val="24"/>
        </w:rPr>
      </w:pPr>
    </w:p>
    <w:p w14:paraId="387E6E58" w14:textId="77777777" w:rsidR="00F54293" w:rsidRPr="00D8629D" w:rsidRDefault="00943722" w:rsidP="00FA2E1F">
      <w:pPr>
        <w:numPr>
          <w:ilvl w:val="0"/>
          <w:numId w:val="5"/>
        </w:numPr>
        <w:pBdr>
          <w:top w:val="nil"/>
          <w:left w:val="nil"/>
          <w:bottom w:val="nil"/>
          <w:right w:val="nil"/>
          <w:between w:val="nil"/>
        </w:pBdr>
        <w:tabs>
          <w:tab w:val="left" w:pos="1134"/>
        </w:tabs>
        <w:ind w:left="1134" w:hanging="567"/>
        <w:jc w:val="both"/>
        <w:rPr>
          <w:rFonts w:ascii="Arial" w:eastAsia="Arial" w:hAnsi="Arial" w:cs="Arial"/>
          <w:color w:val="000000"/>
          <w:sz w:val="24"/>
          <w:szCs w:val="24"/>
        </w:rPr>
      </w:pPr>
      <w:bookmarkStart w:id="5" w:name="_Hlk62887258"/>
      <w:r w:rsidRPr="00D8629D">
        <w:rPr>
          <w:rFonts w:ascii="Arial" w:eastAsia="Arial" w:hAnsi="Arial" w:cs="Arial"/>
          <w:color w:val="000000"/>
          <w:sz w:val="24"/>
          <w:szCs w:val="24"/>
        </w:rPr>
        <w:t>Directiva Presidencial N°</w:t>
      </w:r>
      <w:r w:rsidR="00A7787B" w:rsidRPr="00D8629D">
        <w:rPr>
          <w:rFonts w:ascii="Arial" w:eastAsia="Arial" w:hAnsi="Arial" w:cs="Arial"/>
          <w:color w:val="000000"/>
          <w:sz w:val="24"/>
          <w:szCs w:val="24"/>
        </w:rPr>
        <w:t xml:space="preserve"> 07 del 27 de agosto de 2020</w:t>
      </w:r>
      <w:r w:rsidRPr="00D8629D">
        <w:rPr>
          <w:rFonts w:ascii="Arial" w:eastAsia="Arial" w:hAnsi="Arial" w:cs="Arial"/>
          <w:color w:val="000000"/>
          <w:sz w:val="24"/>
          <w:szCs w:val="24"/>
        </w:rPr>
        <w:t>,</w:t>
      </w:r>
      <w:r w:rsidR="00A7787B" w:rsidRPr="00D8629D">
        <w:rPr>
          <w:rFonts w:ascii="Arial" w:eastAsia="Arial" w:hAnsi="Arial" w:cs="Arial"/>
          <w:color w:val="000000"/>
          <w:sz w:val="24"/>
          <w:szCs w:val="24"/>
        </w:rPr>
        <w:t xml:space="preserve"> “Retorno gradual y progresivo de los servidores públicos y contratistas a las actividades laborales y de prestación de servicios de manera presencial”.</w:t>
      </w:r>
    </w:p>
    <w:p w14:paraId="655C02A7" w14:textId="77777777" w:rsidR="00F54293" w:rsidRPr="00D8629D" w:rsidRDefault="00F54293" w:rsidP="0017240D">
      <w:pPr>
        <w:pBdr>
          <w:top w:val="nil"/>
          <w:left w:val="nil"/>
          <w:bottom w:val="nil"/>
          <w:right w:val="nil"/>
          <w:between w:val="nil"/>
        </w:pBdr>
        <w:tabs>
          <w:tab w:val="left" w:pos="1134"/>
        </w:tabs>
        <w:ind w:left="1134" w:hanging="567"/>
        <w:rPr>
          <w:rFonts w:ascii="Arial" w:eastAsia="Arial" w:hAnsi="Arial" w:cs="Arial"/>
          <w:color w:val="000000"/>
          <w:sz w:val="24"/>
          <w:szCs w:val="24"/>
        </w:rPr>
      </w:pPr>
    </w:p>
    <w:p w14:paraId="15DEB4F6"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 xml:space="preserve">Directiva Permanente </w:t>
      </w:r>
      <w:r w:rsidR="00943722" w:rsidRPr="00D8629D">
        <w:rPr>
          <w:rFonts w:ascii="Arial" w:eastAsia="Arial" w:hAnsi="Arial" w:cs="Arial"/>
          <w:color w:val="000000"/>
          <w:sz w:val="24"/>
          <w:szCs w:val="24"/>
        </w:rPr>
        <w:t>N°</w:t>
      </w:r>
      <w:r w:rsidR="00FF53F8">
        <w:rPr>
          <w:rFonts w:ascii="Arial" w:eastAsia="Arial" w:hAnsi="Arial" w:cs="Arial"/>
          <w:color w:val="000000"/>
          <w:sz w:val="24"/>
          <w:szCs w:val="24"/>
        </w:rPr>
        <w:t xml:space="preserve"> </w:t>
      </w:r>
      <w:r w:rsidRPr="00D8629D">
        <w:rPr>
          <w:rFonts w:ascii="Arial" w:eastAsia="Arial" w:hAnsi="Arial" w:cs="Arial"/>
          <w:color w:val="000000"/>
          <w:sz w:val="24"/>
          <w:szCs w:val="24"/>
        </w:rPr>
        <w:t>01023 del 22 de noviembre de 2016</w:t>
      </w:r>
      <w:r w:rsidR="00943722"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“Cumplimiento eficacia administrativa y lineamientos de la política </w:t>
      </w:r>
      <w:proofErr w:type="gramStart"/>
      <w:r w:rsidRPr="00D8629D">
        <w:rPr>
          <w:rFonts w:ascii="Arial" w:eastAsia="Arial" w:hAnsi="Arial" w:cs="Arial"/>
          <w:color w:val="000000"/>
          <w:sz w:val="24"/>
          <w:szCs w:val="24"/>
        </w:rPr>
        <w:t>cero pape</w:t>
      </w:r>
      <w:r w:rsidR="00943722" w:rsidRPr="00D8629D">
        <w:rPr>
          <w:rFonts w:ascii="Arial" w:eastAsia="Arial" w:hAnsi="Arial" w:cs="Arial"/>
          <w:color w:val="000000"/>
          <w:sz w:val="24"/>
          <w:szCs w:val="24"/>
        </w:rPr>
        <w:t>l</w:t>
      </w:r>
      <w:proofErr w:type="gramEnd"/>
      <w:r w:rsidR="00943722" w:rsidRPr="00D8629D">
        <w:rPr>
          <w:rFonts w:ascii="Arial" w:eastAsia="Arial" w:hAnsi="Arial" w:cs="Arial"/>
          <w:color w:val="000000"/>
          <w:sz w:val="24"/>
          <w:szCs w:val="24"/>
        </w:rPr>
        <w:t xml:space="preserve"> en la administración pública”, Comando del Ejército Nacional.</w:t>
      </w:r>
    </w:p>
    <w:p w14:paraId="1BD0F140" w14:textId="77777777" w:rsidR="00F54293" w:rsidRPr="00D8629D" w:rsidRDefault="00F54293" w:rsidP="00FA2E1F">
      <w:pPr>
        <w:pBdr>
          <w:top w:val="nil"/>
          <w:left w:val="nil"/>
          <w:bottom w:val="nil"/>
          <w:right w:val="nil"/>
          <w:between w:val="nil"/>
        </w:pBdr>
        <w:tabs>
          <w:tab w:val="left" w:pos="1134"/>
        </w:tabs>
        <w:ind w:left="1134" w:hanging="567"/>
        <w:jc w:val="both"/>
        <w:rPr>
          <w:rFonts w:ascii="Arial" w:eastAsia="Arial" w:hAnsi="Arial" w:cs="Arial"/>
          <w:color w:val="000000"/>
          <w:sz w:val="24"/>
          <w:szCs w:val="24"/>
        </w:rPr>
      </w:pPr>
    </w:p>
    <w:p w14:paraId="39C3DA59" w14:textId="77777777" w:rsidR="00F54293" w:rsidRPr="00454026" w:rsidRDefault="00A7787B" w:rsidP="0017240D">
      <w:pPr>
        <w:numPr>
          <w:ilvl w:val="0"/>
          <w:numId w:val="5"/>
        </w:numPr>
        <w:pBdr>
          <w:top w:val="nil"/>
          <w:left w:val="nil"/>
          <w:bottom w:val="nil"/>
          <w:right w:val="nil"/>
          <w:between w:val="nil"/>
        </w:pBdr>
        <w:tabs>
          <w:tab w:val="left" w:pos="1134"/>
          <w:tab w:val="left" w:pos="1701"/>
        </w:tabs>
        <w:ind w:left="1134" w:hanging="567"/>
        <w:jc w:val="both"/>
        <w:rPr>
          <w:rFonts w:ascii="Arial" w:hAnsi="Arial" w:cs="Arial"/>
          <w:color w:val="000000"/>
          <w:sz w:val="24"/>
          <w:szCs w:val="24"/>
        </w:rPr>
      </w:pPr>
      <w:r w:rsidRPr="00D8629D">
        <w:rPr>
          <w:rFonts w:ascii="Arial" w:eastAsia="Arial" w:hAnsi="Arial" w:cs="Arial"/>
          <w:sz w:val="24"/>
          <w:szCs w:val="24"/>
        </w:rPr>
        <w:lastRenderedPageBreak/>
        <w:t xml:space="preserve">Directiva Permanente </w:t>
      </w:r>
      <w:r w:rsidR="00943722" w:rsidRPr="00D8629D">
        <w:rPr>
          <w:rFonts w:ascii="Arial" w:eastAsia="Arial" w:hAnsi="Arial" w:cs="Arial"/>
          <w:sz w:val="24"/>
          <w:szCs w:val="24"/>
        </w:rPr>
        <w:t>N°</w:t>
      </w:r>
      <w:r w:rsidR="00FF53F8">
        <w:rPr>
          <w:rFonts w:ascii="Arial" w:eastAsia="Arial" w:hAnsi="Arial" w:cs="Arial"/>
          <w:sz w:val="24"/>
          <w:szCs w:val="24"/>
        </w:rPr>
        <w:t xml:space="preserve"> </w:t>
      </w:r>
      <w:r w:rsidRPr="00D8629D">
        <w:rPr>
          <w:rFonts w:ascii="Arial" w:eastAsia="Arial" w:hAnsi="Arial" w:cs="Arial"/>
          <w:sz w:val="24"/>
          <w:szCs w:val="24"/>
        </w:rPr>
        <w:t>01008 del 26 de noviembre de 2016</w:t>
      </w:r>
      <w:r w:rsidR="00943722" w:rsidRPr="00D8629D">
        <w:rPr>
          <w:rFonts w:ascii="Arial" w:eastAsia="Arial" w:hAnsi="Arial" w:cs="Arial"/>
          <w:sz w:val="24"/>
          <w:szCs w:val="24"/>
        </w:rPr>
        <w:t>,</w:t>
      </w:r>
      <w:r w:rsidRPr="00D8629D">
        <w:rPr>
          <w:rFonts w:ascii="Arial" w:eastAsia="Arial" w:hAnsi="Arial" w:cs="Arial"/>
          <w:sz w:val="24"/>
          <w:szCs w:val="24"/>
        </w:rPr>
        <w:t xml:space="preserve"> “Lineamientos para el desarrollo de inspec</w:t>
      </w:r>
      <w:r w:rsidR="00943722" w:rsidRPr="00D8629D">
        <w:rPr>
          <w:rFonts w:ascii="Arial" w:eastAsia="Arial" w:hAnsi="Arial" w:cs="Arial"/>
          <w:sz w:val="24"/>
          <w:szCs w:val="24"/>
        </w:rPr>
        <w:t>ciones en el Ejército Nacional”, Comando del Ejército Nacional.</w:t>
      </w:r>
    </w:p>
    <w:p w14:paraId="299C67B8" w14:textId="77777777" w:rsidR="00454026" w:rsidRDefault="00454026" w:rsidP="00454026">
      <w:pPr>
        <w:pStyle w:val="Prrafodelista"/>
        <w:rPr>
          <w:rFonts w:ascii="Arial" w:hAnsi="Arial" w:cs="Arial"/>
          <w:color w:val="000000"/>
          <w:sz w:val="24"/>
          <w:szCs w:val="24"/>
        </w:rPr>
      </w:pPr>
    </w:p>
    <w:p w14:paraId="7043BA15" w14:textId="77777777" w:rsidR="00F54293" w:rsidRPr="00D8629D" w:rsidRDefault="00A7787B" w:rsidP="0017240D">
      <w:pPr>
        <w:numPr>
          <w:ilvl w:val="0"/>
          <w:numId w:val="5"/>
        </w:numPr>
        <w:pBdr>
          <w:top w:val="nil"/>
          <w:left w:val="nil"/>
          <w:bottom w:val="nil"/>
          <w:right w:val="nil"/>
          <w:between w:val="nil"/>
        </w:pBdr>
        <w:tabs>
          <w:tab w:val="left" w:pos="1134"/>
          <w:tab w:val="left" w:pos="1701"/>
        </w:tabs>
        <w:ind w:left="1134" w:hanging="567"/>
        <w:jc w:val="both"/>
        <w:rPr>
          <w:rFonts w:ascii="Arial" w:hAnsi="Arial" w:cs="Arial"/>
          <w:color w:val="000000"/>
          <w:sz w:val="24"/>
          <w:szCs w:val="24"/>
        </w:rPr>
      </w:pPr>
      <w:bookmarkStart w:id="6" w:name="_Hlk62887288"/>
      <w:bookmarkEnd w:id="5"/>
      <w:r w:rsidRPr="00D8629D">
        <w:rPr>
          <w:rFonts w:ascii="Arial" w:eastAsia="Arial" w:hAnsi="Arial" w:cs="Arial"/>
          <w:sz w:val="24"/>
          <w:szCs w:val="24"/>
        </w:rPr>
        <w:t>Manuales Fundamentales del Ejército (MFE), Doctrina “DAMASCO”, Segunda edición 2017.</w:t>
      </w:r>
    </w:p>
    <w:p w14:paraId="7146B954" w14:textId="77777777" w:rsidR="00F54293" w:rsidRPr="00D8629D" w:rsidRDefault="00F54293" w:rsidP="0017240D">
      <w:pPr>
        <w:pBdr>
          <w:top w:val="nil"/>
          <w:left w:val="nil"/>
          <w:bottom w:val="nil"/>
          <w:right w:val="nil"/>
          <w:between w:val="nil"/>
        </w:pBdr>
        <w:tabs>
          <w:tab w:val="left" w:pos="1134"/>
        </w:tabs>
        <w:ind w:left="1134" w:hanging="567"/>
        <w:rPr>
          <w:rFonts w:ascii="Arial" w:eastAsia="Arial" w:hAnsi="Arial" w:cs="Arial"/>
          <w:sz w:val="24"/>
          <w:szCs w:val="24"/>
        </w:rPr>
      </w:pPr>
    </w:p>
    <w:p w14:paraId="4140B58A" w14:textId="77777777" w:rsidR="00F54293" w:rsidRPr="00D8629D" w:rsidRDefault="00A7787B" w:rsidP="0017240D">
      <w:pPr>
        <w:numPr>
          <w:ilvl w:val="0"/>
          <w:numId w:val="5"/>
        </w:numPr>
        <w:pBdr>
          <w:top w:val="nil"/>
          <w:left w:val="nil"/>
          <w:bottom w:val="nil"/>
          <w:right w:val="nil"/>
          <w:between w:val="nil"/>
        </w:pBdr>
        <w:tabs>
          <w:tab w:val="left" w:pos="1134"/>
          <w:tab w:val="left" w:pos="1701"/>
        </w:tabs>
        <w:ind w:left="1134" w:hanging="567"/>
        <w:jc w:val="both"/>
        <w:rPr>
          <w:rFonts w:ascii="Arial" w:hAnsi="Arial" w:cs="Arial"/>
          <w:sz w:val="24"/>
          <w:szCs w:val="24"/>
        </w:rPr>
      </w:pPr>
      <w:r w:rsidRPr="00D8629D">
        <w:rPr>
          <w:rFonts w:ascii="Arial" w:eastAsia="Arial" w:hAnsi="Arial" w:cs="Arial"/>
          <w:sz w:val="24"/>
          <w:szCs w:val="24"/>
        </w:rPr>
        <w:t>Manuales Fundamentales de Referencia del Ejército (MFRE), Doctrina “DAMASCO”, Primera edición 2017.</w:t>
      </w:r>
      <w:bookmarkEnd w:id="6"/>
    </w:p>
    <w:p w14:paraId="6A8149DE" w14:textId="77777777" w:rsidR="00F54293" w:rsidRPr="00D8629D" w:rsidRDefault="00F54293" w:rsidP="0017240D">
      <w:pPr>
        <w:pBdr>
          <w:top w:val="nil"/>
          <w:left w:val="nil"/>
          <w:bottom w:val="nil"/>
          <w:right w:val="nil"/>
          <w:between w:val="nil"/>
        </w:pBdr>
        <w:tabs>
          <w:tab w:val="left" w:pos="1134"/>
          <w:tab w:val="left" w:pos="1701"/>
        </w:tabs>
        <w:ind w:left="1134" w:hanging="567"/>
        <w:rPr>
          <w:rFonts w:ascii="Arial" w:hAnsi="Arial" w:cs="Arial"/>
          <w:color w:val="000000"/>
          <w:sz w:val="24"/>
          <w:szCs w:val="24"/>
        </w:rPr>
      </w:pPr>
    </w:p>
    <w:p w14:paraId="7CFBC893" w14:textId="77777777" w:rsidR="0099484B" w:rsidRPr="00D8629D" w:rsidRDefault="0099484B" w:rsidP="0099484B">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Manual Operativo del Modelo Integrado de Planeación y Gestión, Versión 3 de diciembre 2019.</w:t>
      </w:r>
    </w:p>
    <w:p w14:paraId="624AA410" w14:textId="77777777" w:rsidR="00A04619" w:rsidRPr="00D8629D" w:rsidRDefault="00A04619" w:rsidP="00A04619">
      <w:pPr>
        <w:pBdr>
          <w:top w:val="nil"/>
          <w:left w:val="nil"/>
          <w:bottom w:val="nil"/>
          <w:right w:val="nil"/>
          <w:between w:val="nil"/>
        </w:pBdr>
        <w:tabs>
          <w:tab w:val="left" w:pos="1134"/>
        </w:tabs>
        <w:ind w:left="1134"/>
        <w:jc w:val="both"/>
        <w:rPr>
          <w:rFonts w:ascii="Arial" w:hAnsi="Arial" w:cs="Arial"/>
          <w:color w:val="000000"/>
          <w:sz w:val="24"/>
          <w:szCs w:val="24"/>
        </w:rPr>
      </w:pPr>
    </w:p>
    <w:p w14:paraId="6484F2F8" w14:textId="77777777" w:rsidR="00F54293" w:rsidRPr="00D8629D" w:rsidRDefault="00150DF6"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w:t>
      </w:r>
      <w:r w:rsidR="00A7787B" w:rsidRPr="00D8629D">
        <w:rPr>
          <w:rFonts w:ascii="Arial" w:eastAsia="Arial" w:hAnsi="Arial" w:cs="Arial"/>
          <w:color w:val="000000"/>
          <w:sz w:val="24"/>
          <w:szCs w:val="24"/>
        </w:rPr>
        <w:t>Guía rol de las</w:t>
      </w:r>
      <w:r w:rsidRPr="00D8629D">
        <w:rPr>
          <w:rFonts w:ascii="Arial" w:eastAsia="Arial" w:hAnsi="Arial" w:cs="Arial"/>
          <w:color w:val="000000"/>
          <w:sz w:val="24"/>
          <w:szCs w:val="24"/>
        </w:rPr>
        <w:t xml:space="preserve"> unidades u o</w:t>
      </w:r>
      <w:r w:rsidR="00A7787B" w:rsidRPr="00D8629D">
        <w:rPr>
          <w:rFonts w:ascii="Arial" w:eastAsia="Arial" w:hAnsi="Arial" w:cs="Arial"/>
          <w:color w:val="000000"/>
          <w:sz w:val="24"/>
          <w:szCs w:val="24"/>
        </w:rPr>
        <w:t>ficinas de control interno, auditoría interna o quien haga sus veces</w:t>
      </w:r>
      <w:r w:rsidRPr="00D8629D">
        <w:rPr>
          <w:rFonts w:ascii="Arial" w:eastAsia="Arial" w:hAnsi="Arial" w:cs="Arial"/>
          <w:color w:val="000000"/>
          <w:sz w:val="24"/>
          <w:szCs w:val="24"/>
        </w:rPr>
        <w:t>”,</w:t>
      </w:r>
      <w:r w:rsidR="00A7787B" w:rsidRPr="00D8629D">
        <w:rPr>
          <w:rFonts w:ascii="Arial" w:eastAsia="Arial" w:hAnsi="Arial" w:cs="Arial"/>
          <w:color w:val="000000"/>
          <w:sz w:val="24"/>
          <w:szCs w:val="24"/>
        </w:rPr>
        <w:t xml:space="preserve"> Departamento Admin</w:t>
      </w:r>
      <w:r w:rsidRPr="00D8629D">
        <w:rPr>
          <w:rFonts w:ascii="Arial" w:eastAsia="Arial" w:hAnsi="Arial" w:cs="Arial"/>
          <w:color w:val="000000"/>
          <w:sz w:val="24"/>
          <w:szCs w:val="24"/>
        </w:rPr>
        <w:t>istrativo de la Función Pública, diciembre 2018.</w:t>
      </w:r>
    </w:p>
    <w:p w14:paraId="5B6A0948" w14:textId="77777777" w:rsidR="00F54293" w:rsidRPr="00D8629D" w:rsidRDefault="00F54293" w:rsidP="0017240D">
      <w:pPr>
        <w:pBdr>
          <w:top w:val="nil"/>
          <w:left w:val="nil"/>
          <w:bottom w:val="nil"/>
          <w:right w:val="nil"/>
          <w:between w:val="nil"/>
        </w:pBdr>
        <w:tabs>
          <w:tab w:val="left" w:pos="1134"/>
        </w:tabs>
        <w:ind w:left="1134" w:hanging="567"/>
        <w:jc w:val="both"/>
        <w:rPr>
          <w:rFonts w:ascii="Arial" w:hAnsi="Arial" w:cs="Arial"/>
          <w:sz w:val="24"/>
          <w:szCs w:val="24"/>
        </w:rPr>
      </w:pPr>
    </w:p>
    <w:p w14:paraId="0DF2EC4C"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bookmarkStart w:id="7" w:name="_Hlk62887318"/>
      <w:r w:rsidRPr="00D8629D">
        <w:rPr>
          <w:rFonts w:ascii="Arial" w:eastAsia="Arial" w:hAnsi="Arial" w:cs="Arial"/>
          <w:color w:val="000000"/>
          <w:sz w:val="24"/>
          <w:szCs w:val="24"/>
        </w:rPr>
        <w:t>Proceso Gestión de Inspección (R-V-COEJC-CEIGE-002) y Gestión Cultura de Control (PR-V-COEJC-CEIGE-004).</w:t>
      </w:r>
    </w:p>
    <w:p w14:paraId="3B5FCA9E" w14:textId="77777777" w:rsidR="00F54293" w:rsidRPr="00D8629D" w:rsidRDefault="00F54293" w:rsidP="00FA2E1F">
      <w:pPr>
        <w:pBdr>
          <w:top w:val="nil"/>
          <w:left w:val="nil"/>
          <w:bottom w:val="nil"/>
          <w:right w:val="nil"/>
          <w:between w:val="nil"/>
        </w:pBdr>
        <w:tabs>
          <w:tab w:val="left" w:pos="1134"/>
        </w:tabs>
        <w:ind w:left="1134" w:hanging="567"/>
        <w:rPr>
          <w:rFonts w:ascii="Arial" w:eastAsia="Arial" w:hAnsi="Arial" w:cs="Arial"/>
          <w:color w:val="000000"/>
          <w:sz w:val="24"/>
          <w:szCs w:val="24"/>
        </w:rPr>
      </w:pPr>
    </w:p>
    <w:p w14:paraId="64ECF347" w14:textId="77777777" w:rsidR="00F54293" w:rsidRPr="00D8629D" w:rsidRDefault="00A7787B" w:rsidP="00FA2E1F">
      <w:pPr>
        <w:numPr>
          <w:ilvl w:val="0"/>
          <w:numId w:val="5"/>
        </w:numPr>
        <w:pBdr>
          <w:top w:val="nil"/>
          <w:left w:val="nil"/>
          <w:bottom w:val="nil"/>
          <w:right w:val="nil"/>
          <w:between w:val="nil"/>
        </w:pBdr>
        <w:tabs>
          <w:tab w:val="left" w:pos="1134"/>
        </w:tabs>
        <w:ind w:left="1134" w:hanging="567"/>
        <w:jc w:val="both"/>
        <w:rPr>
          <w:rFonts w:ascii="Arial" w:hAnsi="Arial" w:cs="Arial"/>
          <w:color w:val="000000"/>
          <w:sz w:val="24"/>
          <w:szCs w:val="24"/>
        </w:rPr>
      </w:pPr>
      <w:r w:rsidRPr="00D8629D">
        <w:rPr>
          <w:rFonts w:ascii="Arial" w:eastAsia="Arial" w:hAnsi="Arial" w:cs="Arial"/>
          <w:color w:val="000000"/>
          <w:sz w:val="24"/>
          <w:szCs w:val="24"/>
        </w:rPr>
        <w:t>Procedimiento de Inspección (P-COEJC-CEIGE-037).</w:t>
      </w:r>
      <w:bookmarkEnd w:id="7"/>
    </w:p>
    <w:p w14:paraId="713DC980" w14:textId="77777777" w:rsidR="00F54293" w:rsidRPr="00D8629D" w:rsidRDefault="00F54293">
      <w:pPr>
        <w:pBdr>
          <w:top w:val="nil"/>
          <w:left w:val="nil"/>
          <w:bottom w:val="nil"/>
          <w:right w:val="nil"/>
          <w:between w:val="nil"/>
        </w:pBdr>
        <w:tabs>
          <w:tab w:val="left" w:pos="1134"/>
          <w:tab w:val="left" w:pos="1843"/>
        </w:tabs>
        <w:jc w:val="both"/>
        <w:rPr>
          <w:rFonts w:ascii="Arial" w:eastAsia="Arial" w:hAnsi="Arial" w:cs="Arial"/>
          <w:color w:val="000000"/>
          <w:sz w:val="24"/>
          <w:szCs w:val="24"/>
        </w:rPr>
      </w:pPr>
    </w:p>
    <w:p w14:paraId="6A68241D" w14:textId="77777777" w:rsidR="00F54293" w:rsidRPr="00D8629D" w:rsidRDefault="00A7787B">
      <w:pPr>
        <w:numPr>
          <w:ilvl w:val="1"/>
          <w:numId w:val="4"/>
        </w:numPr>
        <w:pBdr>
          <w:top w:val="nil"/>
          <w:left w:val="nil"/>
          <w:bottom w:val="nil"/>
          <w:right w:val="nil"/>
          <w:between w:val="nil"/>
        </w:pBdr>
        <w:ind w:left="567" w:hanging="284"/>
        <w:rPr>
          <w:rFonts w:ascii="Arial" w:eastAsia="Arial" w:hAnsi="Arial" w:cs="Arial"/>
          <w:b/>
          <w:color w:val="000000"/>
          <w:sz w:val="24"/>
          <w:szCs w:val="24"/>
        </w:rPr>
      </w:pPr>
      <w:r w:rsidRPr="00D8629D">
        <w:rPr>
          <w:rFonts w:ascii="Arial" w:eastAsia="Arial" w:hAnsi="Arial" w:cs="Arial"/>
          <w:b/>
          <w:color w:val="000000"/>
          <w:sz w:val="24"/>
          <w:szCs w:val="24"/>
        </w:rPr>
        <w:t>Vigencia</w:t>
      </w:r>
    </w:p>
    <w:p w14:paraId="383E6D0A" w14:textId="77777777" w:rsidR="00F54293" w:rsidRPr="00D8629D" w:rsidRDefault="00F54293">
      <w:pPr>
        <w:pBdr>
          <w:top w:val="nil"/>
          <w:left w:val="nil"/>
          <w:bottom w:val="nil"/>
          <w:right w:val="nil"/>
          <w:between w:val="nil"/>
        </w:pBdr>
        <w:ind w:left="709"/>
        <w:rPr>
          <w:rFonts w:ascii="Arial" w:eastAsia="Arial" w:hAnsi="Arial" w:cs="Arial"/>
          <w:b/>
          <w:color w:val="000000"/>
          <w:sz w:val="24"/>
          <w:szCs w:val="24"/>
        </w:rPr>
      </w:pPr>
    </w:p>
    <w:p w14:paraId="4DE9DFD0" w14:textId="77777777" w:rsidR="00F54293" w:rsidRPr="00D8629D" w:rsidRDefault="00150DF6">
      <w:pPr>
        <w:pBdr>
          <w:top w:val="nil"/>
          <w:left w:val="nil"/>
          <w:bottom w:val="nil"/>
          <w:right w:val="nil"/>
          <w:between w:val="nil"/>
        </w:pBdr>
        <w:ind w:left="567"/>
        <w:rPr>
          <w:rFonts w:ascii="Arial" w:eastAsia="Arial" w:hAnsi="Arial" w:cs="Arial"/>
          <w:color w:val="000000"/>
          <w:sz w:val="24"/>
          <w:szCs w:val="24"/>
        </w:rPr>
      </w:pPr>
      <w:r w:rsidRPr="00D8629D">
        <w:rPr>
          <w:rFonts w:ascii="Arial" w:eastAsia="Arial" w:hAnsi="Arial" w:cs="Arial"/>
          <w:color w:val="000000"/>
          <w:sz w:val="24"/>
          <w:szCs w:val="24"/>
        </w:rPr>
        <w:t>A partir de la fecha de expedición hasta el 31 de diciembre del 2021.</w:t>
      </w:r>
    </w:p>
    <w:p w14:paraId="203C1DD5" w14:textId="77777777" w:rsidR="00150DF6" w:rsidRPr="00D8629D" w:rsidRDefault="00150DF6">
      <w:pPr>
        <w:pBdr>
          <w:top w:val="nil"/>
          <w:left w:val="nil"/>
          <w:bottom w:val="nil"/>
          <w:right w:val="nil"/>
          <w:between w:val="nil"/>
        </w:pBdr>
        <w:ind w:left="567"/>
        <w:rPr>
          <w:rFonts w:ascii="Arial" w:eastAsia="Arial" w:hAnsi="Arial" w:cs="Arial"/>
          <w:color w:val="000000"/>
          <w:sz w:val="24"/>
          <w:szCs w:val="24"/>
          <w:lang w:val="es-ES_tradnl"/>
        </w:rPr>
      </w:pPr>
    </w:p>
    <w:p w14:paraId="3D51441A" w14:textId="77777777" w:rsidR="00F54293" w:rsidRPr="00D8629D" w:rsidRDefault="00A7787B">
      <w:pPr>
        <w:numPr>
          <w:ilvl w:val="0"/>
          <w:numId w:val="4"/>
        </w:numPr>
        <w:pBdr>
          <w:top w:val="nil"/>
          <w:left w:val="nil"/>
          <w:bottom w:val="nil"/>
          <w:right w:val="nil"/>
          <w:between w:val="nil"/>
        </w:pBdr>
        <w:ind w:left="284" w:hanging="284"/>
        <w:rPr>
          <w:rFonts w:ascii="Arial" w:eastAsia="Arial" w:hAnsi="Arial" w:cs="Arial"/>
          <w:b/>
          <w:color w:val="000000"/>
          <w:sz w:val="24"/>
          <w:szCs w:val="24"/>
        </w:rPr>
      </w:pPr>
      <w:r w:rsidRPr="00D8629D">
        <w:rPr>
          <w:rFonts w:ascii="Arial" w:eastAsia="Arial" w:hAnsi="Arial" w:cs="Arial"/>
          <w:b/>
          <w:color w:val="000000"/>
          <w:sz w:val="24"/>
          <w:szCs w:val="24"/>
        </w:rPr>
        <w:t>INFORMACIÓN</w:t>
      </w:r>
    </w:p>
    <w:p w14:paraId="71AE7D79" w14:textId="77777777" w:rsidR="00F54293" w:rsidRPr="00D8629D" w:rsidRDefault="00F54293">
      <w:pPr>
        <w:pBdr>
          <w:top w:val="nil"/>
          <w:left w:val="nil"/>
          <w:bottom w:val="nil"/>
          <w:right w:val="nil"/>
          <w:between w:val="nil"/>
        </w:pBdr>
        <w:ind w:left="1070"/>
        <w:rPr>
          <w:rFonts w:ascii="Arial" w:eastAsia="Arial" w:hAnsi="Arial" w:cs="Arial"/>
          <w:b/>
          <w:color w:val="000000"/>
          <w:sz w:val="24"/>
          <w:szCs w:val="24"/>
        </w:rPr>
      </w:pPr>
    </w:p>
    <w:p w14:paraId="4E10779A" w14:textId="77777777" w:rsidR="00F54293" w:rsidRPr="00D8629D" w:rsidRDefault="00A7787B" w:rsidP="00060285">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bookmarkStart w:id="8" w:name="_Hlk62887505"/>
      <w:r w:rsidRPr="00D8629D">
        <w:rPr>
          <w:rFonts w:ascii="Arial" w:eastAsia="Arial" w:hAnsi="Arial" w:cs="Arial"/>
          <w:color w:val="000000" w:themeColor="text1"/>
          <w:sz w:val="24"/>
          <w:szCs w:val="24"/>
        </w:rPr>
        <w:t>La Inspecció</w:t>
      </w:r>
      <w:r w:rsidR="00882C81" w:rsidRPr="00D8629D">
        <w:rPr>
          <w:rFonts w:ascii="Arial" w:eastAsia="Arial" w:hAnsi="Arial" w:cs="Arial"/>
          <w:color w:val="000000" w:themeColor="text1"/>
          <w:sz w:val="24"/>
          <w:szCs w:val="24"/>
        </w:rPr>
        <w:t>n General del Ejército Nacional</w:t>
      </w:r>
      <w:r w:rsidRPr="00D8629D">
        <w:rPr>
          <w:rFonts w:ascii="Arial" w:eastAsia="Arial" w:hAnsi="Arial" w:cs="Arial"/>
          <w:color w:val="000000" w:themeColor="text1"/>
          <w:sz w:val="24"/>
          <w:szCs w:val="24"/>
        </w:rPr>
        <w:t xml:space="preserve"> es la máxima instancia de </w:t>
      </w:r>
      <w:r w:rsidR="00C14AC6" w:rsidRPr="00BE314D">
        <w:rPr>
          <w:rFonts w:ascii="Arial" w:eastAsia="Arial" w:hAnsi="Arial" w:cs="Arial"/>
          <w:color w:val="000000" w:themeColor="text1"/>
          <w:sz w:val="24"/>
          <w:szCs w:val="24"/>
        </w:rPr>
        <w:t>verificación, evaluación, control y seguimiento en la Fuerza</w:t>
      </w:r>
      <w:r w:rsidRPr="00BE314D">
        <w:rPr>
          <w:rFonts w:ascii="Arial" w:eastAsia="Arial" w:hAnsi="Arial" w:cs="Arial"/>
          <w:color w:val="000000" w:themeColor="text1"/>
          <w:sz w:val="24"/>
          <w:szCs w:val="24"/>
        </w:rPr>
        <w:t xml:space="preserve"> </w:t>
      </w:r>
      <w:r w:rsidRPr="00D8629D">
        <w:rPr>
          <w:rFonts w:ascii="Arial" w:eastAsia="Arial" w:hAnsi="Arial" w:cs="Arial"/>
          <w:color w:val="000000" w:themeColor="text1"/>
          <w:sz w:val="24"/>
          <w:szCs w:val="24"/>
        </w:rPr>
        <w:t>encargada de evaluar en forma independiente, objetiva, imparcial y selectiva el Sistema Integrado de Gestión en todos los niveles de la Institución, para establecer la gestión realizada, la eficacia, eficiencia y efectividad de los controles, e informar al Comandante del Ejército Nacional los resultados de las evaluaciones, con el propósito de tomar las acciones a que haya lugar.</w:t>
      </w:r>
      <w:bookmarkEnd w:id="8"/>
      <w:r w:rsidRPr="00D8629D">
        <w:rPr>
          <w:rFonts w:ascii="Arial" w:eastAsia="Arial" w:hAnsi="Arial" w:cs="Arial"/>
          <w:color w:val="000000" w:themeColor="text1"/>
          <w:sz w:val="24"/>
          <w:szCs w:val="24"/>
        </w:rPr>
        <w:t xml:space="preserve"> </w:t>
      </w:r>
    </w:p>
    <w:p w14:paraId="68C93778" w14:textId="77777777" w:rsidR="000B25C7" w:rsidRPr="00D8629D" w:rsidRDefault="000B25C7" w:rsidP="000B25C7">
      <w:pPr>
        <w:pBdr>
          <w:top w:val="nil"/>
          <w:left w:val="nil"/>
          <w:bottom w:val="nil"/>
          <w:right w:val="nil"/>
          <w:between w:val="nil"/>
        </w:pBdr>
        <w:ind w:left="851"/>
        <w:jc w:val="both"/>
        <w:rPr>
          <w:rFonts w:ascii="Arial" w:eastAsia="Arial" w:hAnsi="Arial" w:cs="Arial"/>
          <w:color w:val="000000" w:themeColor="text1"/>
          <w:sz w:val="24"/>
          <w:szCs w:val="24"/>
        </w:rPr>
      </w:pPr>
    </w:p>
    <w:p w14:paraId="0A61DF59" w14:textId="77777777" w:rsidR="000B25C7" w:rsidRPr="00D8629D" w:rsidRDefault="004848DB" w:rsidP="007F1F40">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r w:rsidRPr="00D8629D">
        <w:rPr>
          <w:rFonts w:ascii="Arial" w:eastAsia="Arial" w:hAnsi="Arial" w:cs="Arial"/>
          <w:color w:val="000000" w:themeColor="text1"/>
          <w:sz w:val="24"/>
          <w:szCs w:val="24"/>
        </w:rPr>
        <w:t>La Inspección General del Ejército Nacional</w:t>
      </w:r>
      <w:r w:rsidR="005D4BB4" w:rsidRPr="00D8629D">
        <w:rPr>
          <w:rFonts w:ascii="Arial" w:eastAsia="Arial" w:hAnsi="Arial" w:cs="Arial"/>
          <w:color w:val="000000" w:themeColor="text1"/>
          <w:sz w:val="24"/>
          <w:szCs w:val="24"/>
        </w:rPr>
        <w:t>,</w:t>
      </w:r>
      <w:r w:rsidRPr="00D8629D">
        <w:rPr>
          <w:rFonts w:ascii="Arial" w:eastAsia="Arial" w:hAnsi="Arial" w:cs="Arial"/>
          <w:color w:val="000000" w:themeColor="text1"/>
          <w:sz w:val="24"/>
          <w:szCs w:val="24"/>
        </w:rPr>
        <w:t xml:space="preserve"> cumple el </w:t>
      </w:r>
      <w:r w:rsidR="00882C81" w:rsidRPr="00D8629D">
        <w:rPr>
          <w:rFonts w:ascii="Arial" w:eastAsia="Arial" w:hAnsi="Arial" w:cs="Arial"/>
          <w:color w:val="000000" w:themeColor="text1"/>
          <w:sz w:val="24"/>
          <w:szCs w:val="24"/>
        </w:rPr>
        <w:t>propósito</w:t>
      </w:r>
      <w:r w:rsidRPr="00D8629D">
        <w:rPr>
          <w:rFonts w:ascii="Arial" w:eastAsia="Arial" w:hAnsi="Arial" w:cs="Arial"/>
          <w:color w:val="000000" w:themeColor="text1"/>
          <w:sz w:val="24"/>
          <w:szCs w:val="24"/>
        </w:rPr>
        <w:t xml:space="preserve"> del Comandante del Ejército Nacional</w:t>
      </w:r>
      <w:r w:rsidRPr="00D8629D">
        <w:rPr>
          <w:rStyle w:val="Refdenotaalpie"/>
          <w:rFonts w:ascii="Arial" w:eastAsia="Arial" w:hAnsi="Arial" w:cs="Arial"/>
          <w:color w:val="000000" w:themeColor="text1"/>
          <w:sz w:val="24"/>
          <w:szCs w:val="24"/>
        </w:rPr>
        <w:footnoteReference w:id="1"/>
      </w:r>
      <w:r w:rsidRPr="00D8629D">
        <w:rPr>
          <w:rFonts w:ascii="Arial" w:eastAsia="Arial" w:hAnsi="Arial" w:cs="Arial"/>
          <w:color w:val="000000" w:themeColor="text1"/>
          <w:sz w:val="24"/>
          <w:szCs w:val="24"/>
        </w:rPr>
        <w:t xml:space="preserve">, materializado mediante sus políticas y lineamientos, </w:t>
      </w:r>
      <w:r w:rsidR="007F1F40" w:rsidRPr="00D8629D">
        <w:rPr>
          <w:rFonts w:ascii="Arial" w:eastAsia="Arial" w:hAnsi="Arial" w:cs="Arial"/>
          <w:color w:val="000000" w:themeColor="text1"/>
          <w:sz w:val="24"/>
          <w:szCs w:val="24"/>
        </w:rPr>
        <w:t>los cuales</w:t>
      </w:r>
      <w:r w:rsidR="005D4BB4" w:rsidRPr="00D8629D">
        <w:rPr>
          <w:rFonts w:ascii="Arial" w:eastAsia="Arial" w:hAnsi="Arial" w:cs="Arial"/>
          <w:color w:val="000000" w:themeColor="text1"/>
          <w:sz w:val="24"/>
          <w:szCs w:val="24"/>
        </w:rPr>
        <w:t>,</w:t>
      </w:r>
      <w:r w:rsidRPr="00D8629D">
        <w:rPr>
          <w:rFonts w:ascii="Arial" w:eastAsia="Arial" w:hAnsi="Arial" w:cs="Arial"/>
          <w:color w:val="000000" w:themeColor="text1"/>
          <w:sz w:val="24"/>
          <w:szCs w:val="24"/>
        </w:rPr>
        <w:t xml:space="preserve"> para la presente vigencia se enmarca</w:t>
      </w:r>
      <w:r w:rsidR="007F1F40" w:rsidRPr="00D8629D">
        <w:rPr>
          <w:rFonts w:ascii="Arial" w:eastAsia="Arial" w:hAnsi="Arial" w:cs="Arial"/>
          <w:color w:val="000000" w:themeColor="text1"/>
          <w:sz w:val="24"/>
          <w:szCs w:val="24"/>
        </w:rPr>
        <w:t>n</w:t>
      </w:r>
      <w:r w:rsidRPr="00D8629D">
        <w:rPr>
          <w:rFonts w:ascii="Arial" w:eastAsia="Arial" w:hAnsi="Arial" w:cs="Arial"/>
          <w:color w:val="000000" w:themeColor="text1"/>
          <w:sz w:val="24"/>
          <w:szCs w:val="24"/>
        </w:rPr>
        <w:t xml:space="preserve"> en el “Fortalecimiento de la vocación militar, la disciplina y el entrenamiento”</w:t>
      </w:r>
      <w:r w:rsidR="007F1F40" w:rsidRPr="00D8629D">
        <w:rPr>
          <w:rFonts w:ascii="Arial" w:eastAsia="Arial" w:hAnsi="Arial" w:cs="Arial"/>
          <w:color w:val="000000" w:themeColor="text1"/>
          <w:sz w:val="24"/>
          <w:szCs w:val="24"/>
        </w:rPr>
        <w:t xml:space="preserve">. Para </w:t>
      </w:r>
      <w:r w:rsidR="007F1F40" w:rsidRPr="00D8629D">
        <w:rPr>
          <w:rFonts w:ascii="Arial" w:eastAsia="Arial" w:hAnsi="Arial" w:cs="Arial"/>
          <w:color w:val="000000" w:themeColor="text1"/>
          <w:sz w:val="24"/>
          <w:szCs w:val="24"/>
        </w:rPr>
        <w:lastRenderedPageBreak/>
        <w:t>esto, se tendrá un enfoque de proactividad y orientación a las Unidades, con los siguientes factores de éxito:</w:t>
      </w:r>
    </w:p>
    <w:p w14:paraId="67C20A42" w14:textId="77777777" w:rsidR="00E023FB" w:rsidRPr="00D8629D" w:rsidRDefault="00E023FB" w:rsidP="00E023FB">
      <w:pPr>
        <w:pBdr>
          <w:top w:val="nil"/>
          <w:left w:val="nil"/>
          <w:bottom w:val="nil"/>
          <w:right w:val="nil"/>
          <w:between w:val="nil"/>
        </w:pBdr>
        <w:ind w:left="851"/>
        <w:jc w:val="both"/>
        <w:rPr>
          <w:rFonts w:ascii="Arial" w:eastAsia="Arial" w:hAnsi="Arial" w:cs="Arial"/>
          <w:color w:val="000000" w:themeColor="text1"/>
          <w:sz w:val="24"/>
          <w:szCs w:val="24"/>
        </w:rPr>
      </w:pPr>
    </w:p>
    <w:p w14:paraId="1A107745" w14:textId="77777777" w:rsidR="007F1F40" w:rsidRPr="00D8629D" w:rsidRDefault="007F1F40" w:rsidP="00F474B5">
      <w:pPr>
        <w:pStyle w:val="Prrafodelista"/>
        <w:numPr>
          <w:ilvl w:val="0"/>
          <w:numId w:val="14"/>
        </w:numPr>
        <w:jc w:val="both"/>
        <w:rPr>
          <w:rFonts w:ascii="Arial" w:eastAsia="Arial" w:hAnsi="Arial" w:cs="Arial"/>
          <w:color w:val="000000" w:themeColor="text1"/>
          <w:sz w:val="24"/>
          <w:szCs w:val="24"/>
        </w:rPr>
      </w:pPr>
      <w:r w:rsidRPr="00D8629D">
        <w:rPr>
          <w:rFonts w:ascii="Arial" w:eastAsia="Arial" w:hAnsi="Arial" w:cs="Arial"/>
          <w:b/>
          <w:color w:val="000000" w:themeColor="text1"/>
          <w:sz w:val="24"/>
          <w:szCs w:val="24"/>
        </w:rPr>
        <w:t>Intención del Comandante del Ejército:</w:t>
      </w:r>
      <w:r w:rsidRPr="00D8629D">
        <w:rPr>
          <w:rFonts w:ascii="Arial" w:eastAsia="Arial" w:hAnsi="Arial" w:cs="Arial"/>
          <w:color w:val="000000" w:themeColor="text1"/>
          <w:sz w:val="24"/>
          <w:szCs w:val="24"/>
        </w:rPr>
        <w:t xml:space="preserve"> mejorar la efectividad de la Fuerza y continuar siendo un pilar fundamental para la democracia de nuestro país</w:t>
      </w:r>
      <w:r w:rsidRPr="00D8629D">
        <w:rPr>
          <w:rStyle w:val="Refdenotaalpie"/>
          <w:rFonts w:ascii="Arial" w:eastAsia="Arial" w:hAnsi="Arial" w:cs="Arial"/>
          <w:color w:val="000000" w:themeColor="text1"/>
          <w:sz w:val="24"/>
          <w:szCs w:val="24"/>
        </w:rPr>
        <w:footnoteReference w:id="2"/>
      </w:r>
      <w:r w:rsidR="00F474B5" w:rsidRPr="00D8629D">
        <w:rPr>
          <w:rFonts w:ascii="Arial" w:eastAsia="Arial" w:hAnsi="Arial" w:cs="Arial"/>
          <w:color w:val="000000" w:themeColor="text1"/>
          <w:sz w:val="24"/>
          <w:szCs w:val="24"/>
        </w:rPr>
        <w:t>, lo cual reposa en cuatro importantes pilares institucionales, a saber</w:t>
      </w:r>
      <w:r w:rsidR="00F474B5" w:rsidRPr="00D8629D">
        <w:rPr>
          <w:rStyle w:val="Refdenotaalpie"/>
          <w:rFonts w:ascii="Arial" w:eastAsia="Arial" w:hAnsi="Arial" w:cs="Arial"/>
          <w:color w:val="000000" w:themeColor="text1"/>
          <w:sz w:val="24"/>
          <w:szCs w:val="24"/>
        </w:rPr>
        <w:footnoteReference w:id="3"/>
      </w:r>
      <w:r w:rsidR="00F474B5" w:rsidRPr="00D8629D">
        <w:rPr>
          <w:rFonts w:ascii="Arial" w:eastAsia="Arial" w:hAnsi="Arial" w:cs="Arial"/>
          <w:color w:val="000000" w:themeColor="text1"/>
          <w:sz w:val="24"/>
          <w:szCs w:val="24"/>
        </w:rPr>
        <w:t>: 1. Integración, 2. Capacidad de reacción, 3. Pericia, y 4. Calidad. Así mismo, para el año 2021, se fortalecerá la vocación militar, la disciplina y el entrenamiento.</w:t>
      </w:r>
    </w:p>
    <w:p w14:paraId="04BC5E1F" w14:textId="77777777" w:rsidR="000104BC" w:rsidRPr="00D8629D" w:rsidRDefault="000104BC" w:rsidP="000104BC">
      <w:pPr>
        <w:pStyle w:val="Prrafodelista"/>
        <w:ind w:left="1211"/>
        <w:jc w:val="both"/>
        <w:rPr>
          <w:rFonts w:ascii="Arial" w:eastAsia="Arial" w:hAnsi="Arial" w:cs="Arial"/>
          <w:color w:val="000000" w:themeColor="text1"/>
          <w:sz w:val="24"/>
          <w:szCs w:val="24"/>
        </w:rPr>
      </w:pPr>
    </w:p>
    <w:p w14:paraId="49738CC0" w14:textId="77777777" w:rsidR="007F1F40" w:rsidRPr="00D8629D" w:rsidRDefault="007F1F40" w:rsidP="007F1F40">
      <w:pPr>
        <w:pStyle w:val="Prrafodelista"/>
        <w:numPr>
          <w:ilvl w:val="0"/>
          <w:numId w:val="14"/>
        </w:numPr>
        <w:jc w:val="both"/>
        <w:rPr>
          <w:rFonts w:ascii="Arial" w:eastAsia="Arial" w:hAnsi="Arial" w:cs="Arial"/>
          <w:color w:val="000000" w:themeColor="text1"/>
          <w:sz w:val="24"/>
          <w:szCs w:val="24"/>
        </w:rPr>
      </w:pPr>
      <w:r w:rsidRPr="00D8629D">
        <w:rPr>
          <w:rFonts w:ascii="Arial" w:eastAsia="Arial" w:hAnsi="Arial" w:cs="Arial"/>
          <w:b/>
          <w:color w:val="000000" w:themeColor="text1"/>
          <w:sz w:val="24"/>
          <w:szCs w:val="24"/>
        </w:rPr>
        <w:t>Anticipación y difusión como guía de todas las actividades</w:t>
      </w:r>
      <w:r w:rsidR="00F474B5" w:rsidRPr="00D8629D">
        <w:rPr>
          <w:rFonts w:ascii="Arial" w:eastAsia="Arial" w:hAnsi="Arial" w:cs="Arial"/>
          <w:b/>
          <w:color w:val="000000" w:themeColor="text1"/>
          <w:sz w:val="24"/>
          <w:szCs w:val="24"/>
        </w:rPr>
        <w:t>:</w:t>
      </w:r>
      <w:r w:rsidR="00882C81" w:rsidRPr="00D8629D">
        <w:rPr>
          <w:rFonts w:ascii="Arial" w:eastAsia="Arial" w:hAnsi="Arial" w:cs="Arial"/>
          <w:color w:val="000000" w:themeColor="text1"/>
          <w:sz w:val="24"/>
          <w:szCs w:val="24"/>
        </w:rPr>
        <w:t xml:space="preserve"> con un enfoque proactivo</w:t>
      </w:r>
      <w:r w:rsidR="005B5F4E" w:rsidRPr="00D8629D">
        <w:rPr>
          <w:rFonts w:ascii="Arial" w:eastAsia="Arial" w:hAnsi="Arial" w:cs="Arial"/>
          <w:color w:val="000000" w:themeColor="text1"/>
          <w:sz w:val="24"/>
          <w:szCs w:val="24"/>
        </w:rPr>
        <w:t xml:space="preserve"> la Inspección General realizará visitas de orientación y difusión a las Unidades Operativas Mayores y Batallones de Instrucció</w:t>
      </w:r>
      <w:r w:rsidR="00882C81" w:rsidRPr="00D8629D">
        <w:rPr>
          <w:rFonts w:ascii="Arial" w:eastAsia="Arial" w:hAnsi="Arial" w:cs="Arial"/>
          <w:color w:val="000000" w:themeColor="text1"/>
          <w:sz w:val="24"/>
          <w:szCs w:val="24"/>
        </w:rPr>
        <w:t>n y Entrenamiento. Así mismo,</w:t>
      </w:r>
      <w:r w:rsidR="005B5F4E" w:rsidRPr="00D8629D">
        <w:rPr>
          <w:rFonts w:ascii="Arial" w:eastAsia="Arial" w:hAnsi="Arial" w:cs="Arial"/>
          <w:color w:val="000000" w:themeColor="text1"/>
          <w:sz w:val="24"/>
          <w:szCs w:val="24"/>
        </w:rPr>
        <w:t xml:space="preserve"> realizará evaluación y seguimiento a los riesgos </w:t>
      </w:r>
      <w:r w:rsidR="00231D53" w:rsidRPr="00D8629D">
        <w:rPr>
          <w:rFonts w:ascii="Arial" w:eastAsia="Arial" w:hAnsi="Arial" w:cs="Arial"/>
          <w:color w:val="000000" w:themeColor="text1"/>
          <w:sz w:val="24"/>
          <w:szCs w:val="24"/>
        </w:rPr>
        <w:t>institucionales mediante el uso de los sistemas establecidos en la Fuerza. Por su parte, se empleará el Sistema de Control Estratégico Institucional (SICEI) con el objetivo de fortalecer la transparencia, legitimidad e integridad institucional</w:t>
      </w:r>
      <w:r w:rsidR="00231D53" w:rsidRPr="00D8629D">
        <w:rPr>
          <w:rStyle w:val="Refdenotaalpie"/>
          <w:rFonts w:ascii="Arial" w:eastAsia="Arial" w:hAnsi="Arial" w:cs="Arial"/>
          <w:color w:val="000000" w:themeColor="text1"/>
          <w:sz w:val="24"/>
          <w:szCs w:val="24"/>
        </w:rPr>
        <w:footnoteReference w:id="4"/>
      </w:r>
      <w:r w:rsidR="00231D53" w:rsidRPr="00D8629D">
        <w:rPr>
          <w:rFonts w:ascii="Arial" w:eastAsia="Arial" w:hAnsi="Arial" w:cs="Arial"/>
          <w:color w:val="000000" w:themeColor="text1"/>
          <w:sz w:val="24"/>
          <w:szCs w:val="24"/>
        </w:rPr>
        <w:t>.</w:t>
      </w:r>
    </w:p>
    <w:p w14:paraId="70EB7225" w14:textId="77777777" w:rsidR="000104BC" w:rsidRPr="00D8629D" w:rsidRDefault="000104BC" w:rsidP="000104BC">
      <w:pPr>
        <w:pStyle w:val="Prrafodelista"/>
        <w:rPr>
          <w:rFonts w:ascii="Arial" w:eastAsia="Arial" w:hAnsi="Arial" w:cs="Arial"/>
          <w:color w:val="000000" w:themeColor="text1"/>
          <w:sz w:val="24"/>
          <w:szCs w:val="24"/>
        </w:rPr>
      </w:pPr>
    </w:p>
    <w:p w14:paraId="1386F1D3" w14:textId="77777777" w:rsidR="007F1F40" w:rsidRPr="00D8629D" w:rsidRDefault="007F1F40" w:rsidP="007F1F40">
      <w:pPr>
        <w:pStyle w:val="Prrafodelista"/>
        <w:numPr>
          <w:ilvl w:val="0"/>
          <w:numId w:val="14"/>
        </w:numPr>
        <w:jc w:val="both"/>
        <w:rPr>
          <w:rFonts w:ascii="Arial" w:eastAsia="Arial" w:hAnsi="Arial" w:cs="Arial"/>
          <w:color w:val="000000" w:themeColor="text1"/>
          <w:sz w:val="24"/>
          <w:szCs w:val="24"/>
        </w:rPr>
      </w:pPr>
      <w:r w:rsidRPr="00D8629D">
        <w:rPr>
          <w:rFonts w:ascii="Arial" w:eastAsia="Arial" w:hAnsi="Arial" w:cs="Arial"/>
          <w:b/>
          <w:color w:val="000000" w:themeColor="text1"/>
          <w:sz w:val="24"/>
          <w:szCs w:val="24"/>
        </w:rPr>
        <w:t>Inspectores idóneos, con ética y profesionalismo</w:t>
      </w:r>
      <w:r w:rsidR="00C47B22" w:rsidRPr="00D8629D">
        <w:rPr>
          <w:rStyle w:val="Refdenotaalpie"/>
          <w:rFonts w:ascii="Arial" w:eastAsia="Arial" w:hAnsi="Arial" w:cs="Arial"/>
          <w:b/>
          <w:color w:val="000000" w:themeColor="text1"/>
          <w:sz w:val="24"/>
          <w:szCs w:val="24"/>
        </w:rPr>
        <w:footnoteReference w:id="5"/>
      </w:r>
      <w:r w:rsidR="00231D53" w:rsidRPr="00D8629D">
        <w:rPr>
          <w:rFonts w:ascii="Arial" w:eastAsia="Arial" w:hAnsi="Arial" w:cs="Arial"/>
          <w:b/>
          <w:color w:val="000000" w:themeColor="text1"/>
          <w:sz w:val="24"/>
          <w:szCs w:val="24"/>
        </w:rPr>
        <w:t>:</w:t>
      </w:r>
      <w:r w:rsidR="00FF53F8">
        <w:rPr>
          <w:rFonts w:ascii="Arial" w:eastAsia="Arial" w:hAnsi="Arial" w:cs="Arial"/>
          <w:b/>
          <w:color w:val="000000" w:themeColor="text1"/>
          <w:sz w:val="24"/>
          <w:szCs w:val="24"/>
        </w:rPr>
        <w:t xml:space="preserve"> </w:t>
      </w:r>
      <w:r w:rsidR="00C47B22" w:rsidRPr="00D8629D">
        <w:rPr>
          <w:rFonts w:ascii="Arial" w:eastAsia="Arial" w:hAnsi="Arial" w:cs="Arial"/>
          <w:color w:val="000000" w:themeColor="text1"/>
          <w:sz w:val="24"/>
          <w:szCs w:val="24"/>
        </w:rPr>
        <w:t>se fortalecerán las habilidades (liderazgo, criterio, autoridad y exigencia), competencias (conocimiento de la Doctrina y normas que rigen la gestión institucional), y profesionalismo (respeto a la dignidad humana, responsabilidad, imparcialidad e iniciativa).</w:t>
      </w:r>
    </w:p>
    <w:p w14:paraId="3AF7F336" w14:textId="77777777" w:rsidR="000104BC" w:rsidRPr="00D8629D" w:rsidRDefault="000104BC" w:rsidP="000104BC">
      <w:pPr>
        <w:pStyle w:val="Prrafodelista"/>
        <w:rPr>
          <w:rFonts w:ascii="Arial" w:eastAsia="Arial" w:hAnsi="Arial" w:cs="Arial"/>
          <w:color w:val="000000" w:themeColor="text1"/>
          <w:sz w:val="24"/>
          <w:szCs w:val="24"/>
        </w:rPr>
      </w:pPr>
    </w:p>
    <w:p w14:paraId="553A2400" w14:textId="77777777" w:rsidR="007F1F40" w:rsidRPr="00D8629D" w:rsidRDefault="007F1F40" w:rsidP="007F1F40">
      <w:pPr>
        <w:pStyle w:val="Prrafodelista"/>
        <w:numPr>
          <w:ilvl w:val="0"/>
          <w:numId w:val="14"/>
        </w:numPr>
        <w:jc w:val="both"/>
        <w:rPr>
          <w:rFonts w:ascii="Arial" w:eastAsia="Arial" w:hAnsi="Arial" w:cs="Arial"/>
          <w:color w:val="000000" w:themeColor="text1"/>
          <w:sz w:val="24"/>
          <w:szCs w:val="24"/>
        </w:rPr>
      </w:pPr>
      <w:r w:rsidRPr="00D8629D">
        <w:rPr>
          <w:rFonts w:ascii="Arial" w:eastAsia="Arial" w:hAnsi="Arial" w:cs="Arial"/>
          <w:b/>
          <w:color w:val="000000" w:themeColor="text1"/>
          <w:sz w:val="24"/>
          <w:szCs w:val="24"/>
        </w:rPr>
        <w:t>Infraestructura tecnológica institucional</w:t>
      </w:r>
      <w:r w:rsidR="000104BC" w:rsidRPr="00D8629D">
        <w:rPr>
          <w:rFonts w:ascii="Arial" w:eastAsia="Arial" w:hAnsi="Arial" w:cs="Arial"/>
          <w:b/>
          <w:color w:val="000000" w:themeColor="text1"/>
          <w:sz w:val="24"/>
          <w:szCs w:val="24"/>
        </w:rPr>
        <w:t>:</w:t>
      </w:r>
      <w:r w:rsidR="00FF53F8">
        <w:rPr>
          <w:rFonts w:ascii="Arial" w:eastAsia="Arial" w:hAnsi="Arial" w:cs="Arial"/>
          <w:b/>
          <w:color w:val="000000" w:themeColor="text1"/>
          <w:sz w:val="24"/>
          <w:szCs w:val="24"/>
        </w:rPr>
        <w:t xml:space="preserve"> </w:t>
      </w:r>
      <w:r w:rsidR="00034922" w:rsidRPr="00D8629D">
        <w:rPr>
          <w:rFonts w:ascii="Arial" w:eastAsia="Arial" w:hAnsi="Arial" w:cs="Arial"/>
          <w:color w:val="000000" w:themeColor="text1"/>
          <w:sz w:val="24"/>
          <w:szCs w:val="24"/>
        </w:rPr>
        <w:t>se emplearán los sistemas de información de la Fuerza (</w:t>
      </w:r>
      <w:proofErr w:type="spellStart"/>
      <w:r w:rsidR="00034922" w:rsidRPr="00D8629D">
        <w:rPr>
          <w:rFonts w:ascii="Arial" w:eastAsia="Arial" w:hAnsi="Arial" w:cs="Arial"/>
          <w:color w:val="000000" w:themeColor="text1"/>
          <w:sz w:val="24"/>
          <w:szCs w:val="24"/>
        </w:rPr>
        <w:t>SICOI</w:t>
      </w:r>
      <w:proofErr w:type="spellEnd"/>
      <w:r w:rsidR="00034922" w:rsidRPr="00D8629D">
        <w:rPr>
          <w:rFonts w:ascii="Arial" w:eastAsia="Arial" w:hAnsi="Arial" w:cs="Arial"/>
          <w:color w:val="000000" w:themeColor="text1"/>
          <w:sz w:val="24"/>
          <w:szCs w:val="24"/>
        </w:rPr>
        <w:t xml:space="preserve"> y Suite </w:t>
      </w:r>
      <w:proofErr w:type="spellStart"/>
      <w:r w:rsidR="00034922" w:rsidRPr="00D8629D">
        <w:rPr>
          <w:rFonts w:ascii="Arial" w:eastAsia="Arial" w:hAnsi="Arial" w:cs="Arial"/>
          <w:color w:val="000000" w:themeColor="text1"/>
          <w:sz w:val="24"/>
          <w:szCs w:val="24"/>
        </w:rPr>
        <w:t>Vision</w:t>
      </w:r>
      <w:proofErr w:type="spellEnd"/>
      <w:r w:rsidR="00034922" w:rsidRPr="00D8629D">
        <w:rPr>
          <w:rFonts w:ascii="Arial" w:eastAsia="Arial" w:hAnsi="Arial" w:cs="Arial"/>
          <w:color w:val="000000" w:themeColor="text1"/>
          <w:sz w:val="24"/>
          <w:szCs w:val="24"/>
        </w:rPr>
        <w:t>)</w:t>
      </w:r>
      <w:r w:rsidR="005D4BB4" w:rsidRPr="00D8629D">
        <w:rPr>
          <w:rFonts w:ascii="Arial" w:eastAsia="Arial" w:hAnsi="Arial" w:cs="Arial"/>
          <w:color w:val="000000" w:themeColor="text1"/>
          <w:sz w:val="24"/>
          <w:szCs w:val="24"/>
        </w:rPr>
        <w:t>,</w:t>
      </w:r>
      <w:r w:rsidR="00034922" w:rsidRPr="00D8629D">
        <w:rPr>
          <w:rFonts w:ascii="Arial" w:eastAsia="Arial" w:hAnsi="Arial" w:cs="Arial"/>
          <w:color w:val="000000" w:themeColor="text1"/>
          <w:sz w:val="24"/>
          <w:szCs w:val="24"/>
        </w:rPr>
        <w:t xml:space="preserve"> con el propósito de mante</w:t>
      </w:r>
      <w:r w:rsidR="00C14AC6">
        <w:rPr>
          <w:rFonts w:ascii="Arial" w:eastAsia="Arial" w:hAnsi="Arial" w:cs="Arial"/>
          <w:color w:val="000000" w:themeColor="text1"/>
          <w:sz w:val="24"/>
          <w:szCs w:val="24"/>
        </w:rPr>
        <w:t>ner la información disponible, í</w:t>
      </w:r>
      <w:r w:rsidR="00034922" w:rsidRPr="00D8629D">
        <w:rPr>
          <w:rFonts w:ascii="Arial" w:eastAsia="Arial" w:hAnsi="Arial" w:cs="Arial"/>
          <w:color w:val="000000" w:themeColor="text1"/>
          <w:sz w:val="24"/>
          <w:szCs w:val="24"/>
        </w:rPr>
        <w:t>ntegra y confiable para el análisis,</w:t>
      </w:r>
      <w:r w:rsidR="00882C81" w:rsidRPr="00D8629D">
        <w:rPr>
          <w:rFonts w:ascii="Arial" w:eastAsia="Arial" w:hAnsi="Arial" w:cs="Arial"/>
          <w:color w:val="000000" w:themeColor="text1"/>
          <w:sz w:val="24"/>
          <w:szCs w:val="24"/>
        </w:rPr>
        <w:t xml:space="preserve"> la identificación de causas,</w:t>
      </w:r>
      <w:r w:rsidR="00034922" w:rsidRPr="00D8629D">
        <w:rPr>
          <w:rFonts w:ascii="Arial" w:eastAsia="Arial" w:hAnsi="Arial" w:cs="Arial"/>
          <w:color w:val="000000" w:themeColor="text1"/>
          <w:sz w:val="24"/>
          <w:szCs w:val="24"/>
        </w:rPr>
        <w:t xml:space="preserve"> gener</w:t>
      </w:r>
      <w:r w:rsidR="00882C81" w:rsidRPr="00D8629D">
        <w:rPr>
          <w:rFonts w:ascii="Arial" w:eastAsia="Arial" w:hAnsi="Arial" w:cs="Arial"/>
          <w:color w:val="000000" w:themeColor="text1"/>
          <w:sz w:val="24"/>
          <w:szCs w:val="24"/>
        </w:rPr>
        <w:t>ación de acciones de mejora y</w:t>
      </w:r>
      <w:r w:rsidR="00034922" w:rsidRPr="00D8629D">
        <w:rPr>
          <w:rFonts w:ascii="Arial" w:eastAsia="Arial" w:hAnsi="Arial" w:cs="Arial"/>
          <w:color w:val="000000" w:themeColor="text1"/>
          <w:sz w:val="24"/>
          <w:szCs w:val="24"/>
        </w:rPr>
        <w:t xml:space="preserve"> toma de decisiones.</w:t>
      </w:r>
    </w:p>
    <w:p w14:paraId="3283F57C" w14:textId="77777777" w:rsidR="00F54293" w:rsidRPr="00D8629D" w:rsidRDefault="00F54293" w:rsidP="007F1F40">
      <w:pPr>
        <w:pBdr>
          <w:top w:val="nil"/>
          <w:left w:val="nil"/>
          <w:bottom w:val="nil"/>
          <w:right w:val="nil"/>
          <w:between w:val="nil"/>
        </w:pBdr>
        <w:ind w:left="851" w:hanging="567"/>
        <w:jc w:val="both"/>
        <w:rPr>
          <w:rFonts w:ascii="Arial" w:eastAsia="Arial" w:hAnsi="Arial" w:cs="Arial"/>
          <w:color w:val="000000" w:themeColor="text1"/>
          <w:sz w:val="24"/>
          <w:szCs w:val="24"/>
        </w:rPr>
      </w:pPr>
    </w:p>
    <w:p w14:paraId="0B6D5597" w14:textId="77777777" w:rsidR="00F54293" w:rsidRPr="00D8629D" w:rsidRDefault="00A7787B" w:rsidP="00060285">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r w:rsidRPr="00D8629D">
        <w:rPr>
          <w:rFonts w:ascii="Arial" w:eastAsia="Arial" w:hAnsi="Arial" w:cs="Arial"/>
          <w:color w:val="000000" w:themeColor="text1"/>
          <w:sz w:val="24"/>
          <w:szCs w:val="24"/>
        </w:rPr>
        <w:t xml:space="preserve">El Programa de Inspección para la vigencia 2021, incluye actividades de acuerdo con los roles establecidos en las normas legales vigentes para las Oficinas de Control </w:t>
      </w:r>
      <w:r w:rsidRPr="00BE314D">
        <w:rPr>
          <w:rFonts w:ascii="Arial" w:eastAsia="Arial" w:hAnsi="Arial" w:cs="Arial"/>
          <w:color w:val="000000" w:themeColor="text1"/>
          <w:sz w:val="24"/>
          <w:szCs w:val="24"/>
        </w:rPr>
        <w:t xml:space="preserve">Interno o </w:t>
      </w:r>
      <w:r w:rsidR="00C14AC6" w:rsidRPr="00BE314D">
        <w:rPr>
          <w:rFonts w:ascii="Arial" w:eastAsia="Arial" w:hAnsi="Arial" w:cs="Arial"/>
          <w:color w:val="000000" w:themeColor="text1"/>
          <w:sz w:val="24"/>
          <w:szCs w:val="24"/>
        </w:rPr>
        <w:t xml:space="preserve">quien </w:t>
      </w:r>
      <w:r w:rsidRPr="00BE314D">
        <w:rPr>
          <w:rFonts w:ascii="Arial" w:eastAsia="Arial" w:hAnsi="Arial" w:cs="Arial"/>
          <w:color w:val="000000" w:themeColor="text1"/>
          <w:sz w:val="24"/>
          <w:szCs w:val="24"/>
        </w:rPr>
        <w:t xml:space="preserve">haga </w:t>
      </w:r>
      <w:r w:rsidRPr="00D8629D">
        <w:rPr>
          <w:rFonts w:ascii="Arial" w:eastAsia="Arial" w:hAnsi="Arial" w:cs="Arial"/>
          <w:color w:val="000000" w:themeColor="text1"/>
          <w:sz w:val="24"/>
          <w:szCs w:val="24"/>
        </w:rPr>
        <w:t>sus veces, como son: liderazgo estratégico, enfoque hacia la prevención, evaluación de la gestión del riesgo, evaluación</w:t>
      </w:r>
      <w:r w:rsidR="000B25C7" w:rsidRPr="00D8629D">
        <w:rPr>
          <w:rFonts w:ascii="Arial" w:eastAsia="Arial" w:hAnsi="Arial" w:cs="Arial"/>
          <w:color w:val="000000" w:themeColor="text1"/>
          <w:sz w:val="24"/>
          <w:szCs w:val="24"/>
        </w:rPr>
        <w:t>,</w:t>
      </w:r>
      <w:r w:rsidRPr="00D8629D">
        <w:rPr>
          <w:rFonts w:ascii="Arial" w:eastAsia="Arial" w:hAnsi="Arial" w:cs="Arial"/>
          <w:color w:val="000000" w:themeColor="text1"/>
          <w:sz w:val="24"/>
          <w:szCs w:val="24"/>
        </w:rPr>
        <w:t xml:space="preserve"> seguimiento y relación con entes externo</w:t>
      </w:r>
      <w:r w:rsidR="00882C81" w:rsidRPr="00D8629D">
        <w:rPr>
          <w:rFonts w:ascii="Arial" w:eastAsia="Arial" w:hAnsi="Arial" w:cs="Arial"/>
          <w:color w:val="000000" w:themeColor="text1"/>
          <w:sz w:val="24"/>
          <w:szCs w:val="24"/>
        </w:rPr>
        <w:t>s de control (Decreto N°</w:t>
      </w:r>
      <w:r w:rsidRPr="00D8629D">
        <w:rPr>
          <w:rFonts w:ascii="Arial" w:eastAsia="Arial" w:hAnsi="Arial" w:cs="Arial"/>
          <w:color w:val="000000" w:themeColor="text1"/>
          <w:sz w:val="24"/>
          <w:szCs w:val="24"/>
        </w:rPr>
        <w:t xml:space="preserve"> 648 de 2017, artículo 2.2.21.5.3).</w:t>
      </w:r>
      <w:r w:rsidR="000B25C7" w:rsidRPr="00D8629D">
        <w:rPr>
          <w:rFonts w:ascii="Arial" w:eastAsia="Arial" w:hAnsi="Arial" w:cs="Arial"/>
          <w:color w:val="000000" w:themeColor="text1"/>
          <w:sz w:val="24"/>
          <w:szCs w:val="24"/>
        </w:rPr>
        <w:t xml:space="preserve"> En ese sentido, en desarrollo del rol de enfoque hacia la prevención, se realizarán visitas de orientación y difusión a </w:t>
      </w:r>
      <w:r w:rsidR="000B25C7" w:rsidRPr="00D8629D">
        <w:rPr>
          <w:rFonts w:ascii="Arial" w:eastAsia="Arial" w:hAnsi="Arial" w:cs="Arial"/>
          <w:color w:val="000000" w:themeColor="text1"/>
          <w:sz w:val="24"/>
          <w:szCs w:val="24"/>
        </w:rPr>
        <w:lastRenderedPageBreak/>
        <w:t>las Unidades Operativas Mayores y Unidades Tácticas de Instrucción, Entrenamiento y Reentrenamiento</w:t>
      </w:r>
      <w:r w:rsidR="005A23A9" w:rsidRPr="00D8629D">
        <w:rPr>
          <w:rFonts w:ascii="Arial" w:eastAsia="Arial" w:hAnsi="Arial" w:cs="Arial"/>
          <w:color w:val="000000" w:themeColor="text1"/>
          <w:sz w:val="24"/>
          <w:szCs w:val="24"/>
        </w:rPr>
        <w:t xml:space="preserve"> (ver Anexo “Programa de Inspección 2021”)</w:t>
      </w:r>
      <w:r w:rsidR="000B25C7" w:rsidRPr="00D8629D">
        <w:rPr>
          <w:rFonts w:ascii="Arial" w:eastAsia="Arial" w:hAnsi="Arial" w:cs="Arial"/>
          <w:color w:val="000000" w:themeColor="text1"/>
          <w:sz w:val="24"/>
          <w:szCs w:val="24"/>
        </w:rPr>
        <w:t>.</w:t>
      </w:r>
    </w:p>
    <w:p w14:paraId="7C793687" w14:textId="77777777" w:rsidR="00F54293" w:rsidRPr="00D8629D" w:rsidRDefault="00F54293" w:rsidP="00060285">
      <w:pPr>
        <w:ind w:left="851" w:hanging="567"/>
        <w:rPr>
          <w:rFonts w:ascii="Arial" w:eastAsia="Arial" w:hAnsi="Arial" w:cs="Arial"/>
          <w:color w:val="000000" w:themeColor="text1"/>
          <w:sz w:val="24"/>
          <w:szCs w:val="24"/>
        </w:rPr>
      </w:pPr>
    </w:p>
    <w:p w14:paraId="512DCD7B" w14:textId="77777777" w:rsidR="00F54293" w:rsidRPr="00D8629D" w:rsidRDefault="00882C81" w:rsidP="00060285">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r w:rsidRPr="00D8629D">
        <w:rPr>
          <w:rFonts w:ascii="Arial" w:eastAsia="Arial" w:hAnsi="Arial" w:cs="Arial"/>
          <w:color w:val="000000" w:themeColor="text1"/>
          <w:sz w:val="24"/>
          <w:szCs w:val="24"/>
        </w:rPr>
        <w:t>Las i</w:t>
      </w:r>
      <w:r w:rsidR="00A7787B" w:rsidRPr="00D8629D">
        <w:rPr>
          <w:rFonts w:ascii="Arial" w:eastAsia="Arial" w:hAnsi="Arial" w:cs="Arial"/>
          <w:color w:val="000000" w:themeColor="text1"/>
          <w:sz w:val="24"/>
          <w:szCs w:val="24"/>
        </w:rPr>
        <w:t>nspecciones y/o auditorías internas se realizarán con enfoque sistémico</w:t>
      </w:r>
      <w:r w:rsidR="00437E65" w:rsidRPr="00D8629D">
        <w:rPr>
          <w:rFonts w:ascii="Arial" w:eastAsia="Arial" w:hAnsi="Arial" w:cs="Arial"/>
          <w:color w:val="000000" w:themeColor="text1"/>
          <w:sz w:val="24"/>
          <w:szCs w:val="24"/>
        </w:rPr>
        <w:t xml:space="preserve"> y de orientación a las Unidades</w:t>
      </w:r>
      <w:r w:rsidR="00A7787B" w:rsidRPr="00D8629D">
        <w:rPr>
          <w:rFonts w:ascii="Arial" w:eastAsia="Arial" w:hAnsi="Arial" w:cs="Arial"/>
          <w:color w:val="000000" w:themeColor="text1"/>
          <w:sz w:val="24"/>
          <w:szCs w:val="24"/>
        </w:rPr>
        <w:t xml:space="preserve">, enmarcado en el Sistema Integrado de Gestión, tomando como referencia las normas legales, institucionales, requisitos de gestión aplicables, estructura organizacional, </w:t>
      </w:r>
      <w:r w:rsidRPr="00D8629D">
        <w:rPr>
          <w:rFonts w:ascii="Arial" w:eastAsia="Arial" w:hAnsi="Arial" w:cs="Arial"/>
          <w:color w:val="000000" w:themeColor="text1"/>
          <w:sz w:val="24"/>
          <w:szCs w:val="24"/>
        </w:rPr>
        <w:t>r</w:t>
      </w:r>
      <w:r w:rsidR="00A7787B" w:rsidRPr="00D8629D">
        <w:rPr>
          <w:rFonts w:ascii="Arial" w:eastAsia="Arial" w:hAnsi="Arial" w:cs="Arial"/>
          <w:color w:val="000000" w:themeColor="text1"/>
          <w:sz w:val="24"/>
          <w:szCs w:val="24"/>
        </w:rPr>
        <w:t xml:space="preserve">eglamentos, </w:t>
      </w:r>
      <w:r w:rsidRPr="00D8629D">
        <w:rPr>
          <w:rFonts w:ascii="Arial" w:eastAsia="Arial" w:hAnsi="Arial" w:cs="Arial"/>
          <w:color w:val="000000" w:themeColor="text1"/>
          <w:sz w:val="24"/>
          <w:szCs w:val="24"/>
        </w:rPr>
        <w:t>m</w:t>
      </w:r>
      <w:r w:rsidR="00A7787B" w:rsidRPr="00D8629D">
        <w:rPr>
          <w:rFonts w:ascii="Arial" w:eastAsia="Arial" w:hAnsi="Arial" w:cs="Arial"/>
          <w:color w:val="000000" w:themeColor="text1"/>
          <w:sz w:val="24"/>
          <w:szCs w:val="24"/>
        </w:rPr>
        <w:t xml:space="preserve">anuales, </w:t>
      </w:r>
      <w:r w:rsidRPr="00D8629D">
        <w:rPr>
          <w:rFonts w:ascii="Arial" w:eastAsia="Arial" w:hAnsi="Arial" w:cs="Arial"/>
          <w:color w:val="000000" w:themeColor="text1"/>
          <w:sz w:val="24"/>
          <w:szCs w:val="24"/>
        </w:rPr>
        <w:t>d</w:t>
      </w:r>
      <w:r w:rsidR="00A7787B" w:rsidRPr="00D8629D">
        <w:rPr>
          <w:rFonts w:ascii="Arial" w:eastAsia="Arial" w:hAnsi="Arial" w:cs="Arial"/>
          <w:color w:val="000000" w:themeColor="text1"/>
          <w:sz w:val="24"/>
          <w:szCs w:val="24"/>
        </w:rPr>
        <w:t xml:space="preserve">irectivas, </w:t>
      </w:r>
      <w:r w:rsidRPr="00D8629D">
        <w:rPr>
          <w:rFonts w:ascii="Arial" w:eastAsia="Arial" w:hAnsi="Arial" w:cs="Arial"/>
          <w:color w:val="000000" w:themeColor="text1"/>
          <w:sz w:val="24"/>
          <w:szCs w:val="24"/>
        </w:rPr>
        <w:t>p</w:t>
      </w:r>
      <w:r w:rsidR="00A7787B" w:rsidRPr="00D8629D">
        <w:rPr>
          <w:rFonts w:ascii="Arial" w:eastAsia="Arial" w:hAnsi="Arial" w:cs="Arial"/>
          <w:color w:val="000000" w:themeColor="text1"/>
          <w:sz w:val="24"/>
          <w:szCs w:val="24"/>
        </w:rPr>
        <w:t xml:space="preserve">rocesos, </w:t>
      </w:r>
      <w:r w:rsidRPr="00D8629D">
        <w:rPr>
          <w:rFonts w:ascii="Arial" w:eastAsia="Arial" w:hAnsi="Arial" w:cs="Arial"/>
          <w:color w:val="000000" w:themeColor="text1"/>
          <w:sz w:val="24"/>
          <w:szCs w:val="24"/>
        </w:rPr>
        <w:t>p</w:t>
      </w:r>
      <w:r w:rsidR="00A7787B" w:rsidRPr="00D8629D">
        <w:rPr>
          <w:rFonts w:ascii="Arial" w:eastAsia="Arial" w:hAnsi="Arial" w:cs="Arial"/>
          <w:color w:val="000000" w:themeColor="text1"/>
          <w:sz w:val="24"/>
          <w:szCs w:val="24"/>
        </w:rPr>
        <w:t>rocedimientos, entre otros documentos rectores.</w:t>
      </w:r>
    </w:p>
    <w:p w14:paraId="6530CC03" w14:textId="77777777" w:rsidR="00F54293" w:rsidRPr="00D8629D" w:rsidRDefault="00F54293" w:rsidP="00060285">
      <w:pPr>
        <w:pBdr>
          <w:top w:val="nil"/>
          <w:left w:val="nil"/>
          <w:bottom w:val="nil"/>
          <w:right w:val="nil"/>
          <w:between w:val="nil"/>
        </w:pBdr>
        <w:ind w:left="851" w:hanging="567"/>
        <w:rPr>
          <w:rFonts w:ascii="Arial" w:eastAsia="Arial" w:hAnsi="Arial" w:cs="Arial"/>
          <w:color w:val="000000" w:themeColor="text1"/>
          <w:sz w:val="24"/>
          <w:szCs w:val="24"/>
        </w:rPr>
      </w:pPr>
    </w:p>
    <w:p w14:paraId="1C0F7140" w14:textId="77777777" w:rsidR="00F54293" w:rsidRPr="00D8629D" w:rsidRDefault="00A7787B" w:rsidP="00060285">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r w:rsidRPr="00D8629D">
        <w:rPr>
          <w:rFonts w:ascii="Arial" w:eastAsia="Arial" w:hAnsi="Arial" w:cs="Arial"/>
          <w:color w:val="000000" w:themeColor="text1"/>
          <w:sz w:val="24"/>
          <w:szCs w:val="24"/>
        </w:rPr>
        <w:t xml:space="preserve">Conforme al Reglamento General de </w:t>
      </w:r>
      <w:r w:rsidR="005D4BB4" w:rsidRPr="00D8629D">
        <w:rPr>
          <w:rFonts w:ascii="Arial" w:eastAsia="Arial" w:hAnsi="Arial" w:cs="Arial"/>
          <w:color w:val="000000" w:themeColor="text1"/>
          <w:sz w:val="24"/>
          <w:szCs w:val="24"/>
        </w:rPr>
        <w:t>I</w:t>
      </w:r>
      <w:r w:rsidRPr="00D8629D">
        <w:rPr>
          <w:rFonts w:ascii="Arial" w:eastAsia="Arial" w:hAnsi="Arial" w:cs="Arial"/>
          <w:color w:val="000000" w:themeColor="text1"/>
          <w:sz w:val="24"/>
          <w:szCs w:val="24"/>
        </w:rPr>
        <w:t xml:space="preserve">nspecciones </w:t>
      </w:r>
      <w:bookmarkStart w:id="9" w:name="_Hlk62036837"/>
      <w:r w:rsidRPr="00D8629D">
        <w:rPr>
          <w:rFonts w:ascii="Arial" w:eastAsia="Arial" w:hAnsi="Arial" w:cs="Arial"/>
          <w:color w:val="000000" w:themeColor="text1"/>
          <w:sz w:val="24"/>
          <w:szCs w:val="24"/>
        </w:rPr>
        <w:t>EJC 3-7-1/2016 Capítulo 1.2</w:t>
      </w:r>
      <w:r w:rsidR="00EB5F35" w:rsidRPr="00D8629D">
        <w:rPr>
          <w:rFonts w:ascii="Arial" w:eastAsia="Arial" w:hAnsi="Arial" w:cs="Arial"/>
          <w:color w:val="000000" w:themeColor="text1"/>
          <w:sz w:val="24"/>
          <w:szCs w:val="24"/>
        </w:rPr>
        <w:t>,</w:t>
      </w:r>
      <w:r w:rsidRPr="00D8629D">
        <w:rPr>
          <w:rFonts w:ascii="Arial" w:eastAsia="Arial" w:hAnsi="Arial" w:cs="Arial"/>
          <w:color w:val="000000" w:themeColor="text1"/>
          <w:sz w:val="24"/>
          <w:szCs w:val="24"/>
        </w:rPr>
        <w:t xml:space="preserve"> Principios, literal f,</w:t>
      </w:r>
      <w:bookmarkEnd w:id="9"/>
      <w:r w:rsidRPr="00D8629D">
        <w:rPr>
          <w:rFonts w:ascii="Arial" w:eastAsia="Arial" w:hAnsi="Arial" w:cs="Arial"/>
          <w:color w:val="000000" w:themeColor="text1"/>
          <w:sz w:val="24"/>
          <w:szCs w:val="24"/>
        </w:rPr>
        <w:t xml:space="preserve"> las actividades desarrolladas en las inspecciones se enmarcan en los principios general</w:t>
      </w:r>
      <w:r w:rsidR="00882C81" w:rsidRPr="00D8629D">
        <w:rPr>
          <w:rFonts w:ascii="Arial" w:eastAsia="Arial" w:hAnsi="Arial" w:cs="Arial"/>
          <w:color w:val="000000" w:themeColor="text1"/>
          <w:sz w:val="24"/>
          <w:szCs w:val="24"/>
        </w:rPr>
        <w:t>es de la auditoría, igualmente en</w:t>
      </w:r>
      <w:r w:rsidRPr="00D8629D">
        <w:rPr>
          <w:rFonts w:ascii="Arial" w:eastAsia="Arial" w:hAnsi="Arial" w:cs="Arial"/>
          <w:color w:val="000000" w:themeColor="text1"/>
          <w:sz w:val="24"/>
          <w:szCs w:val="24"/>
        </w:rPr>
        <w:t xml:space="preserve"> la realización apropiada de muestreos de la información disponible para la generación de hallazgos y conclusiones sustentadas. </w:t>
      </w:r>
    </w:p>
    <w:p w14:paraId="177855C8" w14:textId="77777777" w:rsidR="00F54293" w:rsidRPr="00D8629D" w:rsidRDefault="00F54293" w:rsidP="00060285">
      <w:pPr>
        <w:pBdr>
          <w:top w:val="nil"/>
          <w:left w:val="nil"/>
          <w:bottom w:val="nil"/>
          <w:right w:val="nil"/>
          <w:between w:val="nil"/>
        </w:pBdr>
        <w:ind w:left="851" w:hanging="567"/>
        <w:rPr>
          <w:rFonts w:ascii="Arial" w:eastAsia="Arial" w:hAnsi="Arial" w:cs="Arial"/>
          <w:color w:val="000000" w:themeColor="text1"/>
          <w:sz w:val="24"/>
          <w:szCs w:val="24"/>
        </w:rPr>
      </w:pPr>
    </w:p>
    <w:p w14:paraId="7E7F8F9A" w14:textId="77777777" w:rsidR="00F54293" w:rsidRPr="00D8629D" w:rsidRDefault="00882C81" w:rsidP="00060285">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r w:rsidRPr="00D8629D">
        <w:rPr>
          <w:rFonts w:ascii="Arial" w:eastAsia="Arial" w:hAnsi="Arial" w:cs="Arial"/>
          <w:color w:val="000000" w:themeColor="text1"/>
          <w:sz w:val="24"/>
          <w:szCs w:val="24"/>
        </w:rPr>
        <w:t>La i</w:t>
      </w:r>
      <w:r w:rsidR="00A7787B" w:rsidRPr="00D8629D">
        <w:rPr>
          <w:rFonts w:ascii="Arial" w:eastAsia="Arial" w:hAnsi="Arial" w:cs="Arial"/>
          <w:color w:val="000000" w:themeColor="text1"/>
          <w:sz w:val="24"/>
          <w:szCs w:val="24"/>
        </w:rPr>
        <w:t xml:space="preserve">nspección aplica el concepto de “Inspecciones integradas” cubriendo las áreas y/o procesos de las diferentes Unidades, de conformidad con los Sistemas de Control y Gestión establecidos para el sector público, el Mapa de Procesos del Ejército Nacional, así como las directrices emitidas respecto al Sistema Integrado de Gestión </w:t>
      </w:r>
      <w:r w:rsidR="005D4BB4" w:rsidRPr="00D8629D">
        <w:rPr>
          <w:rFonts w:ascii="Arial" w:eastAsia="Arial" w:hAnsi="Arial" w:cs="Arial"/>
          <w:color w:val="000000" w:themeColor="text1"/>
          <w:sz w:val="24"/>
          <w:szCs w:val="24"/>
        </w:rPr>
        <w:t>I</w:t>
      </w:r>
      <w:r w:rsidR="00A7787B" w:rsidRPr="00D8629D">
        <w:rPr>
          <w:rFonts w:ascii="Arial" w:eastAsia="Arial" w:hAnsi="Arial" w:cs="Arial"/>
          <w:color w:val="000000" w:themeColor="text1"/>
          <w:sz w:val="24"/>
          <w:szCs w:val="24"/>
        </w:rPr>
        <w:t xml:space="preserve">nstitucional. </w:t>
      </w:r>
    </w:p>
    <w:p w14:paraId="7EB4FEC1" w14:textId="77777777" w:rsidR="00F54293" w:rsidRPr="00D8629D" w:rsidRDefault="00F54293" w:rsidP="00060285">
      <w:pPr>
        <w:pBdr>
          <w:top w:val="nil"/>
          <w:left w:val="nil"/>
          <w:bottom w:val="nil"/>
          <w:right w:val="nil"/>
          <w:between w:val="nil"/>
        </w:pBdr>
        <w:ind w:left="851" w:hanging="567"/>
        <w:rPr>
          <w:rFonts w:ascii="Arial" w:eastAsia="Arial" w:hAnsi="Arial" w:cs="Arial"/>
          <w:color w:val="000000" w:themeColor="text1"/>
          <w:sz w:val="24"/>
          <w:szCs w:val="24"/>
        </w:rPr>
      </w:pPr>
    </w:p>
    <w:p w14:paraId="009E1D0A" w14:textId="77777777" w:rsidR="00F54293" w:rsidRPr="00D8629D" w:rsidRDefault="00A7787B" w:rsidP="00060285">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r w:rsidRPr="00D8629D">
        <w:rPr>
          <w:rFonts w:ascii="Arial" w:eastAsia="Arial" w:hAnsi="Arial" w:cs="Arial"/>
          <w:color w:val="000000" w:themeColor="text1"/>
          <w:sz w:val="24"/>
          <w:szCs w:val="24"/>
        </w:rPr>
        <w:t>Las inspecciones se realizarán en forma presencial y virtual, atendiendo los protocolos emitidos por el Gobierno Nacional</w:t>
      </w:r>
      <w:r w:rsidR="005D4BB4" w:rsidRPr="00D8629D">
        <w:rPr>
          <w:rFonts w:ascii="Arial" w:eastAsia="Arial" w:hAnsi="Arial" w:cs="Arial"/>
          <w:color w:val="000000" w:themeColor="text1"/>
          <w:sz w:val="24"/>
          <w:szCs w:val="24"/>
        </w:rPr>
        <w:t>,</w:t>
      </w:r>
      <w:r w:rsidRPr="00D8629D">
        <w:rPr>
          <w:rFonts w:ascii="Arial" w:eastAsia="Arial" w:hAnsi="Arial" w:cs="Arial"/>
          <w:color w:val="000000" w:themeColor="text1"/>
          <w:sz w:val="24"/>
          <w:szCs w:val="24"/>
        </w:rPr>
        <w:t xml:space="preserve"> en mat</w:t>
      </w:r>
      <w:r w:rsidR="00974354" w:rsidRPr="00D8629D">
        <w:rPr>
          <w:rFonts w:ascii="Arial" w:eastAsia="Arial" w:hAnsi="Arial" w:cs="Arial"/>
          <w:color w:val="000000" w:themeColor="text1"/>
          <w:sz w:val="24"/>
          <w:szCs w:val="24"/>
        </w:rPr>
        <w:t xml:space="preserve">eria de prevención de contagio del </w:t>
      </w:r>
      <w:r w:rsidRPr="00D8629D">
        <w:rPr>
          <w:rFonts w:ascii="Arial" w:eastAsia="Arial" w:hAnsi="Arial" w:cs="Arial"/>
          <w:color w:val="000000" w:themeColor="text1"/>
          <w:sz w:val="24"/>
          <w:szCs w:val="24"/>
        </w:rPr>
        <w:t>COV</w:t>
      </w:r>
      <w:r w:rsidR="00974354" w:rsidRPr="00D8629D">
        <w:rPr>
          <w:rFonts w:ascii="Arial" w:eastAsia="Arial" w:hAnsi="Arial" w:cs="Arial"/>
          <w:color w:val="000000" w:themeColor="text1"/>
          <w:sz w:val="24"/>
          <w:szCs w:val="24"/>
        </w:rPr>
        <w:t>ID-19</w:t>
      </w:r>
      <w:r w:rsidR="00EB5F35" w:rsidRPr="00D8629D">
        <w:rPr>
          <w:rFonts w:ascii="Arial" w:eastAsia="Arial" w:hAnsi="Arial" w:cs="Arial"/>
          <w:color w:val="000000" w:themeColor="text1"/>
          <w:sz w:val="24"/>
          <w:szCs w:val="24"/>
        </w:rPr>
        <w:t>.</w:t>
      </w:r>
    </w:p>
    <w:p w14:paraId="4CCCC3E7" w14:textId="77777777" w:rsidR="00F54293" w:rsidRPr="00D8629D" w:rsidRDefault="00F54293" w:rsidP="00060285">
      <w:pPr>
        <w:pBdr>
          <w:top w:val="nil"/>
          <w:left w:val="nil"/>
          <w:bottom w:val="nil"/>
          <w:right w:val="nil"/>
          <w:between w:val="nil"/>
        </w:pBdr>
        <w:ind w:left="851" w:hanging="567"/>
        <w:rPr>
          <w:rFonts w:ascii="Arial" w:eastAsia="Arial" w:hAnsi="Arial" w:cs="Arial"/>
          <w:color w:val="000000" w:themeColor="text1"/>
          <w:sz w:val="24"/>
          <w:szCs w:val="24"/>
        </w:rPr>
      </w:pPr>
    </w:p>
    <w:p w14:paraId="66844265" w14:textId="77777777" w:rsidR="00F54293" w:rsidRPr="00D8629D" w:rsidRDefault="00F83821" w:rsidP="00060285">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r w:rsidRPr="00D8629D">
        <w:rPr>
          <w:rFonts w:ascii="Arial" w:eastAsia="Arial" w:hAnsi="Arial" w:cs="Arial"/>
          <w:color w:val="000000" w:themeColor="text1"/>
          <w:sz w:val="24"/>
          <w:szCs w:val="24"/>
        </w:rPr>
        <w:t>Las i</w:t>
      </w:r>
      <w:r w:rsidR="00A7787B" w:rsidRPr="00D8629D">
        <w:rPr>
          <w:rFonts w:ascii="Arial" w:eastAsia="Arial" w:hAnsi="Arial" w:cs="Arial"/>
          <w:color w:val="000000" w:themeColor="text1"/>
          <w:sz w:val="24"/>
          <w:szCs w:val="24"/>
        </w:rPr>
        <w:t>nspecciones tienen como propósito</w:t>
      </w:r>
      <w:r w:rsidR="00242BCD" w:rsidRPr="00D8629D">
        <w:rPr>
          <w:rFonts w:ascii="Arial" w:eastAsia="Arial" w:hAnsi="Arial" w:cs="Arial"/>
          <w:color w:val="000000" w:themeColor="text1"/>
          <w:sz w:val="24"/>
          <w:szCs w:val="24"/>
        </w:rPr>
        <w:t xml:space="preserve"> orientar,</w:t>
      </w:r>
      <w:r w:rsidR="00A7787B" w:rsidRPr="00D8629D">
        <w:rPr>
          <w:rFonts w:ascii="Arial" w:eastAsia="Arial" w:hAnsi="Arial" w:cs="Arial"/>
          <w:color w:val="000000" w:themeColor="text1"/>
          <w:sz w:val="24"/>
          <w:szCs w:val="24"/>
        </w:rPr>
        <w:t xml:space="preserve"> motivar, instruir y prevenir, para coadyuvar al</w:t>
      </w:r>
      <w:r w:rsidRPr="00D8629D">
        <w:rPr>
          <w:rFonts w:ascii="Arial" w:eastAsia="Arial" w:hAnsi="Arial" w:cs="Arial"/>
          <w:color w:val="000000" w:themeColor="text1"/>
          <w:sz w:val="24"/>
          <w:szCs w:val="24"/>
        </w:rPr>
        <w:t xml:space="preserve"> fortalecimiento del desempeño i</w:t>
      </w:r>
      <w:r w:rsidR="00A7787B" w:rsidRPr="00D8629D">
        <w:rPr>
          <w:rFonts w:ascii="Arial" w:eastAsia="Arial" w:hAnsi="Arial" w:cs="Arial"/>
          <w:color w:val="000000" w:themeColor="text1"/>
          <w:sz w:val="24"/>
          <w:szCs w:val="24"/>
        </w:rPr>
        <w:t>nstitucional, en sus niveles estratégico, operativo, táctico, técnico y administrativo.</w:t>
      </w:r>
    </w:p>
    <w:p w14:paraId="7AF3FAF3" w14:textId="77777777" w:rsidR="00F54293" w:rsidRPr="00D8629D" w:rsidRDefault="00F54293" w:rsidP="00060285">
      <w:pPr>
        <w:pBdr>
          <w:top w:val="nil"/>
          <w:left w:val="nil"/>
          <w:bottom w:val="nil"/>
          <w:right w:val="nil"/>
          <w:between w:val="nil"/>
        </w:pBdr>
        <w:ind w:left="851" w:hanging="567"/>
        <w:rPr>
          <w:rFonts w:ascii="Arial" w:eastAsia="Arial" w:hAnsi="Arial" w:cs="Arial"/>
          <w:color w:val="000000" w:themeColor="text1"/>
          <w:sz w:val="24"/>
          <w:szCs w:val="24"/>
        </w:rPr>
      </w:pPr>
    </w:p>
    <w:p w14:paraId="7CEF2972" w14:textId="77777777" w:rsidR="00F54293" w:rsidRPr="00D8629D" w:rsidRDefault="00A7787B" w:rsidP="00060285">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r w:rsidRPr="00D8629D">
        <w:rPr>
          <w:rFonts w:ascii="Arial" w:eastAsia="Arial" w:hAnsi="Arial" w:cs="Arial"/>
          <w:color w:val="000000" w:themeColor="text1"/>
          <w:sz w:val="24"/>
          <w:szCs w:val="24"/>
        </w:rPr>
        <w:t xml:space="preserve">En su rol de enfoque hacia la </w:t>
      </w:r>
      <w:r w:rsidR="00F83821" w:rsidRPr="00D8629D">
        <w:rPr>
          <w:rFonts w:ascii="Arial" w:eastAsia="Arial" w:hAnsi="Arial" w:cs="Arial"/>
          <w:color w:val="000000" w:themeColor="text1"/>
          <w:sz w:val="24"/>
          <w:szCs w:val="24"/>
        </w:rPr>
        <w:t>prevención</w:t>
      </w:r>
      <w:r w:rsidRPr="00D8629D">
        <w:rPr>
          <w:rFonts w:ascii="Arial" w:eastAsia="Arial" w:hAnsi="Arial" w:cs="Arial"/>
          <w:color w:val="000000" w:themeColor="text1"/>
          <w:sz w:val="24"/>
          <w:szCs w:val="24"/>
        </w:rPr>
        <w:t xml:space="preserve"> la Inspecció</w:t>
      </w:r>
      <w:r w:rsidR="00F83821" w:rsidRPr="00D8629D">
        <w:rPr>
          <w:rFonts w:ascii="Arial" w:eastAsia="Arial" w:hAnsi="Arial" w:cs="Arial"/>
          <w:color w:val="000000" w:themeColor="text1"/>
          <w:sz w:val="24"/>
          <w:szCs w:val="24"/>
        </w:rPr>
        <w:t>n General del Ejército Nacional</w:t>
      </w:r>
      <w:r w:rsidRPr="00D8629D">
        <w:rPr>
          <w:rFonts w:ascii="Arial" w:eastAsia="Arial" w:hAnsi="Arial" w:cs="Arial"/>
          <w:color w:val="000000" w:themeColor="text1"/>
          <w:sz w:val="24"/>
          <w:szCs w:val="24"/>
        </w:rPr>
        <w:t xml:space="preserve"> efectúa recomendaciones estratégicas y operativas</w:t>
      </w:r>
      <w:r w:rsidR="005D4BB4" w:rsidRPr="00D8629D">
        <w:rPr>
          <w:rFonts w:ascii="Arial" w:eastAsia="Arial" w:hAnsi="Arial" w:cs="Arial"/>
          <w:color w:val="000000" w:themeColor="text1"/>
          <w:sz w:val="24"/>
          <w:szCs w:val="24"/>
        </w:rPr>
        <w:t>,</w:t>
      </w:r>
      <w:r w:rsidRPr="00D8629D">
        <w:rPr>
          <w:rFonts w:ascii="Arial" w:eastAsia="Arial" w:hAnsi="Arial" w:cs="Arial"/>
          <w:color w:val="000000" w:themeColor="text1"/>
          <w:sz w:val="24"/>
          <w:szCs w:val="24"/>
        </w:rPr>
        <w:t xml:space="preserve"> que aportan a la formulación de acciones de mejora por parte del nivel estratégico y de las Unidades y/o Dependencias inspeccionadas. </w:t>
      </w:r>
    </w:p>
    <w:p w14:paraId="7E15ED47" w14:textId="77777777" w:rsidR="00F54293" w:rsidRPr="00D8629D" w:rsidRDefault="00F54293" w:rsidP="00060285">
      <w:pPr>
        <w:pBdr>
          <w:top w:val="nil"/>
          <w:left w:val="nil"/>
          <w:bottom w:val="nil"/>
          <w:right w:val="nil"/>
          <w:between w:val="nil"/>
        </w:pBdr>
        <w:ind w:left="851" w:hanging="567"/>
        <w:jc w:val="both"/>
        <w:rPr>
          <w:rFonts w:ascii="Arial" w:eastAsia="Arial" w:hAnsi="Arial" w:cs="Arial"/>
          <w:color w:val="000000" w:themeColor="text1"/>
          <w:sz w:val="24"/>
          <w:szCs w:val="24"/>
        </w:rPr>
      </w:pPr>
    </w:p>
    <w:p w14:paraId="2A3CA82B" w14:textId="77777777" w:rsidR="007B5C3C" w:rsidRDefault="00A7787B" w:rsidP="00060285">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r w:rsidRPr="00D8629D">
        <w:rPr>
          <w:rFonts w:ascii="Arial" w:eastAsia="Arial" w:hAnsi="Arial" w:cs="Arial"/>
          <w:color w:val="000000" w:themeColor="text1"/>
          <w:sz w:val="24"/>
          <w:szCs w:val="24"/>
        </w:rPr>
        <w:t xml:space="preserve">Para la estructura del Programa </w:t>
      </w:r>
      <w:r w:rsidR="00F83821" w:rsidRPr="00D8629D">
        <w:rPr>
          <w:rFonts w:ascii="Arial" w:eastAsia="Arial" w:hAnsi="Arial" w:cs="Arial"/>
          <w:color w:val="000000" w:themeColor="text1"/>
          <w:sz w:val="24"/>
          <w:szCs w:val="24"/>
        </w:rPr>
        <w:t>de Inspección anual, se tuvo</w:t>
      </w:r>
      <w:r w:rsidRPr="00D8629D">
        <w:rPr>
          <w:rFonts w:ascii="Arial" w:eastAsia="Arial" w:hAnsi="Arial" w:cs="Arial"/>
          <w:color w:val="000000" w:themeColor="text1"/>
          <w:sz w:val="24"/>
          <w:szCs w:val="24"/>
        </w:rPr>
        <w:t xml:space="preserve"> en cuenta criterios como: </w:t>
      </w:r>
      <w:r w:rsidR="005D0900" w:rsidRPr="00D8629D">
        <w:rPr>
          <w:rFonts w:ascii="Arial" w:eastAsia="Arial" w:hAnsi="Arial" w:cs="Arial"/>
          <w:color w:val="000000" w:themeColor="text1"/>
          <w:sz w:val="24"/>
          <w:szCs w:val="24"/>
        </w:rPr>
        <w:t>intención</w:t>
      </w:r>
      <w:r w:rsidR="007B5C3C" w:rsidRPr="00D8629D">
        <w:rPr>
          <w:rFonts w:ascii="Arial" w:eastAsia="Arial" w:hAnsi="Arial" w:cs="Arial"/>
          <w:color w:val="000000" w:themeColor="text1"/>
          <w:sz w:val="24"/>
          <w:szCs w:val="24"/>
        </w:rPr>
        <w:t xml:space="preserve"> y lineamientos</w:t>
      </w:r>
      <w:r w:rsidRPr="00D8629D">
        <w:rPr>
          <w:rFonts w:ascii="Arial" w:eastAsia="Arial" w:hAnsi="Arial" w:cs="Arial"/>
          <w:color w:val="000000" w:themeColor="text1"/>
          <w:sz w:val="24"/>
          <w:szCs w:val="24"/>
        </w:rPr>
        <w:t xml:space="preserve"> del C</w:t>
      </w:r>
      <w:r w:rsidR="00F83821" w:rsidRPr="00D8629D">
        <w:rPr>
          <w:rFonts w:ascii="Arial" w:eastAsia="Arial" w:hAnsi="Arial" w:cs="Arial"/>
          <w:color w:val="000000" w:themeColor="text1"/>
          <w:sz w:val="24"/>
          <w:szCs w:val="24"/>
        </w:rPr>
        <w:t>omandante del Ejército Nacional;</w:t>
      </w:r>
      <w:r w:rsidR="007B5C3C" w:rsidRPr="00D8629D">
        <w:rPr>
          <w:rFonts w:ascii="Arial" w:eastAsia="Arial" w:hAnsi="Arial" w:cs="Arial"/>
          <w:color w:val="000000" w:themeColor="text1"/>
          <w:sz w:val="24"/>
          <w:szCs w:val="24"/>
        </w:rPr>
        <w:t xml:space="preserve"> lin</w:t>
      </w:r>
      <w:r w:rsidR="00F83821" w:rsidRPr="00D8629D">
        <w:rPr>
          <w:rFonts w:ascii="Arial" w:eastAsia="Arial" w:hAnsi="Arial" w:cs="Arial"/>
          <w:color w:val="000000" w:themeColor="text1"/>
          <w:sz w:val="24"/>
          <w:szCs w:val="24"/>
        </w:rPr>
        <w:t>eamientos del Inspector General; prioridades operacionales;</w:t>
      </w:r>
      <w:r w:rsidR="00FF53F8">
        <w:rPr>
          <w:rFonts w:ascii="Arial" w:eastAsia="Arial" w:hAnsi="Arial" w:cs="Arial"/>
          <w:color w:val="000000" w:themeColor="text1"/>
          <w:sz w:val="24"/>
          <w:szCs w:val="24"/>
        </w:rPr>
        <w:t xml:space="preserve"> </w:t>
      </w:r>
      <w:r w:rsidR="007B5C3C" w:rsidRPr="00D8629D">
        <w:rPr>
          <w:rFonts w:ascii="Arial" w:eastAsia="Arial" w:hAnsi="Arial" w:cs="Arial"/>
          <w:color w:val="000000" w:themeColor="text1"/>
          <w:sz w:val="24"/>
          <w:szCs w:val="24"/>
        </w:rPr>
        <w:t>última insp</w:t>
      </w:r>
      <w:r w:rsidR="00F83821" w:rsidRPr="00D8629D">
        <w:rPr>
          <w:rFonts w:ascii="Arial" w:eastAsia="Arial" w:hAnsi="Arial" w:cs="Arial"/>
          <w:color w:val="000000" w:themeColor="text1"/>
          <w:sz w:val="24"/>
          <w:szCs w:val="24"/>
        </w:rPr>
        <w:t>ección efectuada a las Unidades;</w:t>
      </w:r>
      <w:r w:rsidR="007B5C3C" w:rsidRPr="00D8629D">
        <w:rPr>
          <w:rFonts w:ascii="Arial" w:eastAsia="Arial" w:hAnsi="Arial" w:cs="Arial"/>
          <w:color w:val="000000" w:themeColor="text1"/>
          <w:sz w:val="24"/>
          <w:szCs w:val="24"/>
        </w:rPr>
        <w:t xml:space="preserve"> seguimiento/hallaz</w:t>
      </w:r>
      <w:r w:rsidR="00F83821" w:rsidRPr="00D8629D">
        <w:rPr>
          <w:rFonts w:ascii="Arial" w:eastAsia="Arial" w:hAnsi="Arial" w:cs="Arial"/>
          <w:color w:val="000000" w:themeColor="text1"/>
          <w:sz w:val="24"/>
          <w:szCs w:val="24"/>
        </w:rPr>
        <w:t>gos entes de control a Unidades;</w:t>
      </w:r>
      <w:r w:rsidR="007B5C3C" w:rsidRPr="00D8629D">
        <w:rPr>
          <w:rFonts w:ascii="Arial" w:eastAsia="Arial" w:hAnsi="Arial" w:cs="Arial"/>
          <w:color w:val="000000" w:themeColor="text1"/>
          <w:sz w:val="24"/>
          <w:szCs w:val="24"/>
        </w:rPr>
        <w:t xml:space="preserve"> Unidades pertenecientes al subsistema de in</w:t>
      </w:r>
      <w:r w:rsidR="00F83821" w:rsidRPr="00D8629D">
        <w:rPr>
          <w:rFonts w:ascii="Arial" w:eastAsia="Arial" w:hAnsi="Arial" w:cs="Arial"/>
          <w:color w:val="000000" w:themeColor="text1"/>
          <w:sz w:val="24"/>
          <w:szCs w:val="24"/>
        </w:rPr>
        <w:t>teligencia y contrainteligencia;</w:t>
      </w:r>
      <w:r w:rsidR="007B5C3C" w:rsidRPr="00D8629D">
        <w:rPr>
          <w:rFonts w:ascii="Arial" w:eastAsia="Arial" w:hAnsi="Arial" w:cs="Arial"/>
          <w:color w:val="000000" w:themeColor="text1"/>
          <w:sz w:val="24"/>
          <w:szCs w:val="24"/>
        </w:rPr>
        <w:t xml:space="preserve"> perc</w:t>
      </w:r>
      <w:r w:rsidR="00F83821" w:rsidRPr="00D8629D">
        <w:rPr>
          <w:rFonts w:ascii="Arial" w:eastAsia="Arial" w:hAnsi="Arial" w:cs="Arial"/>
          <w:color w:val="000000" w:themeColor="text1"/>
          <w:sz w:val="24"/>
          <w:szCs w:val="24"/>
        </w:rPr>
        <w:t xml:space="preserve">epción del riesgo institucional; Unidades de nivel </w:t>
      </w:r>
      <w:r w:rsidR="00F83821" w:rsidRPr="00D8629D">
        <w:rPr>
          <w:rFonts w:ascii="Arial" w:eastAsia="Arial" w:hAnsi="Arial" w:cs="Arial"/>
          <w:color w:val="000000" w:themeColor="text1"/>
          <w:sz w:val="24"/>
          <w:szCs w:val="24"/>
        </w:rPr>
        <w:lastRenderedPageBreak/>
        <w:t>estratégico; subsistema de educación,</w:t>
      </w:r>
      <w:r w:rsidR="00FF53F8">
        <w:rPr>
          <w:rFonts w:ascii="Arial" w:eastAsia="Arial" w:hAnsi="Arial" w:cs="Arial"/>
          <w:color w:val="000000" w:themeColor="text1"/>
          <w:sz w:val="24"/>
          <w:szCs w:val="24"/>
        </w:rPr>
        <w:t xml:space="preserve"> </w:t>
      </w:r>
      <w:r w:rsidR="00F83821" w:rsidRPr="00D8629D">
        <w:rPr>
          <w:rFonts w:ascii="Arial" w:eastAsia="Arial" w:hAnsi="Arial" w:cs="Arial"/>
          <w:color w:val="000000" w:themeColor="text1"/>
          <w:sz w:val="24"/>
          <w:szCs w:val="24"/>
        </w:rPr>
        <w:t>entrenamiento y reentrenamiento;</w:t>
      </w:r>
      <w:r w:rsidR="007B5C3C" w:rsidRPr="00D8629D">
        <w:rPr>
          <w:rFonts w:ascii="Arial" w:eastAsia="Arial" w:hAnsi="Arial" w:cs="Arial"/>
          <w:color w:val="000000" w:themeColor="text1"/>
          <w:sz w:val="24"/>
          <w:szCs w:val="24"/>
        </w:rPr>
        <w:t xml:space="preserve"> así como Unidades con alcance de certificación ISO 9001:2015.</w:t>
      </w:r>
    </w:p>
    <w:p w14:paraId="740C3855" w14:textId="77777777" w:rsidR="00736B02" w:rsidRPr="00D8629D" w:rsidRDefault="00736B02" w:rsidP="00736B02">
      <w:pPr>
        <w:pBdr>
          <w:top w:val="nil"/>
          <w:left w:val="nil"/>
          <w:bottom w:val="nil"/>
          <w:right w:val="nil"/>
          <w:between w:val="nil"/>
        </w:pBdr>
        <w:ind w:left="851"/>
        <w:jc w:val="both"/>
        <w:rPr>
          <w:rFonts w:ascii="Arial" w:eastAsia="Arial" w:hAnsi="Arial" w:cs="Arial"/>
          <w:color w:val="000000" w:themeColor="text1"/>
          <w:sz w:val="24"/>
          <w:szCs w:val="24"/>
        </w:rPr>
      </w:pPr>
    </w:p>
    <w:p w14:paraId="13DA165C" w14:textId="77777777" w:rsidR="002C0091" w:rsidRPr="00D8629D" w:rsidRDefault="00A7787B" w:rsidP="002C0091">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r w:rsidRPr="00D8629D">
        <w:rPr>
          <w:rFonts w:ascii="Arial" w:eastAsia="Arial" w:hAnsi="Arial" w:cs="Arial"/>
          <w:color w:val="000000" w:themeColor="text1"/>
          <w:sz w:val="24"/>
          <w:szCs w:val="24"/>
        </w:rPr>
        <w:t>En las inspecciones se incluirán aspectos a verificar relacionados con factores de inestabilidad</w:t>
      </w:r>
      <w:r w:rsidR="003C07B2" w:rsidRPr="00D8629D">
        <w:rPr>
          <w:rStyle w:val="Refdenotaalpie"/>
          <w:rFonts w:ascii="Arial" w:eastAsia="Arial" w:hAnsi="Arial" w:cs="Arial"/>
          <w:color w:val="000000" w:themeColor="text1"/>
          <w:sz w:val="24"/>
          <w:szCs w:val="24"/>
        </w:rPr>
        <w:footnoteReference w:id="6"/>
      </w:r>
      <w:r w:rsidRPr="00D8629D">
        <w:rPr>
          <w:rFonts w:ascii="Arial" w:eastAsia="Arial" w:hAnsi="Arial" w:cs="Arial"/>
          <w:color w:val="000000" w:themeColor="text1"/>
          <w:sz w:val="24"/>
          <w:szCs w:val="24"/>
        </w:rPr>
        <w:t>, como minería ilegal, narcotráfico, erradicación, así como las actividades de desminado militar y humanitario.</w:t>
      </w:r>
    </w:p>
    <w:p w14:paraId="3098761A" w14:textId="77777777" w:rsidR="002C0091" w:rsidRPr="00D8629D" w:rsidRDefault="002C0091" w:rsidP="002C0091">
      <w:pPr>
        <w:pBdr>
          <w:top w:val="nil"/>
          <w:left w:val="nil"/>
          <w:bottom w:val="nil"/>
          <w:right w:val="nil"/>
          <w:between w:val="nil"/>
        </w:pBdr>
        <w:ind w:left="851"/>
        <w:jc w:val="both"/>
        <w:rPr>
          <w:rFonts w:ascii="Arial" w:eastAsia="Arial" w:hAnsi="Arial" w:cs="Arial"/>
          <w:color w:val="000000" w:themeColor="text1"/>
          <w:sz w:val="24"/>
          <w:szCs w:val="24"/>
        </w:rPr>
      </w:pPr>
    </w:p>
    <w:p w14:paraId="63F7A380" w14:textId="77777777" w:rsidR="002C0091" w:rsidRPr="00D8629D" w:rsidRDefault="002C0091" w:rsidP="002C0091">
      <w:pPr>
        <w:numPr>
          <w:ilvl w:val="0"/>
          <w:numId w:val="11"/>
        </w:numPr>
        <w:pBdr>
          <w:top w:val="nil"/>
          <w:left w:val="nil"/>
          <w:bottom w:val="nil"/>
          <w:right w:val="nil"/>
          <w:between w:val="nil"/>
        </w:pBdr>
        <w:ind w:left="851" w:hanging="567"/>
        <w:jc w:val="both"/>
        <w:rPr>
          <w:rFonts w:ascii="Arial" w:eastAsia="Arial" w:hAnsi="Arial" w:cs="Arial"/>
          <w:color w:val="000000" w:themeColor="text1"/>
          <w:sz w:val="24"/>
          <w:szCs w:val="24"/>
        </w:rPr>
      </w:pPr>
      <w:r w:rsidRPr="00D8629D">
        <w:rPr>
          <w:rFonts w:ascii="Arial" w:hAnsi="Arial" w:cs="Arial"/>
          <w:sz w:val="24"/>
          <w:szCs w:val="24"/>
        </w:rPr>
        <w:t>Por otra parte, en el marco de la emergencia sanitaria por el COVID-19, se considera necesaria la adopción de las siguientes acciones de bioseguridad, las cuales están orientadas a minimizar los factores que se puedan generar en la trasmisión de la enfermedad, descritas por el Ministerio de Salud y Protección Social en la Resolución No. 00666 del 24 de abril de 2020 y las demás que sean emitidas y/o modificadas:</w:t>
      </w:r>
    </w:p>
    <w:p w14:paraId="2E486075" w14:textId="77777777" w:rsidR="002C0091" w:rsidRPr="00D8629D" w:rsidRDefault="002C0091" w:rsidP="002C0091">
      <w:pPr>
        <w:ind w:left="426"/>
        <w:contextualSpacing/>
        <w:jc w:val="both"/>
        <w:rPr>
          <w:rFonts w:ascii="Arial" w:hAnsi="Arial" w:cs="Arial"/>
          <w:sz w:val="24"/>
          <w:szCs w:val="24"/>
        </w:rPr>
      </w:pPr>
    </w:p>
    <w:p w14:paraId="29A9451E" w14:textId="77777777" w:rsidR="002C0091" w:rsidRPr="00D8629D" w:rsidRDefault="002C0091" w:rsidP="002C0091">
      <w:pPr>
        <w:pStyle w:val="Sinespaciado"/>
        <w:tabs>
          <w:tab w:val="left" w:pos="851"/>
        </w:tabs>
        <w:ind w:left="851"/>
        <w:contextualSpacing/>
        <w:jc w:val="both"/>
        <w:rPr>
          <w:rFonts w:ascii="Arial" w:hAnsi="Arial" w:cs="Arial"/>
          <w:iCs/>
        </w:rPr>
      </w:pPr>
      <w:r w:rsidRPr="00D8629D">
        <w:rPr>
          <w:rFonts w:ascii="Arial" w:hAnsi="Arial" w:cs="Arial"/>
          <w:iCs/>
        </w:rPr>
        <w:t>RECOMENDACIONES GENERALES:</w:t>
      </w:r>
    </w:p>
    <w:p w14:paraId="5DCD56DB" w14:textId="77777777" w:rsidR="002C0091" w:rsidRPr="00D8629D" w:rsidRDefault="002C0091" w:rsidP="002C0091">
      <w:pPr>
        <w:pStyle w:val="Sinespaciado"/>
        <w:contextualSpacing/>
        <w:jc w:val="both"/>
        <w:rPr>
          <w:rFonts w:ascii="Arial" w:hAnsi="Arial" w:cs="Arial"/>
          <w:iCs/>
        </w:rPr>
      </w:pPr>
    </w:p>
    <w:p w14:paraId="2989E9EC" w14:textId="77777777" w:rsidR="002C0091" w:rsidRPr="00D8629D" w:rsidRDefault="002C0091" w:rsidP="002C0091">
      <w:pPr>
        <w:pStyle w:val="Sinespaciado"/>
        <w:numPr>
          <w:ilvl w:val="0"/>
          <w:numId w:val="16"/>
        </w:numPr>
        <w:ind w:left="1418" w:hanging="425"/>
        <w:contextualSpacing/>
        <w:jc w:val="both"/>
        <w:rPr>
          <w:rFonts w:ascii="Arial" w:hAnsi="Arial" w:cs="Arial"/>
          <w:iCs/>
        </w:rPr>
      </w:pPr>
      <w:r w:rsidRPr="00D8629D">
        <w:rPr>
          <w:rFonts w:ascii="Arial" w:hAnsi="Arial" w:cs="Arial"/>
          <w:iCs/>
        </w:rPr>
        <w:t>Toda actividad deberá estar sujeta al cumplimiento estricto de los protocolos de bioseguridad que establezca el Ministerio de Salud y Protección Social para el control de la pandemia del Coronavirus COVID-19. Así mismo, deberán atenderse las instrucciones que para evitar la propagación del Coronavirus COVID-19, ad</w:t>
      </w:r>
      <w:r w:rsidR="00C14AC6">
        <w:rPr>
          <w:rFonts w:ascii="Arial" w:hAnsi="Arial" w:cs="Arial"/>
          <w:iCs/>
        </w:rPr>
        <w:t>opten o expidan los diferentes M</w:t>
      </w:r>
      <w:r w:rsidRPr="00D8629D">
        <w:rPr>
          <w:rFonts w:ascii="Arial" w:hAnsi="Arial" w:cs="Arial"/>
          <w:iCs/>
        </w:rPr>
        <w:t>inisterios y entidades del orden nacional.</w:t>
      </w:r>
    </w:p>
    <w:p w14:paraId="2ADFDED3" w14:textId="77777777" w:rsidR="002C0091" w:rsidRPr="00D8629D" w:rsidRDefault="002C0091" w:rsidP="002C0091">
      <w:pPr>
        <w:pStyle w:val="Sinespaciado"/>
        <w:ind w:left="1418" w:hanging="425"/>
        <w:contextualSpacing/>
        <w:jc w:val="both"/>
        <w:rPr>
          <w:rFonts w:ascii="Arial" w:hAnsi="Arial" w:cs="Arial"/>
          <w:iCs/>
        </w:rPr>
      </w:pPr>
    </w:p>
    <w:p w14:paraId="69740131" w14:textId="77777777" w:rsidR="002C0091" w:rsidRPr="00D8629D" w:rsidRDefault="002C0091" w:rsidP="002C0091">
      <w:pPr>
        <w:pStyle w:val="Sinespaciado"/>
        <w:numPr>
          <w:ilvl w:val="0"/>
          <w:numId w:val="16"/>
        </w:numPr>
        <w:ind w:left="1418" w:hanging="425"/>
        <w:contextualSpacing/>
        <w:jc w:val="both"/>
        <w:rPr>
          <w:rFonts w:ascii="Arial" w:hAnsi="Arial" w:cs="Arial"/>
          <w:iCs/>
        </w:rPr>
      </w:pPr>
      <w:r w:rsidRPr="00D8629D">
        <w:rPr>
          <w:rFonts w:ascii="Arial" w:hAnsi="Arial" w:cs="Arial"/>
          <w:iCs/>
        </w:rPr>
        <w:t>Distanciamiento individual responsable, todas las personas que permanezcan en las Unidades Militares deberán cumplir con los protocolos de bioseguridad de comportamiento para la disminución de la propagación</w:t>
      </w:r>
      <w:r w:rsidR="00FF53F8">
        <w:rPr>
          <w:rFonts w:ascii="Arial" w:hAnsi="Arial" w:cs="Arial"/>
          <w:iCs/>
        </w:rPr>
        <w:t xml:space="preserve"> y contagio</w:t>
      </w:r>
      <w:r w:rsidRPr="00D8629D">
        <w:rPr>
          <w:rFonts w:ascii="Arial" w:hAnsi="Arial" w:cs="Arial"/>
          <w:iCs/>
        </w:rPr>
        <w:t xml:space="preserve"> de la pandemia en las actividades cotidianas</w:t>
      </w:r>
      <w:r w:rsidR="00FF53F8">
        <w:rPr>
          <w:rFonts w:ascii="Arial" w:hAnsi="Arial" w:cs="Arial"/>
          <w:iCs/>
        </w:rPr>
        <w:t>,</w:t>
      </w:r>
      <w:r w:rsidRPr="00D8629D">
        <w:rPr>
          <w:rFonts w:ascii="Arial" w:hAnsi="Arial" w:cs="Arial"/>
          <w:iCs/>
        </w:rPr>
        <w:t xml:space="preserve"> expedidos por el Minister</w:t>
      </w:r>
      <w:r w:rsidR="00FF53F8">
        <w:rPr>
          <w:rFonts w:ascii="Arial" w:hAnsi="Arial" w:cs="Arial"/>
          <w:iCs/>
        </w:rPr>
        <w:t>io de Salud y Protección Social</w:t>
      </w:r>
      <w:r w:rsidRPr="00D8629D">
        <w:rPr>
          <w:rFonts w:ascii="Arial" w:hAnsi="Arial" w:cs="Arial"/>
          <w:iCs/>
        </w:rPr>
        <w:t>.</w:t>
      </w:r>
    </w:p>
    <w:p w14:paraId="225EAC04" w14:textId="77777777" w:rsidR="002C0091" w:rsidRPr="00D8629D" w:rsidRDefault="002C0091" w:rsidP="002C0091">
      <w:pPr>
        <w:pStyle w:val="Sinespaciado"/>
        <w:ind w:left="1418" w:hanging="425"/>
        <w:contextualSpacing/>
        <w:jc w:val="both"/>
        <w:rPr>
          <w:rFonts w:ascii="Arial" w:hAnsi="Arial" w:cs="Arial"/>
          <w:iCs/>
        </w:rPr>
      </w:pPr>
    </w:p>
    <w:p w14:paraId="24F9C88E" w14:textId="77777777" w:rsidR="002C0091" w:rsidRPr="00D8629D" w:rsidRDefault="002C0091" w:rsidP="002C0091">
      <w:pPr>
        <w:pStyle w:val="Sinespaciado"/>
        <w:numPr>
          <w:ilvl w:val="0"/>
          <w:numId w:val="16"/>
        </w:numPr>
        <w:ind w:left="1418" w:hanging="425"/>
        <w:contextualSpacing/>
        <w:jc w:val="both"/>
        <w:rPr>
          <w:rFonts w:ascii="Arial" w:hAnsi="Arial" w:cs="Arial"/>
          <w:iCs/>
        </w:rPr>
      </w:pPr>
      <w:r w:rsidRPr="00D8629D">
        <w:rPr>
          <w:rFonts w:ascii="Arial" w:hAnsi="Arial" w:cs="Arial"/>
          <w:iCs/>
        </w:rPr>
        <w:t>Los tapabocas/</w:t>
      </w:r>
      <w:r w:rsidRPr="00BE314D">
        <w:rPr>
          <w:rFonts w:ascii="Arial" w:hAnsi="Arial" w:cs="Arial"/>
          <w:iCs/>
          <w:color w:val="000000" w:themeColor="text1"/>
        </w:rPr>
        <w:t>mascarillas</w:t>
      </w:r>
      <w:r w:rsidR="00FB3F85" w:rsidRPr="00BE314D">
        <w:rPr>
          <w:rFonts w:ascii="Arial" w:hAnsi="Arial" w:cs="Arial"/>
          <w:iCs/>
          <w:color w:val="000000" w:themeColor="text1"/>
        </w:rPr>
        <w:t xml:space="preserve">, alcohol o gel </w:t>
      </w:r>
      <w:proofErr w:type="spellStart"/>
      <w:r w:rsidR="00FB3F85" w:rsidRPr="00BE314D">
        <w:rPr>
          <w:rFonts w:ascii="Arial" w:hAnsi="Arial" w:cs="Arial"/>
          <w:iCs/>
          <w:color w:val="000000" w:themeColor="text1"/>
        </w:rPr>
        <w:t>antibacterial</w:t>
      </w:r>
      <w:proofErr w:type="spellEnd"/>
      <w:r w:rsidRPr="00BE314D">
        <w:rPr>
          <w:rFonts w:ascii="Arial" w:hAnsi="Arial" w:cs="Arial"/>
          <w:iCs/>
          <w:color w:val="000000" w:themeColor="text1"/>
        </w:rPr>
        <w:t xml:space="preserve"> </w:t>
      </w:r>
      <w:r w:rsidRPr="00D8629D">
        <w:rPr>
          <w:rFonts w:ascii="Arial" w:hAnsi="Arial" w:cs="Arial"/>
          <w:iCs/>
        </w:rPr>
        <w:t>son de uso obligatorio dentro de las instalaciones tanto para el personal que ingresa, como el personal que permanece en la misma, así mismo deberá usarse en el transporte público y en áreas con afluencia masiva de personas.</w:t>
      </w:r>
    </w:p>
    <w:p w14:paraId="1D8FC4C8" w14:textId="77777777" w:rsidR="002C0091" w:rsidRPr="00D8629D" w:rsidRDefault="002C0091" w:rsidP="002C0091">
      <w:pPr>
        <w:pStyle w:val="Sinespaciado"/>
        <w:ind w:left="1418" w:hanging="425"/>
        <w:contextualSpacing/>
        <w:jc w:val="both"/>
        <w:rPr>
          <w:rFonts w:ascii="Arial" w:hAnsi="Arial" w:cs="Arial"/>
          <w:iCs/>
        </w:rPr>
      </w:pPr>
    </w:p>
    <w:p w14:paraId="2F7CF44A" w14:textId="77777777" w:rsidR="002C0091" w:rsidRPr="00D8629D" w:rsidRDefault="002C0091" w:rsidP="002C0091">
      <w:pPr>
        <w:pStyle w:val="Sinespaciado"/>
        <w:numPr>
          <w:ilvl w:val="0"/>
          <w:numId w:val="16"/>
        </w:numPr>
        <w:ind w:left="1418" w:hanging="425"/>
        <w:contextualSpacing/>
        <w:jc w:val="both"/>
        <w:rPr>
          <w:rFonts w:ascii="Arial" w:hAnsi="Arial" w:cs="Arial"/>
          <w:iCs/>
        </w:rPr>
      </w:pPr>
      <w:r w:rsidRPr="00D8629D">
        <w:rPr>
          <w:rFonts w:ascii="Arial" w:hAnsi="Arial" w:cs="Arial"/>
          <w:iCs/>
        </w:rPr>
        <w:t>Toma de temperatura al ingresar a las instalaciones para todos los funcionarios, personal con temperatura superior a 37.5°C no ingresará a las instalaciones.</w:t>
      </w:r>
    </w:p>
    <w:p w14:paraId="67B4873C" w14:textId="77777777" w:rsidR="002C0091" w:rsidRPr="00D8629D" w:rsidRDefault="002C0091" w:rsidP="002C0091">
      <w:pPr>
        <w:pStyle w:val="Sinespaciado"/>
        <w:ind w:left="1418" w:hanging="425"/>
        <w:contextualSpacing/>
        <w:jc w:val="both"/>
        <w:rPr>
          <w:rFonts w:ascii="Arial" w:hAnsi="Arial" w:cs="Arial"/>
          <w:iCs/>
        </w:rPr>
      </w:pPr>
    </w:p>
    <w:p w14:paraId="13B4E629" w14:textId="77777777" w:rsidR="002C0091" w:rsidRPr="00D8629D" w:rsidRDefault="002C0091" w:rsidP="002C0091">
      <w:pPr>
        <w:pStyle w:val="Sinespaciado"/>
        <w:numPr>
          <w:ilvl w:val="0"/>
          <w:numId w:val="16"/>
        </w:numPr>
        <w:ind w:left="1418" w:hanging="425"/>
        <w:contextualSpacing/>
        <w:jc w:val="both"/>
        <w:rPr>
          <w:rFonts w:ascii="Arial" w:hAnsi="Arial" w:cs="Arial"/>
          <w:iCs/>
        </w:rPr>
      </w:pPr>
      <w:r w:rsidRPr="00D8629D">
        <w:rPr>
          <w:rFonts w:ascii="Arial" w:hAnsi="Arial" w:cs="Arial"/>
          <w:iCs/>
        </w:rPr>
        <w:t xml:space="preserve">Mantener un profesional de la salud en el ingreso peatonal y vehicular de la guardia de manera permanente, con el fin de verificar el estado de </w:t>
      </w:r>
      <w:r w:rsidRPr="00D8629D">
        <w:rPr>
          <w:rFonts w:ascii="Arial" w:hAnsi="Arial" w:cs="Arial"/>
          <w:iCs/>
        </w:rPr>
        <w:lastRenderedPageBreak/>
        <w:t>salud del personal que ingresa a las instalaciones.</w:t>
      </w:r>
    </w:p>
    <w:p w14:paraId="1DEE72D0" w14:textId="77777777" w:rsidR="002C0091" w:rsidRPr="00B75A24" w:rsidRDefault="002C0091" w:rsidP="002C0091">
      <w:pPr>
        <w:pStyle w:val="Sinespaciado"/>
        <w:ind w:left="1418" w:hanging="425"/>
        <w:contextualSpacing/>
        <w:jc w:val="both"/>
        <w:rPr>
          <w:rFonts w:ascii="Arial" w:hAnsi="Arial" w:cs="Arial"/>
          <w:iCs/>
          <w:sz w:val="18"/>
        </w:rPr>
      </w:pPr>
    </w:p>
    <w:p w14:paraId="5FB746B7" w14:textId="77777777" w:rsidR="002C0091" w:rsidRPr="00D8629D" w:rsidRDefault="002C0091" w:rsidP="002C0091">
      <w:pPr>
        <w:pStyle w:val="Sinespaciado"/>
        <w:numPr>
          <w:ilvl w:val="0"/>
          <w:numId w:val="16"/>
        </w:numPr>
        <w:ind w:left="1418" w:hanging="425"/>
        <w:contextualSpacing/>
        <w:jc w:val="both"/>
        <w:rPr>
          <w:rFonts w:ascii="Arial" w:hAnsi="Arial" w:cs="Arial"/>
          <w:iCs/>
        </w:rPr>
      </w:pPr>
      <w:r w:rsidRPr="00D8629D">
        <w:rPr>
          <w:rFonts w:ascii="Arial" w:hAnsi="Arial" w:cs="Arial"/>
          <w:iCs/>
        </w:rPr>
        <w:t>Garantizar el cumplimiento de los protocolos de bioseguridad en las guardias, estos son:</w:t>
      </w:r>
    </w:p>
    <w:p w14:paraId="1520BA51" w14:textId="77777777" w:rsidR="002C0091" w:rsidRPr="00B75A24" w:rsidRDefault="002C0091" w:rsidP="002C0091">
      <w:pPr>
        <w:pStyle w:val="Sinespaciado"/>
        <w:ind w:left="1701"/>
        <w:contextualSpacing/>
        <w:jc w:val="both"/>
        <w:rPr>
          <w:rFonts w:ascii="Arial" w:hAnsi="Arial" w:cs="Arial"/>
          <w:iCs/>
          <w:sz w:val="18"/>
        </w:rPr>
      </w:pPr>
    </w:p>
    <w:p w14:paraId="2398751E" w14:textId="3AB60C80" w:rsidR="002C0091" w:rsidRPr="00D8629D" w:rsidRDefault="002C0091" w:rsidP="00EF7F7B">
      <w:pPr>
        <w:pStyle w:val="Sinespaciado"/>
        <w:numPr>
          <w:ilvl w:val="0"/>
          <w:numId w:val="31"/>
        </w:numPr>
        <w:tabs>
          <w:tab w:val="left" w:pos="1843"/>
        </w:tabs>
        <w:contextualSpacing/>
        <w:jc w:val="both"/>
        <w:rPr>
          <w:rFonts w:ascii="Arial" w:hAnsi="Arial" w:cs="Arial"/>
          <w:iCs/>
        </w:rPr>
      </w:pPr>
      <w:r w:rsidRPr="00D8629D">
        <w:rPr>
          <w:rFonts w:ascii="Arial" w:hAnsi="Arial" w:cs="Arial"/>
          <w:iCs/>
        </w:rPr>
        <w:t>Uso permanente de la mascarilla de protección (tapabocas).</w:t>
      </w:r>
    </w:p>
    <w:p w14:paraId="2AD1C283" w14:textId="77777777" w:rsidR="002C0091" w:rsidRPr="00D8629D" w:rsidRDefault="002C0091" w:rsidP="00EF7F7B">
      <w:pPr>
        <w:pStyle w:val="Sinespaciado"/>
        <w:numPr>
          <w:ilvl w:val="0"/>
          <w:numId w:val="31"/>
        </w:numPr>
        <w:tabs>
          <w:tab w:val="left" w:pos="1843"/>
        </w:tabs>
        <w:contextualSpacing/>
        <w:jc w:val="both"/>
        <w:rPr>
          <w:rFonts w:ascii="Arial" w:hAnsi="Arial" w:cs="Arial"/>
          <w:iCs/>
        </w:rPr>
      </w:pPr>
      <w:r w:rsidRPr="00D8629D">
        <w:rPr>
          <w:rFonts w:ascii="Arial" w:hAnsi="Arial" w:cs="Arial"/>
          <w:iCs/>
        </w:rPr>
        <w:t xml:space="preserve">Tener en la guardia punto de lavado de manos, o, en su defecto, usar gel </w:t>
      </w:r>
      <w:proofErr w:type="spellStart"/>
      <w:r w:rsidRPr="00D8629D">
        <w:rPr>
          <w:rFonts w:ascii="Arial" w:hAnsi="Arial" w:cs="Arial"/>
          <w:iCs/>
        </w:rPr>
        <w:t>antibacterial</w:t>
      </w:r>
      <w:proofErr w:type="spellEnd"/>
      <w:r w:rsidRPr="00D8629D">
        <w:rPr>
          <w:rFonts w:ascii="Arial" w:hAnsi="Arial" w:cs="Arial"/>
          <w:iCs/>
        </w:rPr>
        <w:t xml:space="preserve">. </w:t>
      </w:r>
    </w:p>
    <w:p w14:paraId="4C1FE16C" w14:textId="77777777" w:rsidR="002C0091" w:rsidRPr="00D8629D" w:rsidRDefault="002C0091" w:rsidP="00EF7F7B">
      <w:pPr>
        <w:pStyle w:val="Sinespaciado"/>
        <w:numPr>
          <w:ilvl w:val="0"/>
          <w:numId w:val="31"/>
        </w:numPr>
        <w:tabs>
          <w:tab w:val="left" w:pos="1843"/>
        </w:tabs>
        <w:contextualSpacing/>
        <w:jc w:val="both"/>
        <w:rPr>
          <w:rFonts w:ascii="Arial" w:hAnsi="Arial" w:cs="Arial"/>
          <w:iCs/>
        </w:rPr>
      </w:pPr>
      <w:r w:rsidRPr="00D8629D">
        <w:rPr>
          <w:rFonts w:ascii="Arial" w:hAnsi="Arial" w:cs="Arial"/>
          <w:iCs/>
        </w:rPr>
        <w:t>Tomar la temperatura por medio del termómetro tipo pistola.</w:t>
      </w:r>
    </w:p>
    <w:p w14:paraId="7E17D129" w14:textId="77777777" w:rsidR="002C0091" w:rsidRPr="00D8629D" w:rsidRDefault="002C0091" w:rsidP="00EF7F7B">
      <w:pPr>
        <w:pStyle w:val="Sinespaciado"/>
        <w:numPr>
          <w:ilvl w:val="0"/>
          <w:numId w:val="31"/>
        </w:numPr>
        <w:tabs>
          <w:tab w:val="left" w:pos="1843"/>
        </w:tabs>
        <w:contextualSpacing/>
        <w:jc w:val="both"/>
        <w:rPr>
          <w:rFonts w:ascii="Arial" w:hAnsi="Arial" w:cs="Arial"/>
          <w:iCs/>
        </w:rPr>
      </w:pPr>
      <w:r w:rsidRPr="00D8629D">
        <w:rPr>
          <w:rFonts w:ascii="Arial" w:hAnsi="Arial" w:cs="Arial"/>
          <w:iCs/>
        </w:rPr>
        <w:t>Realizar las preguntas básicas del estado de salud del personal que ingrese a las instalaciones militares.</w:t>
      </w:r>
    </w:p>
    <w:p w14:paraId="72C0056E" w14:textId="77777777" w:rsidR="002C0091" w:rsidRPr="00D8629D" w:rsidRDefault="002C0091" w:rsidP="00EF7F7B">
      <w:pPr>
        <w:pStyle w:val="Sinespaciado"/>
        <w:numPr>
          <w:ilvl w:val="0"/>
          <w:numId w:val="31"/>
        </w:numPr>
        <w:tabs>
          <w:tab w:val="left" w:pos="1843"/>
        </w:tabs>
        <w:contextualSpacing/>
        <w:jc w:val="both"/>
        <w:rPr>
          <w:rFonts w:ascii="Arial" w:hAnsi="Arial" w:cs="Arial"/>
          <w:iCs/>
        </w:rPr>
      </w:pPr>
      <w:r w:rsidRPr="00D8629D">
        <w:rPr>
          <w:rFonts w:ascii="Arial" w:hAnsi="Arial" w:cs="Arial"/>
          <w:iCs/>
        </w:rPr>
        <w:t>Realizar el proceso de d</w:t>
      </w:r>
      <w:r w:rsidR="00B95E64">
        <w:rPr>
          <w:rFonts w:ascii="Arial" w:hAnsi="Arial" w:cs="Arial"/>
          <w:iCs/>
        </w:rPr>
        <w:t xml:space="preserve">esinfección de suela de zapatos y de </w:t>
      </w:r>
      <w:r w:rsidRPr="00D8629D">
        <w:rPr>
          <w:rFonts w:ascii="Arial" w:hAnsi="Arial" w:cs="Arial"/>
          <w:iCs/>
        </w:rPr>
        <w:t>vehículos (llantas y manijas de las puertas).</w:t>
      </w:r>
    </w:p>
    <w:p w14:paraId="4B9D50C2" w14:textId="77777777" w:rsidR="002C0091" w:rsidRPr="00D8629D" w:rsidRDefault="002C0091" w:rsidP="00EF7F7B">
      <w:pPr>
        <w:pStyle w:val="Sinespaciado"/>
        <w:numPr>
          <w:ilvl w:val="0"/>
          <w:numId w:val="31"/>
        </w:numPr>
        <w:tabs>
          <w:tab w:val="left" w:pos="1843"/>
        </w:tabs>
        <w:contextualSpacing/>
        <w:jc w:val="both"/>
        <w:rPr>
          <w:rFonts w:ascii="Arial" w:hAnsi="Arial" w:cs="Arial"/>
          <w:iCs/>
        </w:rPr>
      </w:pPr>
      <w:r w:rsidRPr="00D8629D">
        <w:rPr>
          <w:rFonts w:ascii="Arial" w:hAnsi="Arial" w:cs="Arial"/>
          <w:iCs/>
        </w:rPr>
        <w:t>Exigir el distanciamiento social mínimo de 2 metros ent</w:t>
      </w:r>
      <w:r w:rsidR="00E54FB3">
        <w:rPr>
          <w:rFonts w:ascii="Arial" w:hAnsi="Arial" w:cs="Arial"/>
          <w:iCs/>
        </w:rPr>
        <w:t>re personas</w:t>
      </w:r>
      <w:r w:rsidRPr="00D8629D">
        <w:rPr>
          <w:rFonts w:ascii="Arial" w:hAnsi="Arial" w:cs="Arial"/>
          <w:iCs/>
        </w:rPr>
        <w:t>.</w:t>
      </w:r>
    </w:p>
    <w:p w14:paraId="6D300FCB" w14:textId="77777777" w:rsidR="002C0091" w:rsidRPr="00D8629D" w:rsidRDefault="002C0091" w:rsidP="002C0091">
      <w:pPr>
        <w:pStyle w:val="Sinespaciado"/>
        <w:tabs>
          <w:tab w:val="left" w:pos="2333"/>
        </w:tabs>
        <w:contextualSpacing/>
        <w:jc w:val="both"/>
        <w:rPr>
          <w:rFonts w:ascii="Arial" w:hAnsi="Arial" w:cs="Arial"/>
          <w:iCs/>
        </w:rPr>
      </w:pPr>
      <w:r w:rsidRPr="00D8629D">
        <w:rPr>
          <w:rFonts w:ascii="Arial" w:hAnsi="Arial" w:cs="Arial"/>
          <w:iCs/>
        </w:rPr>
        <w:tab/>
      </w:r>
    </w:p>
    <w:p w14:paraId="67DADF79" w14:textId="77777777" w:rsidR="002C0091" w:rsidRPr="00D8629D" w:rsidRDefault="002C0091" w:rsidP="002C0091">
      <w:pPr>
        <w:pStyle w:val="Sinespaciado"/>
        <w:numPr>
          <w:ilvl w:val="0"/>
          <w:numId w:val="16"/>
        </w:numPr>
        <w:ind w:left="1418" w:hanging="425"/>
        <w:contextualSpacing/>
        <w:jc w:val="both"/>
        <w:rPr>
          <w:rFonts w:ascii="Arial" w:hAnsi="Arial" w:cs="Arial"/>
          <w:iCs/>
        </w:rPr>
      </w:pPr>
      <w:r w:rsidRPr="00D8629D">
        <w:rPr>
          <w:rFonts w:ascii="Arial" w:hAnsi="Arial" w:cs="Arial"/>
          <w:iCs/>
        </w:rPr>
        <w:t>Difundir a través de todos los medios de comunicación disponibles, la información sobre el riesgo del contagio, las medidas de protección para la población y la situación sanitaria actual.</w:t>
      </w:r>
    </w:p>
    <w:p w14:paraId="52BC0131" w14:textId="77777777" w:rsidR="002C0091" w:rsidRPr="00B75A24" w:rsidRDefault="002C0091" w:rsidP="002C0091">
      <w:pPr>
        <w:pStyle w:val="Sinespaciado"/>
        <w:ind w:left="1418" w:hanging="425"/>
        <w:contextualSpacing/>
        <w:jc w:val="both"/>
        <w:rPr>
          <w:rFonts w:ascii="Arial" w:hAnsi="Arial" w:cs="Arial"/>
          <w:iCs/>
          <w:sz w:val="18"/>
        </w:rPr>
      </w:pPr>
    </w:p>
    <w:p w14:paraId="1186A5A5" w14:textId="77777777" w:rsidR="002C0091" w:rsidRPr="00D8629D" w:rsidRDefault="002C0091" w:rsidP="002C0091">
      <w:pPr>
        <w:pStyle w:val="Sinespaciado"/>
        <w:numPr>
          <w:ilvl w:val="0"/>
          <w:numId w:val="16"/>
        </w:numPr>
        <w:ind w:left="1418" w:hanging="425"/>
        <w:contextualSpacing/>
        <w:jc w:val="both"/>
        <w:rPr>
          <w:rFonts w:ascii="Arial" w:hAnsi="Arial" w:cs="Arial"/>
          <w:iCs/>
        </w:rPr>
      </w:pPr>
      <w:r w:rsidRPr="00D8629D">
        <w:rPr>
          <w:rFonts w:ascii="Arial" w:hAnsi="Arial" w:cs="Arial"/>
          <w:iCs/>
        </w:rPr>
        <w:t>Está prohibida la realización de eventos de carácter público o privado en espacios abiertos o cerrados donde no sea posible mantener una distancia de 2 metros por persona, y aglomeraciones con más de 50 personas, de</w:t>
      </w:r>
      <w:r w:rsidR="00090F03" w:rsidRPr="00D8629D">
        <w:rPr>
          <w:rFonts w:ascii="Arial" w:hAnsi="Arial" w:cs="Arial"/>
          <w:iCs/>
        </w:rPr>
        <w:t xml:space="preserve"> conformidad a la Resolución N°</w:t>
      </w:r>
      <w:r w:rsidRPr="00D8629D">
        <w:rPr>
          <w:rFonts w:ascii="Arial" w:hAnsi="Arial" w:cs="Arial"/>
          <w:iCs/>
        </w:rPr>
        <w:t xml:space="preserve"> 1462 del 25 de agosto de 2020, </w:t>
      </w:r>
      <w:r w:rsidR="00090F03" w:rsidRPr="00D8629D">
        <w:rPr>
          <w:rFonts w:ascii="Arial" w:hAnsi="Arial" w:cs="Arial"/>
          <w:iCs/>
        </w:rPr>
        <w:t>prorrogada por la Resolución N°</w:t>
      </w:r>
      <w:r w:rsidRPr="00D8629D">
        <w:rPr>
          <w:rFonts w:ascii="Arial" w:hAnsi="Arial" w:cs="Arial"/>
          <w:iCs/>
        </w:rPr>
        <w:t xml:space="preserve"> 2230 de 2020.</w:t>
      </w:r>
    </w:p>
    <w:p w14:paraId="758D738B" w14:textId="77777777" w:rsidR="00F54293" w:rsidRPr="00B75A24" w:rsidRDefault="00F54293">
      <w:pPr>
        <w:pBdr>
          <w:top w:val="nil"/>
          <w:left w:val="nil"/>
          <w:bottom w:val="nil"/>
          <w:right w:val="nil"/>
          <w:between w:val="nil"/>
        </w:pBdr>
        <w:ind w:left="646"/>
        <w:jc w:val="both"/>
        <w:rPr>
          <w:rFonts w:ascii="Arial" w:eastAsia="Arial" w:hAnsi="Arial" w:cs="Arial"/>
          <w:color w:val="000000"/>
          <w:sz w:val="18"/>
          <w:szCs w:val="24"/>
        </w:rPr>
      </w:pPr>
    </w:p>
    <w:p w14:paraId="4E969C13" w14:textId="77777777" w:rsidR="00F54293" w:rsidRPr="00D8629D" w:rsidRDefault="00A7787B">
      <w:pPr>
        <w:numPr>
          <w:ilvl w:val="0"/>
          <w:numId w:val="4"/>
        </w:numPr>
        <w:pBdr>
          <w:top w:val="nil"/>
          <w:left w:val="nil"/>
          <w:bottom w:val="nil"/>
          <w:right w:val="nil"/>
          <w:between w:val="nil"/>
        </w:pBdr>
        <w:ind w:left="284" w:hanging="284"/>
        <w:rPr>
          <w:rFonts w:ascii="Arial" w:eastAsia="Arial" w:hAnsi="Arial" w:cs="Arial"/>
          <w:b/>
          <w:color w:val="000000"/>
          <w:sz w:val="24"/>
          <w:szCs w:val="24"/>
        </w:rPr>
      </w:pPr>
      <w:r w:rsidRPr="00D8629D">
        <w:rPr>
          <w:rFonts w:ascii="Arial" w:eastAsia="Arial" w:hAnsi="Arial" w:cs="Arial"/>
          <w:b/>
          <w:color w:val="000000"/>
          <w:sz w:val="24"/>
          <w:szCs w:val="24"/>
        </w:rPr>
        <w:t>EJECUCIÓN</w:t>
      </w:r>
    </w:p>
    <w:p w14:paraId="02EE530E" w14:textId="77777777" w:rsidR="00F54293" w:rsidRPr="00B75A24" w:rsidRDefault="00F54293">
      <w:pPr>
        <w:rPr>
          <w:rFonts w:ascii="Arial" w:eastAsia="Arial" w:hAnsi="Arial" w:cs="Arial"/>
          <w:b/>
          <w:sz w:val="18"/>
          <w:szCs w:val="24"/>
        </w:rPr>
      </w:pPr>
    </w:p>
    <w:p w14:paraId="0BF504E0" w14:textId="77777777" w:rsidR="00F54293" w:rsidRPr="00D8629D" w:rsidRDefault="00A7787B">
      <w:pPr>
        <w:numPr>
          <w:ilvl w:val="1"/>
          <w:numId w:val="4"/>
        </w:numPr>
        <w:pBdr>
          <w:top w:val="nil"/>
          <w:left w:val="nil"/>
          <w:bottom w:val="nil"/>
          <w:right w:val="nil"/>
          <w:between w:val="nil"/>
        </w:pBdr>
        <w:ind w:left="709" w:hanging="426"/>
        <w:rPr>
          <w:rFonts w:ascii="Arial" w:eastAsia="Arial" w:hAnsi="Arial" w:cs="Arial"/>
          <w:b/>
          <w:color w:val="000000"/>
          <w:sz w:val="24"/>
          <w:szCs w:val="24"/>
        </w:rPr>
      </w:pPr>
      <w:r w:rsidRPr="00D8629D">
        <w:rPr>
          <w:rFonts w:ascii="Arial" w:eastAsia="Arial" w:hAnsi="Arial" w:cs="Arial"/>
          <w:b/>
          <w:color w:val="000000"/>
          <w:sz w:val="24"/>
          <w:szCs w:val="24"/>
        </w:rPr>
        <w:t>Misión General</w:t>
      </w:r>
    </w:p>
    <w:p w14:paraId="51C8AF1D" w14:textId="77777777" w:rsidR="00F54293" w:rsidRPr="00B75A24" w:rsidRDefault="00F54293">
      <w:pPr>
        <w:pBdr>
          <w:top w:val="nil"/>
          <w:left w:val="nil"/>
          <w:bottom w:val="nil"/>
          <w:right w:val="nil"/>
          <w:between w:val="nil"/>
        </w:pBdr>
        <w:ind w:left="709"/>
        <w:rPr>
          <w:rFonts w:ascii="Arial" w:eastAsia="Arial" w:hAnsi="Arial" w:cs="Arial"/>
          <w:b/>
          <w:color w:val="000000"/>
          <w:sz w:val="18"/>
          <w:szCs w:val="24"/>
        </w:rPr>
      </w:pPr>
    </w:p>
    <w:p w14:paraId="1AF2BCAD" w14:textId="77777777" w:rsidR="00F54293" w:rsidRDefault="00A7787B">
      <w:pPr>
        <w:pBdr>
          <w:top w:val="nil"/>
          <w:left w:val="nil"/>
          <w:bottom w:val="nil"/>
          <w:right w:val="nil"/>
          <w:between w:val="nil"/>
        </w:pBdr>
        <w:tabs>
          <w:tab w:val="left" w:pos="1361"/>
          <w:tab w:val="left" w:pos="4535"/>
          <w:tab w:val="left" w:pos="5556"/>
          <w:tab w:val="left" w:pos="5777"/>
          <w:tab w:val="right" w:pos="7030"/>
          <w:tab w:val="left" w:pos="709"/>
        </w:tabs>
        <w:ind w:left="709"/>
        <w:jc w:val="both"/>
        <w:rPr>
          <w:rFonts w:ascii="Arial" w:eastAsia="Arial" w:hAnsi="Arial" w:cs="Arial"/>
          <w:color w:val="000000"/>
          <w:sz w:val="24"/>
          <w:szCs w:val="24"/>
        </w:rPr>
      </w:pPr>
      <w:r w:rsidRPr="00D8629D">
        <w:rPr>
          <w:rFonts w:ascii="Arial" w:eastAsia="Arial" w:hAnsi="Arial" w:cs="Arial"/>
          <w:color w:val="000000"/>
          <w:sz w:val="24"/>
          <w:szCs w:val="24"/>
        </w:rPr>
        <w:t>El Comando del Ejército Nacional</w:t>
      </w:r>
      <w:r w:rsidR="00A65D17"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emite órdenes e instrucciones para la definición </w:t>
      </w:r>
      <w:r w:rsidR="00E54FB3">
        <w:rPr>
          <w:rFonts w:ascii="Arial" w:eastAsia="Arial" w:hAnsi="Arial" w:cs="Arial"/>
          <w:color w:val="000000"/>
          <w:sz w:val="24"/>
          <w:szCs w:val="24"/>
        </w:rPr>
        <w:t xml:space="preserve">y desarrollo </w:t>
      </w:r>
      <w:r w:rsidRPr="00D8629D">
        <w:rPr>
          <w:rFonts w:ascii="Arial" w:eastAsia="Arial" w:hAnsi="Arial" w:cs="Arial"/>
          <w:color w:val="000000"/>
          <w:sz w:val="24"/>
          <w:szCs w:val="24"/>
        </w:rPr>
        <w:t>del Programa de Inspección vigencia 2021,</w:t>
      </w:r>
      <w:r w:rsidR="00E54FB3">
        <w:rPr>
          <w:rFonts w:ascii="Arial" w:eastAsia="Arial" w:hAnsi="Arial" w:cs="Arial"/>
          <w:color w:val="000000"/>
          <w:sz w:val="24"/>
          <w:szCs w:val="24"/>
        </w:rPr>
        <w:t xml:space="preserve"> a realizarse</w:t>
      </w:r>
      <w:r w:rsidRPr="00D8629D">
        <w:rPr>
          <w:rFonts w:ascii="Arial" w:eastAsia="Arial" w:hAnsi="Arial" w:cs="Arial"/>
          <w:color w:val="000000"/>
          <w:sz w:val="24"/>
          <w:szCs w:val="24"/>
        </w:rPr>
        <w:t xml:space="preserve"> por la Inspección General</w:t>
      </w:r>
      <w:r w:rsidR="007D1CC9" w:rsidRPr="00D8629D">
        <w:rPr>
          <w:rFonts w:ascii="Arial" w:eastAsia="Arial" w:hAnsi="Arial" w:cs="Arial"/>
          <w:color w:val="000000"/>
          <w:sz w:val="24"/>
          <w:szCs w:val="24"/>
        </w:rPr>
        <w:t xml:space="preserve"> del Ejército </w:t>
      </w:r>
      <w:r w:rsidR="00E54FB3">
        <w:rPr>
          <w:rFonts w:ascii="Arial" w:eastAsia="Arial" w:hAnsi="Arial" w:cs="Arial"/>
          <w:color w:val="000000"/>
          <w:sz w:val="24"/>
          <w:szCs w:val="24"/>
        </w:rPr>
        <w:t>Nacional, en las dependencias, U</w:t>
      </w:r>
      <w:r w:rsidRPr="00D8629D">
        <w:rPr>
          <w:rFonts w:ascii="Arial" w:eastAsia="Arial" w:hAnsi="Arial" w:cs="Arial"/>
          <w:color w:val="000000"/>
          <w:sz w:val="24"/>
          <w:szCs w:val="24"/>
        </w:rPr>
        <w:t>nidades, áreas</w:t>
      </w:r>
      <w:r w:rsidR="00464E99"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procesos y</w:t>
      </w:r>
      <w:r w:rsidR="00464E99" w:rsidRPr="00D8629D">
        <w:rPr>
          <w:rFonts w:ascii="Arial" w:eastAsia="Arial" w:hAnsi="Arial" w:cs="Arial"/>
          <w:color w:val="000000"/>
          <w:sz w:val="24"/>
          <w:szCs w:val="24"/>
        </w:rPr>
        <w:t>/o</w:t>
      </w:r>
      <w:r w:rsidRPr="00D8629D">
        <w:rPr>
          <w:rFonts w:ascii="Arial" w:eastAsia="Arial" w:hAnsi="Arial" w:cs="Arial"/>
          <w:color w:val="000000"/>
          <w:sz w:val="24"/>
          <w:szCs w:val="24"/>
        </w:rPr>
        <w:t xml:space="preserve"> situaciones especiales, como erradicación, des</w:t>
      </w:r>
      <w:r w:rsidR="00754C2E">
        <w:rPr>
          <w:rFonts w:ascii="Arial" w:eastAsia="Arial" w:hAnsi="Arial" w:cs="Arial"/>
          <w:color w:val="000000"/>
          <w:sz w:val="24"/>
          <w:szCs w:val="24"/>
        </w:rPr>
        <w:t>minado humanitario, entre otros;</w:t>
      </w:r>
      <w:r w:rsidRPr="00D8629D">
        <w:rPr>
          <w:rFonts w:ascii="Arial" w:eastAsia="Arial" w:hAnsi="Arial" w:cs="Arial"/>
          <w:color w:val="000000"/>
          <w:sz w:val="24"/>
          <w:szCs w:val="24"/>
        </w:rPr>
        <w:t xml:space="preserve"> estableciendo el cumplimiento de las políticas</w:t>
      </w:r>
      <w:r w:rsidR="00385043" w:rsidRPr="00D8629D">
        <w:rPr>
          <w:rFonts w:ascii="Arial" w:eastAsia="Arial" w:hAnsi="Arial" w:cs="Arial"/>
          <w:color w:val="000000"/>
          <w:sz w:val="24"/>
          <w:szCs w:val="24"/>
        </w:rPr>
        <w:t>, lineamientos</w:t>
      </w:r>
      <w:r w:rsidRPr="00D8629D">
        <w:rPr>
          <w:rFonts w:ascii="Arial" w:eastAsia="Arial" w:hAnsi="Arial" w:cs="Arial"/>
          <w:color w:val="000000"/>
          <w:sz w:val="24"/>
          <w:szCs w:val="24"/>
        </w:rPr>
        <w:t>, normas,</w:t>
      </w:r>
      <w:r w:rsidR="00E70685" w:rsidRPr="00D8629D">
        <w:rPr>
          <w:rFonts w:ascii="Arial" w:eastAsia="Arial" w:hAnsi="Arial" w:cs="Arial"/>
          <w:color w:val="000000"/>
          <w:sz w:val="24"/>
          <w:szCs w:val="24"/>
        </w:rPr>
        <w:t xml:space="preserve"> d</w:t>
      </w:r>
      <w:r w:rsidR="00385043" w:rsidRPr="00D8629D">
        <w:rPr>
          <w:rFonts w:ascii="Arial" w:eastAsia="Arial" w:hAnsi="Arial" w:cs="Arial"/>
          <w:color w:val="000000"/>
          <w:sz w:val="24"/>
          <w:szCs w:val="24"/>
        </w:rPr>
        <w:t>octrina,</w:t>
      </w:r>
      <w:r w:rsidR="00E54FB3">
        <w:rPr>
          <w:rFonts w:ascii="Arial" w:eastAsia="Arial" w:hAnsi="Arial" w:cs="Arial"/>
          <w:color w:val="000000"/>
          <w:sz w:val="24"/>
          <w:szCs w:val="24"/>
        </w:rPr>
        <w:t xml:space="preserve"> </w:t>
      </w:r>
      <w:r w:rsidR="00E70685" w:rsidRPr="00D8629D">
        <w:rPr>
          <w:rFonts w:ascii="Arial" w:eastAsia="Arial" w:hAnsi="Arial" w:cs="Arial"/>
          <w:color w:val="000000"/>
          <w:sz w:val="24"/>
          <w:szCs w:val="24"/>
        </w:rPr>
        <w:t>r</w:t>
      </w:r>
      <w:r w:rsidRPr="00D8629D">
        <w:rPr>
          <w:rFonts w:ascii="Arial" w:eastAsia="Arial" w:hAnsi="Arial" w:cs="Arial"/>
          <w:color w:val="000000"/>
          <w:sz w:val="24"/>
          <w:szCs w:val="24"/>
        </w:rPr>
        <w:t xml:space="preserve">eglamentos, </w:t>
      </w:r>
      <w:r w:rsidR="00E70685" w:rsidRPr="00D8629D">
        <w:rPr>
          <w:rFonts w:ascii="Arial" w:eastAsia="Arial" w:hAnsi="Arial" w:cs="Arial"/>
          <w:color w:val="000000"/>
          <w:sz w:val="24"/>
          <w:szCs w:val="24"/>
        </w:rPr>
        <w:t>m</w:t>
      </w:r>
      <w:r w:rsidRPr="00D8629D">
        <w:rPr>
          <w:rFonts w:ascii="Arial" w:eastAsia="Arial" w:hAnsi="Arial" w:cs="Arial"/>
          <w:color w:val="000000"/>
          <w:sz w:val="24"/>
          <w:szCs w:val="24"/>
        </w:rPr>
        <w:t xml:space="preserve">anuales y </w:t>
      </w:r>
      <w:r w:rsidR="00E70685" w:rsidRPr="00D8629D">
        <w:rPr>
          <w:rFonts w:ascii="Arial" w:eastAsia="Arial" w:hAnsi="Arial" w:cs="Arial"/>
          <w:color w:val="000000"/>
          <w:sz w:val="24"/>
          <w:szCs w:val="24"/>
        </w:rPr>
        <w:t>d</w:t>
      </w:r>
      <w:r w:rsidRPr="00D8629D">
        <w:rPr>
          <w:rFonts w:ascii="Arial" w:eastAsia="Arial" w:hAnsi="Arial" w:cs="Arial"/>
          <w:color w:val="000000"/>
          <w:sz w:val="24"/>
          <w:szCs w:val="24"/>
        </w:rPr>
        <w:t>irectivas, en el marco del Sistema Integrado de Gestión Institucional.</w:t>
      </w:r>
    </w:p>
    <w:p w14:paraId="6D3CF889" w14:textId="77777777" w:rsidR="00736B02" w:rsidRPr="00B75A24" w:rsidRDefault="00736B02">
      <w:pPr>
        <w:pBdr>
          <w:top w:val="nil"/>
          <w:left w:val="nil"/>
          <w:bottom w:val="nil"/>
          <w:right w:val="nil"/>
          <w:between w:val="nil"/>
        </w:pBdr>
        <w:tabs>
          <w:tab w:val="left" w:pos="1361"/>
          <w:tab w:val="left" w:pos="4535"/>
          <w:tab w:val="left" w:pos="5556"/>
          <w:tab w:val="left" w:pos="5777"/>
          <w:tab w:val="right" w:pos="7030"/>
          <w:tab w:val="left" w:pos="709"/>
        </w:tabs>
        <w:ind w:left="709"/>
        <w:jc w:val="both"/>
        <w:rPr>
          <w:rFonts w:ascii="Arial" w:eastAsia="Arial" w:hAnsi="Arial" w:cs="Arial"/>
          <w:color w:val="000000"/>
          <w:sz w:val="18"/>
          <w:szCs w:val="24"/>
        </w:rPr>
      </w:pPr>
    </w:p>
    <w:p w14:paraId="571788BE" w14:textId="77777777" w:rsidR="00F54293" w:rsidRPr="00D8629D" w:rsidRDefault="00A7787B">
      <w:pPr>
        <w:numPr>
          <w:ilvl w:val="1"/>
          <w:numId w:val="4"/>
        </w:numPr>
        <w:pBdr>
          <w:top w:val="nil"/>
          <w:left w:val="nil"/>
          <w:bottom w:val="nil"/>
          <w:right w:val="nil"/>
          <w:between w:val="nil"/>
        </w:pBdr>
        <w:ind w:left="709" w:hanging="426"/>
        <w:rPr>
          <w:rFonts w:ascii="Arial" w:eastAsia="Arial" w:hAnsi="Arial" w:cs="Arial"/>
          <w:b/>
          <w:color w:val="000000"/>
          <w:sz w:val="24"/>
          <w:szCs w:val="24"/>
        </w:rPr>
      </w:pPr>
      <w:r w:rsidRPr="00D8629D">
        <w:rPr>
          <w:rFonts w:ascii="Arial" w:eastAsia="Arial" w:hAnsi="Arial" w:cs="Arial"/>
          <w:b/>
          <w:color w:val="000000"/>
          <w:sz w:val="24"/>
          <w:szCs w:val="24"/>
        </w:rPr>
        <w:t>Misiones particulares</w:t>
      </w:r>
    </w:p>
    <w:p w14:paraId="3CE5CD4C" w14:textId="77777777" w:rsidR="00F54293" w:rsidRPr="00B75A24" w:rsidRDefault="00F54293">
      <w:pPr>
        <w:pBdr>
          <w:top w:val="nil"/>
          <w:left w:val="nil"/>
          <w:bottom w:val="nil"/>
          <w:right w:val="nil"/>
          <w:between w:val="nil"/>
        </w:pBdr>
        <w:ind w:left="1181"/>
        <w:jc w:val="both"/>
        <w:rPr>
          <w:rFonts w:ascii="Arial" w:eastAsia="Arial" w:hAnsi="Arial" w:cs="Arial"/>
          <w:color w:val="000000"/>
          <w:sz w:val="18"/>
          <w:szCs w:val="24"/>
        </w:rPr>
      </w:pPr>
    </w:p>
    <w:p w14:paraId="5701A224" w14:textId="77777777" w:rsidR="005F0C7F" w:rsidRPr="00D8629D" w:rsidRDefault="005F0C7F" w:rsidP="00060285">
      <w:pPr>
        <w:numPr>
          <w:ilvl w:val="0"/>
          <w:numId w:val="6"/>
        </w:numPr>
        <w:pBdr>
          <w:top w:val="nil"/>
          <w:left w:val="nil"/>
          <w:bottom w:val="nil"/>
          <w:right w:val="nil"/>
          <w:between w:val="nil"/>
        </w:pBdr>
        <w:ind w:left="1134" w:hanging="425"/>
        <w:jc w:val="both"/>
        <w:rPr>
          <w:rFonts w:ascii="Arial" w:eastAsia="Arial" w:hAnsi="Arial" w:cs="Arial"/>
          <w:color w:val="000000"/>
          <w:sz w:val="24"/>
          <w:szCs w:val="24"/>
        </w:rPr>
      </w:pPr>
      <w:r w:rsidRPr="00D8629D">
        <w:rPr>
          <w:rFonts w:ascii="Arial" w:eastAsia="Arial" w:hAnsi="Arial" w:cs="Arial"/>
          <w:color w:val="000000"/>
          <w:sz w:val="24"/>
          <w:szCs w:val="24"/>
        </w:rPr>
        <w:t>Comando del Ejército Nacional (COEJC)</w:t>
      </w:r>
    </w:p>
    <w:p w14:paraId="74B62E7E" w14:textId="77777777" w:rsidR="005F0C7F" w:rsidRPr="00B75A24" w:rsidRDefault="005F0C7F" w:rsidP="005F0C7F">
      <w:pPr>
        <w:pBdr>
          <w:top w:val="nil"/>
          <w:left w:val="nil"/>
          <w:bottom w:val="nil"/>
          <w:right w:val="nil"/>
          <w:between w:val="nil"/>
        </w:pBdr>
        <w:ind w:left="1134"/>
        <w:jc w:val="both"/>
        <w:rPr>
          <w:rFonts w:ascii="Arial" w:eastAsia="Arial" w:hAnsi="Arial" w:cs="Arial"/>
          <w:color w:val="000000"/>
          <w:sz w:val="18"/>
          <w:szCs w:val="24"/>
        </w:rPr>
      </w:pPr>
    </w:p>
    <w:p w14:paraId="0C229BCD" w14:textId="77777777" w:rsidR="00F54293" w:rsidRPr="00D8629D" w:rsidRDefault="00A7787B" w:rsidP="005F0C7F">
      <w:pPr>
        <w:pStyle w:val="Prrafodelista"/>
        <w:numPr>
          <w:ilvl w:val="0"/>
          <w:numId w:val="18"/>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Inspección General del Ejército Nacional (CEIGE)</w:t>
      </w:r>
    </w:p>
    <w:p w14:paraId="26BFBD0C" w14:textId="77777777" w:rsidR="00F54293" w:rsidRPr="00D8629D" w:rsidRDefault="00A7787B">
      <w:pPr>
        <w:tabs>
          <w:tab w:val="left" w:pos="1134"/>
          <w:tab w:val="left" w:pos="1701"/>
          <w:tab w:val="left" w:pos="2552"/>
          <w:tab w:val="left" w:pos="4820"/>
        </w:tabs>
        <w:ind w:left="1134"/>
        <w:jc w:val="both"/>
        <w:rPr>
          <w:rFonts w:ascii="Arial" w:eastAsia="Arial" w:hAnsi="Arial" w:cs="Arial"/>
          <w:b/>
          <w:sz w:val="24"/>
          <w:szCs w:val="24"/>
        </w:rPr>
      </w:pPr>
      <w:r w:rsidRPr="00D8629D">
        <w:rPr>
          <w:rFonts w:ascii="Arial" w:eastAsia="Arial" w:hAnsi="Arial" w:cs="Arial"/>
          <w:b/>
          <w:sz w:val="24"/>
          <w:szCs w:val="24"/>
        </w:rPr>
        <w:tab/>
      </w:r>
    </w:p>
    <w:p w14:paraId="24C44A54" w14:textId="77777777" w:rsidR="00F54293" w:rsidRPr="00B75A24" w:rsidRDefault="00A7787B"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Controlar y efectuar las inspecciones dispuestas por el señor General Comandante del Ejército Nacional</w:t>
      </w:r>
      <w:r w:rsidR="00A65D17" w:rsidRPr="00B75A24">
        <w:rPr>
          <w:rFonts w:ascii="Arial" w:eastAsia="Arial" w:hAnsi="Arial" w:cs="Arial"/>
          <w:color w:val="000000"/>
          <w:sz w:val="24"/>
          <w:szCs w:val="24"/>
        </w:rPr>
        <w:t>,</w:t>
      </w:r>
      <w:r w:rsidRPr="00B75A24">
        <w:rPr>
          <w:rFonts w:ascii="Arial" w:eastAsia="Arial" w:hAnsi="Arial" w:cs="Arial"/>
          <w:color w:val="000000"/>
          <w:sz w:val="24"/>
          <w:szCs w:val="24"/>
        </w:rPr>
        <w:t xml:space="preserve"> de acuerdo con el </w:t>
      </w:r>
      <w:r w:rsidRPr="00B75A24">
        <w:rPr>
          <w:rFonts w:ascii="Arial" w:eastAsia="Arial" w:hAnsi="Arial" w:cs="Arial"/>
          <w:color w:val="000000"/>
          <w:sz w:val="24"/>
          <w:szCs w:val="24"/>
        </w:rPr>
        <w:lastRenderedPageBreak/>
        <w:t xml:space="preserve">Programa de Inspección 2021, anexo </w:t>
      </w:r>
      <w:r w:rsidR="00E70685" w:rsidRPr="00B75A24">
        <w:rPr>
          <w:rFonts w:ascii="Arial" w:eastAsia="Arial" w:hAnsi="Arial" w:cs="Arial"/>
          <w:color w:val="000000"/>
          <w:sz w:val="24"/>
          <w:szCs w:val="24"/>
        </w:rPr>
        <w:t>al presente</w:t>
      </w:r>
      <w:r w:rsidRPr="00B75A24">
        <w:rPr>
          <w:rFonts w:ascii="Arial" w:eastAsia="Arial" w:hAnsi="Arial" w:cs="Arial"/>
          <w:color w:val="000000"/>
          <w:sz w:val="24"/>
          <w:szCs w:val="24"/>
        </w:rPr>
        <w:t xml:space="preserve"> plan</w:t>
      </w:r>
      <w:r w:rsidR="00E70685" w:rsidRPr="00B75A24">
        <w:rPr>
          <w:rFonts w:ascii="Arial" w:eastAsia="Arial" w:hAnsi="Arial" w:cs="Arial"/>
          <w:color w:val="000000"/>
          <w:sz w:val="24"/>
          <w:szCs w:val="24"/>
        </w:rPr>
        <w:t>, así como</w:t>
      </w:r>
      <w:r w:rsidRPr="00B75A24">
        <w:rPr>
          <w:rFonts w:ascii="Arial" w:eastAsia="Arial" w:hAnsi="Arial" w:cs="Arial"/>
          <w:color w:val="000000"/>
          <w:sz w:val="24"/>
          <w:szCs w:val="24"/>
        </w:rPr>
        <w:t xml:space="preserve"> las que </w:t>
      </w:r>
      <w:r w:rsidR="008E581B" w:rsidRPr="00B75A24">
        <w:rPr>
          <w:rFonts w:ascii="Arial" w:eastAsia="Arial" w:hAnsi="Arial" w:cs="Arial"/>
          <w:color w:val="000000"/>
          <w:sz w:val="24"/>
          <w:szCs w:val="24"/>
        </w:rPr>
        <w:t xml:space="preserve">se </w:t>
      </w:r>
      <w:r w:rsidRPr="00B75A24">
        <w:rPr>
          <w:rFonts w:ascii="Arial" w:eastAsia="Arial" w:hAnsi="Arial" w:cs="Arial"/>
          <w:color w:val="000000"/>
          <w:sz w:val="24"/>
          <w:szCs w:val="24"/>
        </w:rPr>
        <w:t>ordene</w:t>
      </w:r>
      <w:r w:rsidR="008E581B" w:rsidRPr="00B75A24">
        <w:rPr>
          <w:rFonts w:ascii="Arial" w:eastAsia="Arial" w:hAnsi="Arial" w:cs="Arial"/>
          <w:color w:val="000000"/>
          <w:sz w:val="24"/>
          <w:szCs w:val="24"/>
        </w:rPr>
        <w:t>n</w:t>
      </w:r>
      <w:r w:rsidRPr="00B75A24">
        <w:rPr>
          <w:rFonts w:ascii="Arial" w:eastAsia="Arial" w:hAnsi="Arial" w:cs="Arial"/>
          <w:color w:val="000000"/>
          <w:sz w:val="24"/>
          <w:szCs w:val="24"/>
        </w:rPr>
        <w:t xml:space="preserve"> por situaciones especiales.</w:t>
      </w:r>
    </w:p>
    <w:p w14:paraId="1964519C" w14:textId="77777777" w:rsidR="00F54293" w:rsidRPr="00B75A24" w:rsidRDefault="00F54293" w:rsidP="004A5D41">
      <w:pPr>
        <w:pBdr>
          <w:top w:val="nil"/>
          <w:left w:val="nil"/>
          <w:bottom w:val="nil"/>
          <w:right w:val="nil"/>
          <w:between w:val="nil"/>
        </w:pBdr>
        <w:ind w:left="1843" w:hanging="403"/>
        <w:jc w:val="both"/>
        <w:rPr>
          <w:rFonts w:ascii="Arial" w:eastAsia="Arial" w:hAnsi="Arial" w:cs="Arial"/>
          <w:color w:val="000000"/>
          <w:sz w:val="24"/>
          <w:szCs w:val="24"/>
        </w:rPr>
      </w:pPr>
    </w:p>
    <w:p w14:paraId="389B8006" w14:textId="77777777" w:rsidR="00F54293" w:rsidRPr="00B75A24" w:rsidRDefault="00A7787B"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Verificar</w:t>
      </w:r>
      <w:r w:rsidR="00090F03" w:rsidRPr="00B75A24">
        <w:rPr>
          <w:rFonts w:ascii="Arial" w:eastAsia="Arial" w:hAnsi="Arial" w:cs="Arial"/>
          <w:color w:val="000000"/>
          <w:sz w:val="24"/>
          <w:szCs w:val="24"/>
        </w:rPr>
        <w:t xml:space="preserve"> y evaluar el </w:t>
      </w:r>
      <w:r w:rsidR="00E54FB3" w:rsidRPr="00B75A24">
        <w:rPr>
          <w:rFonts w:ascii="Arial" w:eastAsia="Arial" w:hAnsi="Arial" w:cs="Arial"/>
          <w:color w:val="000000"/>
          <w:sz w:val="24"/>
          <w:szCs w:val="24"/>
        </w:rPr>
        <w:t>desempeño de las dependencias, U</w:t>
      </w:r>
      <w:r w:rsidRPr="00B75A24">
        <w:rPr>
          <w:rFonts w:ascii="Arial" w:eastAsia="Arial" w:hAnsi="Arial" w:cs="Arial"/>
          <w:color w:val="000000"/>
          <w:sz w:val="24"/>
          <w:szCs w:val="24"/>
        </w:rPr>
        <w:t>nidades, áreas y/o procesos</w:t>
      </w:r>
      <w:r w:rsidR="00A65D17" w:rsidRPr="00B75A24">
        <w:rPr>
          <w:rFonts w:ascii="Arial" w:eastAsia="Arial" w:hAnsi="Arial" w:cs="Arial"/>
          <w:color w:val="000000"/>
          <w:sz w:val="24"/>
          <w:szCs w:val="24"/>
        </w:rPr>
        <w:t>, respecto al</w:t>
      </w:r>
      <w:r w:rsidRPr="00B75A24">
        <w:rPr>
          <w:rFonts w:ascii="Arial" w:eastAsia="Arial" w:hAnsi="Arial" w:cs="Arial"/>
          <w:color w:val="000000"/>
          <w:sz w:val="24"/>
          <w:szCs w:val="24"/>
        </w:rPr>
        <w:t xml:space="preserve"> cumplimiento de las disposiciones legales e institucionales vigentes,</w:t>
      </w:r>
      <w:r w:rsidR="00E70685" w:rsidRPr="00B75A24">
        <w:rPr>
          <w:rFonts w:ascii="Arial" w:eastAsia="Arial" w:hAnsi="Arial" w:cs="Arial"/>
          <w:color w:val="000000"/>
          <w:sz w:val="24"/>
          <w:szCs w:val="24"/>
        </w:rPr>
        <w:t xml:space="preserve"> de</w:t>
      </w:r>
      <w:r w:rsidRPr="00B75A24">
        <w:rPr>
          <w:rFonts w:ascii="Arial" w:eastAsia="Arial" w:hAnsi="Arial" w:cs="Arial"/>
          <w:color w:val="000000"/>
          <w:sz w:val="24"/>
          <w:szCs w:val="24"/>
        </w:rPr>
        <w:t xml:space="preserve"> las políticas del </w:t>
      </w:r>
      <w:proofErr w:type="gramStart"/>
      <w:r w:rsidRPr="00B75A24">
        <w:rPr>
          <w:rFonts w:ascii="Arial" w:eastAsia="Arial" w:hAnsi="Arial" w:cs="Arial"/>
          <w:color w:val="000000"/>
          <w:sz w:val="24"/>
          <w:szCs w:val="24"/>
        </w:rPr>
        <w:t>Comandante</w:t>
      </w:r>
      <w:proofErr w:type="gramEnd"/>
      <w:r w:rsidRPr="00B75A24">
        <w:rPr>
          <w:rFonts w:ascii="Arial" w:eastAsia="Arial" w:hAnsi="Arial" w:cs="Arial"/>
          <w:color w:val="000000"/>
          <w:sz w:val="24"/>
          <w:szCs w:val="24"/>
        </w:rPr>
        <w:t xml:space="preserve"> del Ejército Nacional y las normas de gestión adoptadas por la Institución, en el marco del Sistema Integrado de Gestión de la Fuerza.</w:t>
      </w:r>
    </w:p>
    <w:p w14:paraId="408B426B" w14:textId="77777777" w:rsidR="00F54293" w:rsidRPr="00B75A24" w:rsidRDefault="00F54293" w:rsidP="004A5D41">
      <w:pPr>
        <w:pBdr>
          <w:top w:val="nil"/>
          <w:left w:val="nil"/>
          <w:bottom w:val="nil"/>
          <w:right w:val="nil"/>
          <w:between w:val="nil"/>
        </w:pBdr>
        <w:tabs>
          <w:tab w:val="left" w:pos="1134"/>
          <w:tab w:val="left" w:pos="1418"/>
        </w:tabs>
        <w:ind w:left="1843" w:hanging="403"/>
        <w:jc w:val="both"/>
        <w:rPr>
          <w:rFonts w:ascii="Arial" w:eastAsia="Arial" w:hAnsi="Arial" w:cs="Arial"/>
          <w:color w:val="000000"/>
          <w:sz w:val="24"/>
          <w:szCs w:val="24"/>
        </w:rPr>
      </w:pPr>
    </w:p>
    <w:p w14:paraId="397FCD5A" w14:textId="77777777" w:rsidR="00F54293" w:rsidRPr="00B75A24" w:rsidRDefault="00A7787B"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Evaluar y presentar info</w:t>
      </w:r>
      <w:r w:rsidR="00335DB3" w:rsidRPr="00B75A24">
        <w:rPr>
          <w:rFonts w:ascii="Arial" w:eastAsia="Arial" w:hAnsi="Arial" w:cs="Arial"/>
          <w:color w:val="000000"/>
          <w:sz w:val="24"/>
          <w:szCs w:val="24"/>
        </w:rPr>
        <w:t>rmes con los resultados de las i</w:t>
      </w:r>
      <w:r w:rsidRPr="00B75A24">
        <w:rPr>
          <w:rFonts w:ascii="Arial" w:eastAsia="Arial" w:hAnsi="Arial" w:cs="Arial"/>
          <w:color w:val="000000"/>
          <w:sz w:val="24"/>
          <w:szCs w:val="24"/>
        </w:rPr>
        <w:t xml:space="preserve">nspecciones al </w:t>
      </w:r>
      <w:r w:rsidR="00335DB3" w:rsidRPr="00B75A24">
        <w:rPr>
          <w:rFonts w:ascii="Arial" w:eastAsia="Arial" w:hAnsi="Arial" w:cs="Arial"/>
          <w:color w:val="000000"/>
          <w:sz w:val="24"/>
          <w:szCs w:val="24"/>
        </w:rPr>
        <w:t xml:space="preserve">señor </w:t>
      </w:r>
      <w:proofErr w:type="gramStart"/>
      <w:r w:rsidRPr="00B75A24">
        <w:rPr>
          <w:rFonts w:ascii="Arial" w:eastAsia="Arial" w:hAnsi="Arial" w:cs="Arial"/>
          <w:color w:val="000000"/>
          <w:sz w:val="24"/>
          <w:szCs w:val="24"/>
        </w:rPr>
        <w:t>Comandante</w:t>
      </w:r>
      <w:proofErr w:type="gramEnd"/>
      <w:r w:rsidRPr="00B75A24">
        <w:rPr>
          <w:rFonts w:ascii="Arial" w:eastAsia="Arial" w:hAnsi="Arial" w:cs="Arial"/>
          <w:color w:val="000000"/>
          <w:sz w:val="24"/>
          <w:szCs w:val="24"/>
        </w:rPr>
        <w:t xml:space="preserve"> del Ejército Nacional,</w:t>
      </w:r>
      <w:r w:rsidR="00335DB3" w:rsidRPr="00B75A24">
        <w:rPr>
          <w:rFonts w:ascii="Arial" w:eastAsia="Arial" w:hAnsi="Arial" w:cs="Arial"/>
          <w:color w:val="000000"/>
          <w:sz w:val="24"/>
          <w:szCs w:val="24"/>
        </w:rPr>
        <w:t xml:space="preserve"> así como a las</w:t>
      </w:r>
      <w:r w:rsidRPr="00B75A24">
        <w:rPr>
          <w:rFonts w:ascii="Arial" w:eastAsia="Arial" w:hAnsi="Arial" w:cs="Arial"/>
          <w:color w:val="000000"/>
          <w:sz w:val="24"/>
          <w:szCs w:val="24"/>
        </w:rPr>
        <w:t xml:space="preserve"> Unidades y dependencias inspeccionadas, acorde con lo dispuesto en el Reglamento General de Inspecciones del Ejército 3-7-1 segunda edición y Procedimiento de Inspección P-COEJC-CEIGE-037.</w:t>
      </w:r>
    </w:p>
    <w:p w14:paraId="76F5BE4C" w14:textId="77777777" w:rsidR="008E581B" w:rsidRPr="00B75A24" w:rsidRDefault="008E581B" w:rsidP="004A5D41">
      <w:pPr>
        <w:pStyle w:val="Prrafodelista"/>
        <w:ind w:left="1843" w:hanging="403"/>
        <w:rPr>
          <w:rFonts w:ascii="Arial" w:eastAsia="Arial" w:hAnsi="Arial" w:cs="Arial"/>
          <w:color w:val="000000"/>
          <w:sz w:val="24"/>
          <w:szCs w:val="24"/>
        </w:rPr>
      </w:pPr>
    </w:p>
    <w:p w14:paraId="4C926A30" w14:textId="77777777" w:rsidR="008E581B" w:rsidRPr="00B75A24" w:rsidRDefault="008E581B"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Elaborar y presentar los inf</w:t>
      </w:r>
      <w:r w:rsidR="00335DB3" w:rsidRPr="00B75A24">
        <w:rPr>
          <w:rFonts w:ascii="Arial" w:eastAsia="Arial" w:hAnsi="Arial" w:cs="Arial"/>
          <w:color w:val="000000"/>
          <w:sz w:val="24"/>
          <w:szCs w:val="24"/>
        </w:rPr>
        <w:t>ormes de l</w:t>
      </w:r>
      <w:r w:rsidRPr="00B75A24">
        <w:rPr>
          <w:rFonts w:ascii="Arial" w:eastAsia="Arial" w:hAnsi="Arial" w:cs="Arial"/>
          <w:color w:val="000000"/>
          <w:sz w:val="24"/>
          <w:szCs w:val="24"/>
        </w:rPr>
        <w:t>ey de responsabilidad de las Oficinas de Control</w:t>
      </w:r>
      <w:r w:rsidR="00DF29BF" w:rsidRPr="00B75A24">
        <w:rPr>
          <w:rFonts w:ascii="Arial" w:eastAsia="Arial" w:hAnsi="Arial" w:cs="Arial"/>
          <w:color w:val="000000"/>
          <w:sz w:val="24"/>
          <w:szCs w:val="24"/>
        </w:rPr>
        <w:t>, así como verificar la pre</w:t>
      </w:r>
      <w:r w:rsidR="00335DB3" w:rsidRPr="00B75A24">
        <w:rPr>
          <w:rFonts w:ascii="Arial" w:eastAsia="Arial" w:hAnsi="Arial" w:cs="Arial"/>
          <w:color w:val="000000"/>
          <w:sz w:val="24"/>
          <w:szCs w:val="24"/>
        </w:rPr>
        <w:t>sentación de otros informes de l</w:t>
      </w:r>
      <w:r w:rsidR="00DF29BF" w:rsidRPr="00B75A24">
        <w:rPr>
          <w:rFonts w:ascii="Arial" w:eastAsia="Arial" w:hAnsi="Arial" w:cs="Arial"/>
          <w:color w:val="000000"/>
          <w:sz w:val="24"/>
          <w:szCs w:val="24"/>
        </w:rPr>
        <w:t>ey</w:t>
      </w:r>
      <w:r w:rsidR="00FB3F85" w:rsidRPr="00B75A24">
        <w:rPr>
          <w:rFonts w:ascii="Arial" w:eastAsia="Arial" w:hAnsi="Arial" w:cs="Arial"/>
          <w:color w:val="000000"/>
          <w:sz w:val="24"/>
          <w:szCs w:val="24"/>
        </w:rPr>
        <w:t xml:space="preserve"> </w:t>
      </w:r>
      <w:r w:rsidR="00DF29BF" w:rsidRPr="00B75A24">
        <w:rPr>
          <w:rFonts w:ascii="Arial" w:eastAsia="Arial" w:hAnsi="Arial" w:cs="Arial"/>
          <w:color w:val="000000"/>
          <w:sz w:val="24"/>
          <w:szCs w:val="24"/>
        </w:rPr>
        <w:t>de</w:t>
      </w:r>
      <w:r w:rsidR="00266332" w:rsidRPr="00B75A24">
        <w:rPr>
          <w:rFonts w:ascii="Arial" w:eastAsia="Arial" w:hAnsi="Arial" w:cs="Arial"/>
          <w:color w:val="000000"/>
          <w:sz w:val="24"/>
          <w:szCs w:val="24"/>
        </w:rPr>
        <w:t xml:space="preserve"> responsabilidad</w:t>
      </w:r>
      <w:r w:rsidR="00FB3F85" w:rsidRPr="00B75A24">
        <w:rPr>
          <w:rFonts w:ascii="Arial" w:eastAsia="Arial" w:hAnsi="Arial" w:cs="Arial"/>
          <w:color w:val="000000"/>
          <w:sz w:val="24"/>
          <w:szCs w:val="24"/>
        </w:rPr>
        <w:t xml:space="preserve"> </w:t>
      </w:r>
      <w:r w:rsidR="00266332" w:rsidRPr="00B75A24">
        <w:rPr>
          <w:rFonts w:ascii="Arial" w:eastAsia="Arial" w:hAnsi="Arial" w:cs="Arial"/>
          <w:color w:val="000000"/>
          <w:sz w:val="24"/>
          <w:szCs w:val="24"/>
        </w:rPr>
        <w:t xml:space="preserve">de </w:t>
      </w:r>
      <w:r w:rsidR="007D1CC9" w:rsidRPr="00B75A24">
        <w:rPr>
          <w:rFonts w:ascii="Arial" w:eastAsia="Arial" w:hAnsi="Arial" w:cs="Arial"/>
          <w:color w:val="000000"/>
          <w:sz w:val="24"/>
          <w:szCs w:val="24"/>
        </w:rPr>
        <w:t>otras dependencias o u</w:t>
      </w:r>
      <w:r w:rsidR="00DF29BF" w:rsidRPr="00B75A24">
        <w:rPr>
          <w:rFonts w:ascii="Arial" w:eastAsia="Arial" w:hAnsi="Arial" w:cs="Arial"/>
          <w:color w:val="000000"/>
          <w:sz w:val="24"/>
          <w:szCs w:val="24"/>
        </w:rPr>
        <w:t>nidades del Coman</w:t>
      </w:r>
      <w:r w:rsidR="00335DB3" w:rsidRPr="00B75A24">
        <w:rPr>
          <w:rFonts w:ascii="Arial" w:eastAsia="Arial" w:hAnsi="Arial" w:cs="Arial"/>
          <w:color w:val="000000"/>
          <w:sz w:val="24"/>
          <w:szCs w:val="24"/>
        </w:rPr>
        <w:t>do del Ejército, de acuerdo con</w:t>
      </w:r>
      <w:r w:rsidR="00266332" w:rsidRPr="00B75A24">
        <w:rPr>
          <w:rFonts w:ascii="Arial" w:eastAsia="Arial" w:hAnsi="Arial" w:cs="Arial"/>
          <w:color w:val="000000"/>
          <w:sz w:val="24"/>
          <w:szCs w:val="24"/>
        </w:rPr>
        <w:t xml:space="preserve"> lo establecido en el anexo “Programa de Inspección 2021”.</w:t>
      </w:r>
    </w:p>
    <w:p w14:paraId="28008197" w14:textId="77777777" w:rsidR="00266332" w:rsidRPr="00B75A24" w:rsidRDefault="00266332" w:rsidP="004A5D41">
      <w:pPr>
        <w:pStyle w:val="Prrafodelista"/>
        <w:ind w:left="1843" w:hanging="403"/>
        <w:rPr>
          <w:rFonts w:ascii="Arial" w:eastAsia="Arial" w:hAnsi="Arial" w:cs="Arial"/>
          <w:color w:val="000000"/>
          <w:sz w:val="24"/>
          <w:szCs w:val="24"/>
        </w:rPr>
      </w:pPr>
    </w:p>
    <w:p w14:paraId="367842A4" w14:textId="77777777" w:rsidR="00266332" w:rsidRPr="00B75A24" w:rsidRDefault="00753D20"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Evaluar y hacer seguimiento trimestral, al cumplimiento de los programas de inspección de las Unidades Operativas Mayores, Menores y equivalentes</w:t>
      </w:r>
      <w:r w:rsidR="00335DB3" w:rsidRPr="00B75A24">
        <w:rPr>
          <w:rFonts w:ascii="Arial" w:eastAsia="Arial" w:hAnsi="Arial" w:cs="Arial"/>
          <w:color w:val="000000"/>
          <w:sz w:val="24"/>
          <w:szCs w:val="24"/>
        </w:rPr>
        <w:t>,</w:t>
      </w:r>
      <w:r w:rsidRPr="00B75A24">
        <w:rPr>
          <w:rFonts w:ascii="Arial" w:eastAsia="Arial" w:hAnsi="Arial" w:cs="Arial"/>
          <w:color w:val="000000"/>
          <w:sz w:val="24"/>
          <w:szCs w:val="24"/>
        </w:rPr>
        <w:t xml:space="preserve"> que cuenten con Oficina de Control Interno en su Tabla de Organización y Equipo.</w:t>
      </w:r>
    </w:p>
    <w:p w14:paraId="3EA15DAD" w14:textId="77777777" w:rsidR="00753D20" w:rsidRPr="00B75A24" w:rsidRDefault="00753D20" w:rsidP="004A5D41">
      <w:pPr>
        <w:pStyle w:val="Prrafodelista"/>
        <w:ind w:left="1843" w:hanging="403"/>
        <w:rPr>
          <w:rFonts w:ascii="Arial" w:eastAsia="Arial" w:hAnsi="Arial" w:cs="Arial"/>
          <w:color w:val="000000"/>
          <w:sz w:val="24"/>
          <w:szCs w:val="24"/>
        </w:rPr>
      </w:pPr>
    </w:p>
    <w:p w14:paraId="4F93965B" w14:textId="77777777" w:rsidR="00753D20" w:rsidRPr="00B75A24" w:rsidRDefault="00753D20"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Realizar visitas de orientación y difusión a las</w:t>
      </w:r>
      <w:r w:rsidR="004A606D" w:rsidRPr="00B75A24">
        <w:rPr>
          <w:rFonts w:ascii="Arial" w:eastAsia="Arial" w:hAnsi="Arial" w:cs="Arial"/>
          <w:color w:val="000000"/>
          <w:sz w:val="24"/>
          <w:szCs w:val="24"/>
        </w:rPr>
        <w:t xml:space="preserve"> Unidades y/o d</w:t>
      </w:r>
      <w:r w:rsidRPr="00B75A24">
        <w:rPr>
          <w:rFonts w:ascii="Arial" w:eastAsia="Arial" w:hAnsi="Arial" w:cs="Arial"/>
          <w:color w:val="000000"/>
          <w:sz w:val="24"/>
          <w:szCs w:val="24"/>
        </w:rPr>
        <w:t xml:space="preserve">ependencias </w:t>
      </w:r>
      <w:r w:rsidR="00335DB3" w:rsidRPr="00B75A24">
        <w:rPr>
          <w:rFonts w:ascii="Arial" w:eastAsia="Arial" w:hAnsi="Arial" w:cs="Arial"/>
          <w:color w:val="000000"/>
          <w:sz w:val="24"/>
          <w:szCs w:val="24"/>
        </w:rPr>
        <w:t>del Ejército Nacional</w:t>
      </w:r>
      <w:r w:rsidRPr="00B75A24">
        <w:rPr>
          <w:rFonts w:ascii="Arial" w:eastAsia="Arial" w:hAnsi="Arial" w:cs="Arial"/>
          <w:color w:val="000000"/>
          <w:sz w:val="24"/>
          <w:szCs w:val="24"/>
        </w:rPr>
        <w:t xml:space="preserve">, tales como Unidades Operativas Mayores, </w:t>
      </w:r>
      <w:r w:rsidRPr="00B75A24">
        <w:rPr>
          <w:rFonts w:ascii="Arial" w:eastAsia="Arial" w:hAnsi="Arial" w:cs="Arial"/>
          <w:color w:val="000000" w:themeColor="text1"/>
          <w:sz w:val="24"/>
          <w:szCs w:val="24"/>
        </w:rPr>
        <w:t>Unidades Tácticas de Instrucción, Entrenamiento y Reentrenamiento, entre otras, de acuerdo con las fechas programadas en el anexo “Programa de Inspección 2021”.</w:t>
      </w:r>
    </w:p>
    <w:p w14:paraId="6BFBF919" w14:textId="77777777" w:rsidR="00753D20" w:rsidRPr="00B75A24" w:rsidRDefault="00753D20" w:rsidP="004A5D41">
      <w:pPr>
        <w:pBdr>
          <w:top w:val="nil"/>
          <w:left w:val="nil"/>
          <w:bottom w:val="nil"/>
          <w:right w:val="nil"/>
          <w:between w:val="nil"/>
        </w:pBdr>
        <w:ind w:left="1843" w:hanging="403"/>
        <w:rPr>
          <w:rFonts w:ascii="Arial" w:eastAsia="Arial" w:hAnsi="Arial" w:cs="Arial"/>
          <w:color w:val="000000"/>
          <w:sz w:val="24"/>
          <w:szCs w:val="24"/>
        </w:rPr>
      </w:pPr>
    </w:p>
    <w:p w14:paraId="3C901E55" w14:textId="77777777" w:rsidR="00F54293" w:rsidRPr="00B75A24" w:rsidRDefault="00A7787B"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Evaluar, asesorar y presentar recomendaciones en re</w:t>
      </w:r>
      <w:r w:rsidR="007D1CC9" w:rsidRPr="00B75A24">
        <w:rPr>
          <w:rFonts w:ascii="Arial" w:eastAsia="Arial" w:hAnsi="Arial" w:cs="Arial"/>
          <w:color w:val="000000"/>
          <w:sz w:val="24"/>
          <w:szCs w:val="24"/>
        </w:rPr>
        <w:t xml:space="preserve">lación con el </w:t>
      </w:r>
      <w:r w:rsidR="004A606D" w:rsidRPr="00B75A24">
        <w:rPr>
          <w:rFonts w:ascii="Arial" w:eastAsia="Arial" w:hAnsi="Arial" w:cs="Arial"/>
          <w:color w:val="000000"/>
          <w:sz w:val="24"/>
          <w:szCs w:val="24"/>
        </w:rPr>
        <w:t>desempeño de las dependencias, U</w:t>
      </w:r>
      <w:r w:rsidR="007D1CC9" w:rsidRPr="00B75A24">
        <w:rPr>
          <w:rFonts w:ascii="Arial" w:eastAsia="Arial" w:hAnsi="Arial" w:cs="Arial"/>
          <w:color w:val="000000"/>
          <w:sz w:val="24"/>
          <w:szCs w:val="24"/>
        </w:rPr>
        <w:t>nidades, á</w:t>
      </w:r>
      <w:r w:rsidRPr="00B75A24">
        <w:rPr>
          <w:rFonts w:ascii="Arial" w:eastAsia="Arial" w:hAnsi="Arial" w:cs="Arial"/>
          <w:color w:val="000000"/>
          <w:sz w:val="24"/>
          <w:szCs w:val="24"/>
        </w:rPr>
        <w:t xml:space="preserve">reas y/o procesos, así como de los planes, programas y proyectos, con el fin de obtener los resultados esperados y </w:t>
      </w:r>
      <w:r w:rsidR="00C527DB" w:rsidRPr="00B75A24">
        <w:rPr>
          <w:rFonts w:ascii="Arial" w:eastAsia="Arial" w:hAnsi="Arial" w:cs="Arial"/>
          <w:color w:val="000000"/>
          <w:sz w:val="24"/>
          <w:szCs w:val="24"/>
        </w:rPr>
        <w:t>contribuir con el mejoramiento i</w:t>
      </w:r>
      <w:r w:rsidRPr="00B75A24">
        <w:rPr>
          <w:rFonts w:ascii="Arial" w:eastAsia="Arial" w:hAnsi="Arial" w:cs="Arial"/>
          <w:color w:val="000000"/>
          <w:sz w:val="24"/>
          <w:szCs w:val="24"/>
        </w:rPr>
        <w:t>nstitucional.</w:t>
      </w:r>
    </w:p>
    <w:p w14:paraId="7FE86C3B" w14:textId="77777777" w:rsidR="008E581B" w:rsidRPr="00B75A24" w:rsidRDefault="008E581B" w:rsidP="004A5D41">
      <w:pPr>
        <w:pStyle w:val="Prrafodelista"/>
        <w:ind w:left="1843" w:hanging="403"/>
        <w:rPr>
          <w:rFonts w:ascii="Arial" w:eastAsia="Arial" w:hAnsi="Arial" w:cs="Arial"/>
          <w:color w:val="000000"/>
          <w:sz w:val="24"/>
          <w:szCs w:val="24"/>
        </w:rPr>
      </w:pPr>
    </w:p>
    <w:p w14:paraId="128D0CF8" w14:textId="77777777" w:rsidR="00F54293" w:rsidRPr="00B75A24" w:rsidRDefault="00A7787B"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Verificar, revisar y aprobar los planes de mejoramiento presentados por las Unidades inspeccionadas.</w:t>
      </w:r>
    </w:p>
    <w:p w14:paraId="4837518C" w14:textId="77777777" w:rsidR="00F54293" w:rsidRPr="00B75A24" w:rsidRDefault="00F54293" w:rsidP="004A5D41">
      <w:pPr>
        <w:pBdr>
          <w:top w:val="nil"/>
          <w:left w:val="nil"/>
          <w:bottom w:val="nil"/>
          <w:right w:val="nil"/>
          <w:between w:val="nil"/>
        </w:pBdr>
        <w:ind w:left="1843" w:hanging="403"/>
        <w:rPr>
          <w:rFonts w:ascii="Arial" w:eastAsia="Arial" w:hAnsi="Arial" w:cs="Arial"/>
          <w:color w:val="000000"/>
          <w:sz w:val="24"/>
          <w:szCs w:val="24"/>
        </w:rPr>
      </w:pPr>
    </w:p>
    <w:p w14:paraId="0D403E54" w14:textId="77777777" w:rsidR="00F54293" w:rsidRPr="00B75A24" w:rsidRDefault="00A7787B"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 xml:space="preserve">Controlar y desarrollar el seguimiento a las investigaciones </w:t>
      </w:r>
      <w:proofErr w:type="spellStart"/>
      <w:r w:rsidRPr="00B75A24">
        <w:rPr>
          <w:rFonts w:ascii="Arial" w:eastAsia="Arial" w:hAnsi="Arial" w:cs="Arial"/>
          <w:color w:val="000000"/>
          <w:sz w:val="24"/>
          <w:szCs w:val="24"/>
        </w:rPr>
        <w:t>aperturadas</w:t>
      </w:r>
      <w:proofErr w:type="spellEnd"/>
      <w:r w:rsidRPr="00B75A24">
        <w:rPr>
          <w:rFonts w:ascii="Arial" w:eastAsia="Arial" w:hAnsi="Arial" w:cs="Arial"/>
          <w:color w:val="000000"/>
          <w:sz w:val="24"/>
          <w:szCs w:val="24"/>
        </w:rPr>
        <w:t xml:space="preserve"> por los hallazgos con presunta incidencia disciplinaria, </w:t>
      </w:r>
      <w:r w:rsidRPr="00B75A24">
        <w:rPr>
          <w:rFonts w:ascii="Arial" w:eastAsia="Arial" w:hAnsi="Arial" w:cs="Arial"/>
          <w:color w:val="000000"/>
          <w:sz w:val="24"/>
          <w:szCs w:val="24"/>
        </w:rPr>
        <w:lastRenderedPageBreak/>
        <w:t>administrativa y/o penal, establecidos en las inspecciones</w:t>
      </w:r>
      <w:r w:rsidR="003C07B2" w:rsidRPr="00B75A24">
        <w:rPr>
          <w:rFonts w:ascii="Arial" w:eastAsia="Arial" w:hAnsi="Arial" w:cs="Arial"/>
          <w:color w:val="000000"/>
          <w:sz w:val="24"/>
          <w:szCs w:val="24"/>
        </w:rPr>
        <w:t xml:space="preserve">, manteniendo </w:t>
      </w:r>
      <w:r w:rsidRPr="00B75A24">
        <w:rPr>
          <w:rFonts w:ascii="Arial" w:eastAsia="Arial" w:hAnsi="Arial" w:cs="Arial"/>
          <w:color w:val="000000"/>
          <w:sz w:val="24"/>
          <w:szCs w:val="24"/>
        </w:rPr>
        <w:t>la estadística correspondiente</w:t>
      </w:r>
      <w:r w:rsidR="003C07B2" w:rsidRPr="00B75A24">
        <w:rPr>
          <w:rFonts w:ascii="Arial" w:eastAsia="Arial" w:hAnsi="Arial" w:cs="Arial"/>
          <w:color w:val="000000"/>
          <w:sz w:val="24"/>
          <w:szCs w:val="24"/>
        </w:rPr>
        <w:t xml:space="preserve"> en los términos establecidos </w:t>
      </w:r>
      <w:r w:rsidR="00C527DB" w:rsidRPr="00B75A24">
        <w:rPr>
          <w:rFonts w:ascii="Arial" w:eastAsia="Arial" w:hAnsi="Arial" w:cs="Arial"/>
          <w:color w:val="000000"/>
          <w:sz w:val="24"/>
          <w:szCs w:val="24"/>
        </w:rPr>
        <w:t>en la</w:t>
      </w:r>
      <w:r w:rsidR="00FB3F85" w:rsidRPr="00B75A24">
        <w:rPr>
          <w:rFonts w:ascii="Arial" w:eastAsia="Arial" w:hAnsi="Arial" w:cs="Arial"/>
          <w:color w:val="000000"/>
          <w:sz w:val="24"/>
          <w:szCs w:val="24"/>
        </w:rPr>
        <w:t xml:space="preserve"> </w:t>
      </w:r>
      <w:r w:rsidR="00F43327" w:rsidRPr="00B75A24">
        <w:rPr>
          <w:rFonts w:ascii="Arial" w:eastAsia="Arial" w:hAnsi="Arial" w:cs="Arial"/>
          <w:color w:val="000000"/>
          <w:sz w:val="24"/>
          <w:szCs w:val="24"/>
        </w:rPr>
        <w:t>Ley 599</w:t>
      </w:r>
      <w:r w:rsidR="003C07B2" w:rsidRPr="00B75A24">
        <w:rPr>
          <w:rFonts w:ascii="Arial" w:eastAsia="Arial" w:hAnsi="Arial" w:cs="Arial"/>
          <w:color w:val="000000"/>
          <w:sz w:val="24"/>
          <w:szCs w:val="24"/>
        </w:rPr>
        <w:t xml:space="preserve"> del 2000, y normatividad vigente sobre la reserva legal de la información.</w:t>
      </w:r>
    </w:p>
    <w:p w14:paraId="74A3E784" w14:textId="77777777" w:rsidR="00F54293" w:rsidRPr="00B75A24" w:rsidRDefault="00F54293" w:rsidP="004A5D41">
      <w:pPr>
        <w:pBdr>
          <w:top w:val="nil"/>
          <w:left w:val="nil"/>
          <w:bottom w:val="nil"/>
          <w:right w:val="nil"/>
          <w:between w:val="nil"/>
        </w:pBdr>
        <w:ind w:left="1843" w:hanging="403"/>
        <w:rPr>
          <w:rFonts w:ascii="Arial" w:eastAsia="Arial" w:hAnsi="Arial" w:cs="Arial"/>
          <w:color w:val="000000"/>
          <w:sz w:val="24"/>
          <w:szCs w:val="24"/>
        </w:rPr>
      </w:pPr>
    </w:p>
    <w:p w14:paraId="4EF5AC56" w14:textId="77777777" w:rsidR="00F54293" w:rsidRPr="00B75A24" w:rsidRDefault="00625F77"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Delegar a las Unidades Operativas Mayores o Me</w:t>
      </w:r>
      <w:r w:rsidR="00FB3F85" w:rsidRPr="00B75A24">
        <w:rPr>
          <w:rFonts w:ascii="Arial" w:eastAsia="Arial" w:hAnsi="Arial" w:cs="Arial"/>
          <w:color w:val="000000"/>
          <w:sz w:val="24"/>
          <w:szCs w:val="24"/>
        </w:rPr>
        <w:t xml:space="preserve">nores, de acuerdo </w:t>
      </w:r>
      <w:r w:rsidR="00FB3F85" w:rsidRPr="00B75A24">
        <w:rPr>
          <w:rFonts w:ascii="Arial" w:eastAsia="Arial" w:hAnsi="Arial" w:cs="Arial"/>
          <w:color w:val="000000" w:themeColor="text1"/>
          <w:sz w:val="24"/>
          <w:szCs w:val="24"/>
        </w:rPr>
        <w:t>con</w:t>
      </w:r>
      <w:r w:rsidRPr="00B75A24">
        <w:rPr>
          <w:rFonts w:ascii="Arial" w:eastAsia="Arial" w:hAnsi="Arial" w:cs="Arial"/>
          <w:color w:val="000000" w:themeColor="text1"/>
          <w:sz w:val="24"/>
          <w:szCs w:val="24"/>
        </w:rPr>
        <w:t xml:space="preserve"> su </w:t>
      </w:r>
      <w:r w:rsidRPr="00B75A24">
        <w:rPr>
          <w:rFonts w:ascii="Arial" w:eastAsia="Arial" w:hAnsi="Arial" w:cs="Arial"/>
          <w:color w:val="000000"/>
          <w:sz w:val="24"/>
          <w:szCs w:val="24"/>
        </w:rPr>
        <w:t xml:space="preserve">competencia, el seguimiento a los planes de mejoramiento suscritos por las Unidades subalternas inspeccionadas por </w:t>
      </w:r>
      <w:r w:rsidR="004D21E5" w:rsidRPr="00B75A24">
        <w:rPr>
          <w:rFonts w:ascii="Arial" w:eastAsia="Arial" w:hAnsi="Arial" w:cs="Arial"/>
          <w:color w:val="000000"/>
          <w:sz w:val="24"/>
          <w:szCs w:val="24"/>
        </w:rPr>
        <w:t>la Inspección General, cuando el Inspector General lo considere pertinente</w:t>
      </w:r>
      <w:r w:rsidRPr="00B75A24">
        <w:rPr>
          <w:rStyle w:val="Refdenotaalpie"/>
          <w:rFonts w:ascii="Arial" w:eastAsia="Arial" w:hAnsi="Arial" w:cs="Arial"/>
          <w:color w:val="000000"/>
          <w:sz w:val="24"/>
          <w:szCs w:val="24"/>
        </w:rPr>
        <w:footnoteReference w:id="7"/>
      </w:r>
      <w:r w:rsidR="00A7787B" w:rsidRPr="00B75A24">
        <w:rPr>
          <w:rFonts w:ascii="Arial" w:eastAsia="Arial" w:hAnsi="Arial" w:cs="Arial"/>
          <w:color w:val="000000"/>
          <w:sz w:val="24"/>
          <w:szCs w:val="24"/>
        </w:rPr>
        <w:t>.</w:t>
      </w:r>
    </w:p>
    <w:p w14:paraId="41E142F9" w14:textId="77777777" w:rsidR="00F54293" w:rsidRPr="00B75A24" w:rsidRDefault="00F54293" w:rsidP="004A5D41">
      <w:pPr>
        <w:ind w:left="1843" w:hanging="403"/>
        <w:jc w:val="both"/>
        <w:rPr>
          <w:rFonts w:ascii="Arial" w:eastAsia="Arial" w:hAnsi="Arial" w:cs="Arial"/>
          <w:sz w:val="24"/>
          <w:szCs w:val="24"/>
        </w:rPr>
      </w:pPr>
    </w:p>
    <w:p w14:paraId="79D31B3A" w14:textId="77777777" w:rsidR="00F54293" w:rsidRPr="00B75A24" w:rsidRDefault="00A7787B"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 xml:space="preserve">Consolidar y comunicar a las Jefaturas de Estado Mayor del Comando del Ejército, las recomendaciones realizadas por la Inspección General, de acuerdo con las áreas de responsabilidad, para que se tomen las acciones pertinentes. </w:t>
      </w:r>
    </w:p>
    <w:p w14:paraId="32C878EE" w14:textId="77777777" w:rsidR="00F54293" w:rsidRPr="00B75A24" w:rsidRDefault="00F54293" w:rsidP="004A5D41">
      <w:pPr>
        <w:ind w:left="1843" w:hanging="403"/>
        <w:rPr>
          <w:rFonts w:ascii="Arial" w:eastAsia="Arial" w:hAnsi="Arial" w:cs="Arial"/>
          <w:sz w:val="24"/>
          <w:szCs w:val="24"/>
        </w:rPr>
      </w:pPr>
    </w:p>
    <w:p w14:paraId="4FD41BDA" w14:textId="77777777" w:rsidR="00F54293" w:rsidRPr="00B75A24" w:rsidRDefault="00A7787B"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 xml:space="preserve">Evaluar y difundir a los </w:t>
      </w:r>
      <w:proofErr w:type="gramStart"/>
      <w:r w:rsidRPr="00B75A24">
        <w:rPr>
          <w:rFonts w:ascii="Arial" w:eastAsia="Arial" w:hAnsi="Arial" w:cs="Arial"/>
          <w:color w:val="000000"/>
          <w:sz w:val="24"/>
          <w:szCs w:val="24"/>
        </w:rPr>
        <w:t>Comandantes</w:t>
      </w:r>
      <w:proofErr w:type="gramEnd"/>
      <w:r w:rsidRPr="00B75A24">
        <w:rPr>
          <w:rFonts w:ascii="Arial" w:eastAsia="Arial" w:hAnsi="Arial" w:cs="Arial"/>
          <w:color w:val="000000"/>
          <w:sz w:val="24"/>
          <w:szCs w:val="24"/>
        </w:rPr>
        <w:t xml:space="preserve"> en todos los niveles del mando, los hallazgos recurrentes establecidos en las inspecciones. </w:t>
      </w:r>
    </w:p>
    <w:p w14:paraId="173D486C" w14:textId="77777777" w:rsidR="00F54293" w:rsidRPr="00B75A24" w:rsidRDefault="00F54293" w:rsidP="004A5D41">
      <w:pPr>
        <w:pBdr>
          <w:top w:val="nil"/>
          <w:left w:val="nil"/>
          <w:bottom w:val="nil"/>
          <w:right w:val="nil"/>
          <w:between w:val="nil"/>
        </w:pBdr>
        <w:ind w:left="1843" w:hanging="403"/>
        <w:rPr>
          <w:rFonts w:ascii="Arial" w:eastAsia="Arial" w:hAnsi="Arial" w:cs="Arial"/>
          <w:color w:val="000000"/>
          <w:sz w:val="24"/>
          <w:szCs w:val="24"/>
        </w:rPr>
      </w:pPr>
    </w:p>
    <w:p w14:paraId="251022FD" w14:textId="77777777" w:rsidR="00F54293" w:rsidRPr="00B75A24" w:rsidRDefault="00A7787B"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Proponer y recomendar la revisión y actualización de doctrina, reglamentos, manuales, directivas, procesos y procedimientos.</w:t>
      </w:r>
    </w:p>
    <w:p w14:paraId="771B0FE2" w14:textId="77777777" w:rsidR="00EF7B7A" w:rsidRPr="00B75A24" w:rsidRDefault="00EF7B7A" w:rsidP="004A5D41">
      <w:pPr>
        <w:pStyle w:val="Prrafodelista"/>
        <w:ind w:left="1843" w:hanging="403"/>
        <w:rPr>
          <w:rFonts w:ascii="Arial" w:eastAsia="Arial" w:hAnsi="Arial" w:cs="Arial"/>
          <w:color w:val="000000"/>
          <w:sz w:val="24"/>
          <w:szCs w:val="24"/>
        </w:rPr>
      </w:pPr>
    </w:p>
    <w:p w14:paraId="643D5858" w14:textId="77777777" w:rsidR="00EF7B7A" w:rsidRPr="00B75A24" w:rsidRDefault="00EF7B7A" w:rsidP="004A5D41">
      <w:pPr>
        <w:numPr>
          <w:ilvl w:val="0"/>
          <w:numId w:val="19"/>
        </w:numPr>
        <w:pBdr>
          <w:top w:val="nil"/>
          <w:left w:val="nil"/>
          <w:bottom w:val="nil"/>
          <w:right w:val="nil"/>
          <w:between w:val="nil"/>
        </w:pBdr>
        <w:ind w:left="1843" w:hanging="403"/>
        <w:jc w:val="both"/>
        <w:rPr>
          <w:rFonts w:ascii="Arial" w:eastAsia="Arial" w:hAnsi="Arial" w:cs="Arial"/>
          <w:color w:val="000000"/>
          <w:sz w:val="24"/>
          <w:szCs w:val="24"/>
        </w:rPr>
      </w:pPr>
      <w:r w:rsidRPr="00B75A24">
        <w:rPr>
          <w:rFonts w:ascii="Arial" w:eastAsia="Arial" w:hAnsi="Arial" w:cs="Arial"/>
          <w:color w:val="000000"/>
          <w:sz w:val="24"/>
          <w:szCs w:val="24"/>
        </w:rPr>
        <w:t>Realizar otras actividad</w:t>
      </w:r>
      <w:r w:rsidR="00FB3F85" w:rsidRPr="00B75A24">
        <w:rPr>
          <w:rFonts w:ascii="Arial" w:eastAsia="Arial" w:hAnsi="Arial" w:cs="Arial"/>
          <w:color w:val="000000"/>
          <w:sz w:val="24"/>
          <w:szCs w:val="24"/>
        </w:rPr>
        <w:t xml:space="preserve">es de </w:t>
      </w:r>
      <w:r w:rsidR="00FB3F85" w:rsidRPr="00B75A24">
        <w:rPr>
          <w:rFonts w:ascii="Arial" w:eastAsia="Arial" w:hAnsi="Arial" w:cs="Arial"/>
          <w:color w:val="000000" w:themeColor="text1"/>
          <w:sz w:val="24"/>
          <w:szCs w:val="24"/>
        </w:rPr>
        <w:t>acuerdo con</w:t>
      </w:r>
      <w:r w:rsidRPr="00B75A24">
        <w:rPr>
          <w:rFonts w:ascii="Arial" w:eastAsia="Arial" w:hAnsi="Arial" w:cs="Arial"/>
          <w:color w:val="000000" w:themeColor="text1"/>
          <w:sz w:val="24"/>
          <w:szCs w:val="24"/>
        </w:rPr>
        <w:t xml:space="preserve"> los roles </w:t>
      </w:r>
      <w:r w:rsidRPr="00B75A24">
        <w:rPr>
          <w:rFonts w:ascii="Arial" w:eastAsia="Arial" w:hAnsi="Arial" w:cs="Arial"/>
          <w:color w:val="000000"/>
          <w:sz w:val="24"/>
          <w:szCs w:val="24"/>
        </w:rPr>
        <w:t xml:space="preserve">y funciones de las Oficinas de Control Interno, contempladas en el Decreto </w:t>
      </w:r>
      <w:r w:rsidR="00976EDF" w:rsidRPr="00B75A24">
        <w:rPr>
          <w:rFonts w:ascii="Arial" w:eastAsia="Arial" w:hAnsi="Arial" w:cs="Arial"/>
          <w:color w:val="000000"/>
          <w:sz w:val="24"/>
          <w:szCs w:val="24"/>
        </w:rPr>
        <w:t xml:space="preserve">N° </w:t>
      </w:r>
      <w:r w:rsidRPr="00B75A24">
        <w:rPr>
          <w:rFonts w:ascii="Arial" w:eastAsia="Arial" w:hAnsi="Arial" w:cs="Arial"/>
          <w:color w:val="000000"/>
          <w:sz w:val="24"/>
          <w:szCs w:val="24"/>
        </w:rPr>
        <w:t>1083 de 2015 o normatividad vigente.</w:t>
      </w:r>
    </w:p>
    <w:p w14:paraId="207322EE" w14:textId="77777777" w:rsidR="004A5D41" w:rsidRPr="00B75A24" w:rsidRDefault="004A5D41">
      <w:pPr>
        <w:jc w:val="both"/>
        <w:rPr>
          <w:rFonts w:ascii="Arial" w:eastAsia="Arial" w:hAnsi="Arial" w:cs="Arial"/>
          <w:b/>
          <w:sz w:val="24"/>
          <w:szCs w:val="24"/>
        </w:rPr>
      </w:pPr>
    </w:p>
    <w:p w14:paraId="7C0FBAB5" w14:textId="77777777" w:rsidR="004A606D" w:rsidRPr="00B75A24" w:rsidRDefault="004A5D41" w:rsidP="004A606D">
      <w:pPr>
        <w:pStyle w:val="Prrafodelista"/>
        <w:numPr>
          <w:ilvl w:val="0"/>
          <w:numId w:val="18"/>
        </w:numPr>
        <w:jc w:val="both"/>
        <w:rPr>
          <w:rFonts w:ascii="Arial" w:eastAsia="Arial" w:hAnsi="Arial" w:cs="Arial"/>
          <w:sz w:val="24"/>
          <w:szCs w:val="24"/>
        </w:rPr>
      </w:pPr>
      <w:r w:rsidRPr="00B75A24">
        <w:rPr>
          <w:rFonts w:ascii="Arial" w:eastAsia="Arial" w:hAnsi="Arial" w:cs="Arial"/>
          <w:sz w:val="24"/>
          <w:szCs w:val="24"/>
        </w:rPr>
        <w:t>Comando de Transformación del Ejército del Futuro (COTEF)</w:t>
      </w:r>
      <w:r w:rsidR="004A606D" w:rsidRPr="00B75A24">
        <w:rPr>
          <w:rFonts w:ascii="Arial" w:eastAsia="Arial" w:hAnsi="Arial" w:cs="Arial"/>
          <w:sz w:val="24"/>
          <w:szCs w:val="24"/>
        </w:rPr>
        <w:t>, Dirección de Comunicaciones Estratégicos (DICOE), Dirección de Asuntos Disciplinarios y Administrativos del Ejército Nacional (DADAE) y Oficina Sargento Mayor Ejército (OSMEJ)</w:t>
      </w:r>
    </w:p>
    <w:p w14:paraId="027A9F14" w14:textId="77777777" w:rsidR="00F36967" w:rsidRPr="00B75A24" w:rsidRDefault="00F36967" w:rsidP="00F36967">
      <w:pPr>
        <w:pStyle w:val="Prrafodelista"/>
        <w:ind w:left="1494"/>
        <w:jc w:val="both"/>
        <w:rPr>
          <w:rFonts w:ascii="Arial" w:eastAsia="Arial" w:hAnsi="Arial" w:cs="Arial"/>
          <w:sz w:val="24"/>
          <w:szCs w:val="24"/>
        </w:rPr>
      </w:pPr>
    </w:p>
    <w:p w14:paraId="35357657" w14:textId="77777777" w:rsidR="00F36967" w:rsidRPr="00B75A24" w:rsidRDefault="00F36967" w:rsidP="00F36967">
      <w:pPr>
        <w:pStyle w:val="Prrafodelista"/>
        <w:ind w:left="1494"/>
        <w:jc w:val="both"/>
        <w:rPr>
          <w:rFonts w:ascii="Arial" w:eastAsia="Arial" w:hAnsi="Arial" w:cs="Arial"/>
          <w:sz w:val="24"/>
          <w:szCs w:val="24"/>
        </w:rPr>
      </w:pPr>
      <w:r w:rsidRPr="00B75A24">
        <w:rPr>
          <w:rFonts w:ascii="Arial" w:eastAsia="Arial" w:hAnsi="Arial" w:cs="Arial"/>
          <w:color w:val="000000"/>
          <w:sz w:val="24"/>
          <w:szCs w:val="24"/>
        </w:rPr>
        <w:t xml:space="preserve">Enviar a la Inspección General del Ejército en medio digital los documentos vigentes emitidos como políticas, normas o directrices, para ser verificados por la Inspección (Doctrina, Reglamentos, Manuales, Directivas, entre otros), con plazo </w:t>
      </w:r>
      <w:r w:rsidR="00326D4A" w:rsidRPr="00B75A24">
        <w:rPr>
          <w:rFonts w:ascii="Arial" w:eastAsia="Arial" w:hAnsi="Arial" w:cs="Arial"/>
          <w:sz w:val="24"/>
          <w:szCs w:val="24"/>
        </w:rPr>
        <w:t xml:space="preserve">12 de febrero de 2021 </w:t>
      </w:r>
      <w:r w:rsidRPr="00B75A24">
        <w:rPr>
          <w:rFonts w:ascii="Arial" w:eastAsia="Arial" w:hAnsi="Arial" w:cs="Arial"/>
          <w:color w:val="000000"/>
          <w:sz w:val="24"/>
          <w:szCs w:val="24"/>
        </w:rPr>
        <w:t xml:space="preserve">a los correos </w:t>
      </w:r>
      <w:hyperlink r:id="rId10" w:history="1">
        <w:r w:rsidRPr="00B75A24">
          <w:rPr>
            <w:rStyle w:val="Hipervnculo"/>
            <w:rFonts w:ascii="Arial" w:eastAsia="Arial" w:hAnsi="Arial" w:cs="Arial"/>
            <w:sz w:val="24"/>
            <w:szCs w:val="24"/>
          </w:rPr>
          <w:t>ceige@buzonejercito.mil.co</w:t>
        </w:r>
      </w:hyperlink>
      <w:r w:rsidRPr="00B75A24">
        <w:rPr>
          <w:rFonts w:ascii="Arial" w:eastAsia="Arial" w:hAnsi="Arial" w:cs="Arial"/>
          <w:color w:val="000000"/>
          <w:sz w:val="24"/>
          <w:szCs w:val="24"/>
        </w:rPr>
        <w:t xml:space="preserve"> y </w:t>
      </w:r>
      <w:hyperlink r:id="rId11" w:history="1">
        <w:r w:rsidRPr="00B75A24">
          <w:rPr>
            <w:rStyle w:val="Hipervnculo"/>
            <w:rFonts w:ascii="Arial" w:eastAsia="Arial" w:hAnsi="Arial" w:cs="Arial"/>
            <w:sz w:val="24"/>
            <w:szCs w:val="24"/>
          </w:rPr>
          <w:t>oscar.quintero@buzonejercito.mil.co</w:t>
        </w:r>
      </w:hyperlink>
      <w:r w:rsidRPr="00B75A24">
        <w:rPr>
          <w:rFonts w:ascii="Arial" w:eastAsia="Arial" w:hAnsi="Arial" w:cs="Arial"/>
          <w:color w:val="000000"/>
          <w:sz w:val="24"/>
          <w:szCs w:val="24"/>
        </w:rPr>
        <w:t>.</w:t>
      </w:r>
    </w:p>
    <w:p w14:paraId="15B0AB2F" w14:textId="5B604F52" w:rsidR="00454026" w:rsidRDefault="00454026" w:rsidP="00F36967">
      <w:pPr>
        <w:pStyle w:val="Prrafodelista"/>
        <w:ind w:left="1494"/>
        <w:jc w:val="both"/>
        <w:rPr>
          <w:rFonts w:ascii="Arial" w:eastAsia="Arial" w:hAnsi="Arial" w:cs="Arial"/>
          <w:sz w:val="18"/>
          <w:szCs w:val="24"/>
        </w:rPr>
      </w:pPr>
    </w:p>
    <w:p w14:paraId="10F54454" w14:textId="7A3326B0" w:rsidR="00B75A24" w:rsidRDefault="00B75A24" w:rsidP="00F36967">
      <w:pPr>
        <w:pStyle w:val="Prrafodelista"/>
        <w:ind w:left="1494"/>
        <w:jc w:val="both"/>
        <w:rPr>
          <w:rFonts w:ascii="Arial" w:eastAsia="Arial" w:hAnsi="Arial" w:cs="Arial"/>
          <w:sz w:val="18"/>
          <w:szCs w:val="24"/>
        </w:rPr>
      </w:pPr>
    </w:p>
    <w:p w14:paraId="17601D5C" w14:textId="77777777" w:rsidR="00B75A24" w:rsidRDefault="00B75A24" w:rsidP="00F36967">
      <w:pPr>
        <w:pStyle w:val="Prrafodelista"/>
        <w:ind w:left="1494"/>
        <w:jc w:val="both"/>
        <w:rPr>
          <w:rFonts w:ascii="Arial" w:eastAsia="Arial" w:hAnsi="Arial" w:cs="Arial"/>
          <w:sz w:val="18"/>
          <w:szCs w:val="24"/>
        </w:rPr>
      </w:pPr>
    </w:p>
    <w:p w14:paraId="5626B21D" w14:textId="258BEA50" w:rsidR="00B75A24" w:rsidRDefault="00B75A24" w:rsidP="00F36967">
      <w:pPr>
        <w:pStyle w:val="Prrafodelista"/>
        <w:ind w:left="1494"/>
        <w:jc w:val="both"/>
        <w:rPr>
          <w:rFonts w:ascii="Arial" w:eastAsia="Arial" w:hAnsi="Arial" w:cs="Arial"/>
          <w:sz w:val="18"/>
          <w:szCs w:val="24"/>
        </w:rPr>
      </w:pPr>
    </w:p>
    <w:p w14:paraId="03A8C87F" w14:textId="77777777" w:rsidR="00B75A24" w:rsidRPr="00454026" w:rsidRDefault="00B75A24" w:rsidP="00F36967">
      <w:pPr>
        <w:pStyle w:val="Prrafodelista"/>
        <w:ind w:left="1494"/>
        <w:jc w:val="both"/>
        <w:rPr>
          <w:rFonts w:ascii="Arial" w:eastAsia="Arial" w:hAnsi="Arial" w:cs="Arial"/>
          <w:sz w:val="18"/>
          <w:szCs w:val="24"/>
        </w:rPr>
      </w:pPr>
    </w:p>
    <w:p w14:paraId="35A3F23B" w14:textId="77777777" w:rsidR="005F0C7F" w:rsidRPr="00D8629D" w:rsidRDefault="005F0C7F" w:rsidP="00060285">
      <w:pPr>
        <w:numPr>
          <w:ilvl w:val="0"/>
          <w:numId w:val="6"/>
        </w:numPr>
        <w:pBdr>
          <w:top w:val="nil"/>
          <w:left w:val="nil"/>
          <w:bottom w:val="nil"/>
          <w:right w:val="nil"/>
          <w:between w:val="nil"/>
        </w:pBdr>
        <w:ind w:left="1134" w:hanging="425"/>
        <w:jc w:val="both"/>
        <w:rPr>
          <w:rFonts w:ascii="Arial" w:eastAsia="Arial" w:hAnsi="Arial" w:cs="Arial"/>
          <w:color w:val="000000"/>
          <w:sz w:val="24"/>
          <w:szCs w:val="24"/>
        </w:rPr>
      </w:pPr>
      <w:r w:rsidRPr="00D8629D">
        <w:rPr>
          <w:rFonts w:ascii="Arial" w:eastAsia="Arial" w:hAnsi="Arial" w:cs="Arial"/>
          <w:color w:val="000000"/>
          <w:sz w:val="24"/>
          <w:szCs w:val="24"/>
        </w:rPr>
        <w:lastRenderedPageBreak/>
        <w:t>Segundo Comando del Ejército Nacional (SECEJ)</w:t>
      </w:r>
    </w:p>
    <w:p w14:paraId="6D909833" w14:textId="77777777" w:rsidR="0016715D" w:rsidRPr="00454026" w:rsidRDefault="0016715D" w:rsidP="005F0C7F">
      <w:pPr>
        <w:pStyle w:val="Prrafodelista"/>
        <w:pBdr>
          <w:top w:val="nil"/>
          <w:left w:val="nil"/>
          <w:bottom w:val="nil"/>
          <w:right w:val="nil"/>
          <w:between w:val="nil"/>
        </w:pBdr>
        <w:ind w:left="1494"/>
        <w:jc w:val="both"/>
        <w:rPr>
          <w:rFonts w:ascii="Arial" w:eastAsia="Arial" w:hAnsi="Arial" w:cs="Arial"/>
          <w:color w:val="000000"/>
          <w:sz w:val="18"/>
          <w:szCs w:val="24"/>
        </w:rPr>
      </w:pPr>
    </w:p>
    <w:p w14:paraId="5F2BC367" w14:textId="77777777" w:rsidR="00F54293" w:rsidRPr="00D8629D" w:rsidRDefault="00A7787B" w:rsidP="005F0C7F">
      <w:pPr>
        <w:pStyle w:val="Prrafodelista"/>
        <w:numPr>
          <w:ilvl w:val="0"/>
          <w:numId w:val="20"/>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Ayudantía General</w:t>
      </w:r>
      <w:r w:rsidR="009D54F8">
        <w:rPr>
          <w:rFonts w:ascii="Arial" w:eastAsia="Arial" w:hAnsi="Arial" w:cs="Arial"/>
          <w:color w:val="000000"/>
          <w:sz w:val="24"/>
          <w:szCs w:val="24"/>
        </w:rPr>
        <w:t xml:space="preserve"> </w:t>
      </w:r>
      <w:r w:rsidRPr="00D8629D">
        <w:rPr>
          <w:rFonts w:ascii="Arial" w:eastAsia="Arial" w:hAnsi="Arial" w:cs="Arial"/>
          <w:color w:val="000000"/>
          <w:sz w:val="24"/>
          <w:szCs w:val="24"/>
        </w:rPr>
        <w:t xml:space="preserve">(CEAYG) </w:t>
      </w:r>
    </w:p>
    <w:p w14:paraId="2CF42F65" w14:textId="77777777" w:rsidR="00F54293" w:rsidRPr="00454026" w:rsidRDefault="00F54293" w:rsidP="005F0C7F">
      <w:pPr>
        <w:pBdr>
          <w:top w:val="nil"/>
          <w:left w:val="nil"/>
          <w:bottom w:val="nil"/>
          <w:right w:val="nil"/>
          <w:between w:val="nil"/>
        </w:pBdr>
        <w:ind w:left="1440"/>
        <w:jc w:val="both"/>
        <w:rPr>
          <w:rFonts w:ascii="Arial" w:eastAsia="Arial" w:hAnsi="Arial" w:cs="Arial"/>
          <w:b/>
          <w:color w:val="000000"/>
          <w:sz w:val="18"/>
          <w:szCs w:val="24"/>
        </w:rPr>
      </w:pPr>
    </w:p>
    <w:p w14:paraId="2ECAFB87" w14:textId="77777777" w:rsidR="00F54293" w:rsidRPr="00D8629D" w:rsidRDefault="00A7787B" w:rsidP="0016715D">
      <w:pPr>
        <w:pStyle w:val="Prrafodelista"/>
        <w:numPr>
          <w:ilvl w:val="0"/>
          <w:numId w:val="23"/>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 xml:space="preserve">Proyectar y suministrar los apoyos necesarios para los </w:t>
      </w:r>
      <w:r w:rsidR="00757CB4" w:rsidRPr="00D8629D">
        <w:rPr>
          <w:rFonts w:ascii="Arial" w:eastAsia="Arial" w:hAnsi="Arial" w:cs="Arial"/>
          <w:color w:val="000000"/>
          <w:sz w:val="24"/>
          <w:szCs w:val="24"/>
        </w:rPr>
        <w:t>desplazamientos</w:t>
      </w:r>
      <w:r w:rsidRPr="00D8629D">
        <w:rPr>
          <w:rFonts w:ascii="Arial" w:eastAsia="Arial" w:hAnsi="Arial" w:cs="Arial"/>
          <w:color w:val="000000"/>
          <w:sz w:val="24"/>
          <w:szCs w:val="24"/>
        </w:rPr>
        <w:t xml:space="preserve"> de la</w:t>
      </w:r>
      <w:r w:rsidR="00757CB4" w:rsidRPr="00D8629D">
        <w:rPr>
          <w:rFonts w:ascii="Arial" w:eastAsia="Arial" w:hAnsi="Arial" w:cs="Arial"/>
          <w:color w:val="000000"/>
          <w:sz w:val="24"/>
          <w:szCs w:val="24"/>
        </w:rPr>
        <w:t>s</w:t>
      </w:r>
      <w:r w:rsidRPr="00D8629D">
        <w:rPr>
          <w:rFonts w:ascii="Arial" w:eastAsia="Arial" w:hAnsi="Arial" w:cs="Arial"/>
          <w:color w:val="000000"/>
          <w:sz w:val="24"/>
          <w:szCs w:val="24"/>
        </w:rPr>
        <w:t xml:space="preserve"> comisi</w:t>
      </w:r>
      <w:r w:rsidR="00757CB4" w:rsidRPr="00D8629D">
        <w:rPr>
          <w:rFonts w:ascii="Arial" w:eastAsia="Arial" w:hAnsi="Arial" w:cs="Arial"/>
          <w:color w:val="000000"/>
          <w:sz w:val="24"/>
          <w:szCs w:val="24"/>
        </w:rPr>
        <w:t>ones</w:t>
      </w:r>
      <w:r w:rsidRPr="00D8629D">
        <w:rPr>
          <w:rFonts w:ascii="Arial" w:eastAsia="Arial" w:hAnsi="Arial" w:cs="Arial"/>
          <w:color w:val="000000"/>
          <w:sz w:val="24"/>
          <w:szCs w:val="24"/>
        </w:rPr>
        <w:t xml:space="preserve"> Inspectora</w:t>
      </w:r>
      <w:r w:rsidR="00757CB4" w:rsidRPr="00D8629D">
        <w:rPr>
          <w:rFonts w:ascii="Arial" w:eastAsia="Arial" w:hAnsi="Arial" w:cs="Arial"/>
          <w:color w:val="000000"/>
          <w:sz w:val="24"/>
          <w:szCs w:val="24"/>
        </w:rPr>
        <w:t>s,</w:t>
      </w:r>
      <w:r w:rsidRPr="00D8629D">
        <w:rPr>
          <w:rFonts w:ascii="Arial" w:eastAsia="Arial" w:hAnsi="Arial" w:cs="Arial"/>
          <w:color w:val="000000"/>
          <w:sz w:val="24"/>
          <w:szCs w:val="24"/>
        </w:rPr>
        <w:t xml:space="preserve"> según requerimientos.</w:t>
      </w:r>
    </w:p>
    <w:p w14:paraId="3C20289C" w14:textId="77777777" w:rsidR="0016715D" w:rsidRPr="00454026" w:rsidRDefault="0016715D" w:rsidP="0016715D">
      <w:pPr>
        <w:pStyle w:val="Prrafodelista"/>
        <w:pBdr>
          <w:top w:val="nil"/>
          <w:left w:val="nil"/>
          <w:bottom w:val="nil"/>
          <w:right w:val="nil"/>
          <w:between w:val="nil"/>
        </w:pBdr>
        <w:ind w:left="1854"/>
        <w:jc w:val="both"/>
        <w:rPr>
          <w:rFonts w:ascii="Arial" w:eastAsia="Arial" w:hAnsi="Arial" w:cs="Arial"/>
          <w:color w:val="000000"/>
          <w:sz w:val="18"/>
          <w:szCs w:val="24"/>
        </w:rPr>
      </w:pPr>
    </w:p>
    <w:p w14:paraId="38C2B5D9" w14:textId="77777777" w:rsidR="0016715D" w:rsidRPr="00D8629D" w:rsidRDefault="0016715D" w:rsidP="0016715D">
      <w:pPr>
        <w:pStyle w:val="Prrafodelista"/>
        <w:numPr>
          <w:ilvl w:val="0"/>
          <w:numId w:val="23"/>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 xml:space="preserve">Enviar a la Inspección General del Ejército en medio digital los documentos vigentes emitidos como políticas, normas o directrices, para ser verificados por la Inspección (Doctrina, Reglamentos, Manuales, Directivas, entre otros), con plazo </w:t>
      </w:r>
      <w:r w:rsidR="00326D4A" w:rsidRPr="00326D4A">
        <w:rPr>
          <w:rFonts w:ascii="Arial" w:eastAsia="Arial" w:hAnsi="Arial" w:cs="Arial"/>
          <w:sz w:val="24"/>
          <w:szCs w:val="24"/>
        </w:rPr>
        <w:t>12 de febrero de 2021</w:t>
      </w:r>
      <w:r w:rsidR="00326D4A">
        <w:rPr>
          <w:rFonts w:ascii="Arial" w:eastAsia="Arial" w:hAnsi="Arial" w:cs="Arial"/>
          <w:sz w:val="24"/>
          <w:szCs w:val="24"/>
        </w:rPr>
        <w:t xml:space="preserve"> </w:t>
      </w:r>
      <w:r w:rsidRPr="00D8629D">
        <w:rPr>
          <w:rFonts w:ascii="Arial" w:eastAsia="Arial" w:hAnsi="Arial" w:cs="Arial"/>
          <w:color w:val="000000"/>
          <w:sz w:val="24"/>
          <w:szCs w:val="24"/>
        </w:rPr>
        <w:t xml:space="preserve"> a los correos </w:t>
      </w:r>
      <w:hyperlink r:id="rId12" w:history="1">
        <w:r w:rsidRPr="00D8629D">
          <w:rPr>
            <w:rStyle w:val="Hipervnculo"/>
            <w:rFonts w:ascii="Arial" w:eastAsia="Arial" w:hAnsi="Arial" w:cs="Arial"/>
            <w:sz w:val="24"/>
            <w:szCs w:val="24"/>
          </w:rPr>
          <w:t>ceige@buzonejercito.mil.co</w:t>
        </w:r>
      </w:hyperlink>
      <w:r w:rsidRPr="00D8629D">
        <w:rPr>
          <w:rFonts w:ascii="Arial" w:eastAsia="Arial" w:hAnsi="Arial" w:cs="Arial"/>
          <w:color w:val="000000"/>
          <w:sz w:val="24"/>
          <w:szCs w:val="24"/>
        </w:rPr>
        <w:t xml:space="preserve"> y </w:t>
      </w:r>
      <w:hyperlink r:id="rId13" w:history="1">
        <w:r w:rsidRPr="00D8629D">
          <w:rPr>
            <w:rStyle w:val="Hipervnculo"/>
            <w:rFonts w:ascii="Arial" w:eastAsia="Arial" w:hAnsi="Arial" w:cs="Arial"/>
            <w:sz w:val="24"/>
            <w:szCs w:val="24"/>
          </w:rPr>
          <w:t>oscar.quintero@buzonejercito.mil.co</w:t>
        </w:r>
      </w:hyperlink>
      <w:r w:rsidRPr="00D8629D">
        <w:rPr>
          <w:rFonts w:ascii="Arial" w:eastAsia="Arial" w:hAnsi="Arial" w:cs="Arial"/>
          <w:color w:val="000000"/>
          <w:sz w:val="24"/>
          <w:szCs w:val="24"/>
        </w:rPr>
        <w:t>.</w:t>
      </w:r>
    </w:p>
    <w:p w14:paraId="20C7231F" w14:textId="77777777" w:rsidR="0016715D" w:rsidRPr="00454026" w:rsidRDefault="0016715D" w:rsidP="0016715D">
      <w:pPr>
        <w:pStyle w:val="Prrafodelista"/>
        <w:rPr>
          <w:rFonts w:ascii="Arial" w:eastAsia="Arial" w:hAnsi="Arial" w:cs="Arial"/>
          <w:color w:val="000000"/>
          <w:sz w:val="18"/>
          <w:szCs w:val="24"/>
        </w:rPr>
      </w:pPr>
    </w:p>
    <w:p w14:paraId="129B1536" w14:textId="77777777" w:rsidR="009D54F8" w:rsidRPr="00D8629D" w:rsidRDefault="0016715D" w:rsidP="009D54F8">
      <w:pPr>
        <w:pStyle w:val="Prrafodelista"/>
        <w:numPr>
          <w:ilvl w:val="0"/>
          <w:numId w:val="20"/>
        </w:numPr>
        <w:jc w:val="both"/>
        <w:rPr>
          <w:rFonts w:ascii="Arial" w:eastAsia="Arial" w:hAnsi="Arial" w:cs="Arial"/>
          <w:sz w:val="24"/>
          <w:szCs w:val="24"/>
        </w:rPr>
      </w:pPr>
      <w:r w:rsidRPr="00D8629D">
        <w:rPr>
          <w:rFonts w:ascii="Arial" w:eastAsia="Arial" w:hAnsi="Arial" w:cs="Arial"/>
          <w:color w:val="000000"/>
          <w:sz w:val="24"/>
          <w:szCs w:val="24"/>
        </w:rPr>
        <w:t>Comando de Apoyo Tecnológico del Ejército Nacional (COATE)</w:t>
      </w:r>
      <w:r w:rsidR="009D54F8">
        <w:rPr>
          <w:rFonts w:ascii="Arial" w:eastAsia="Arial" w:hAnsi="Arial" w:cs="Arial"/>
          <w:color w:val="000000"/>
          <w:sz w:val="24"/>
          <w:szCs w:val="24"/>
        </w:rPr>
        <w:t xml:space="preserve">, </w:t>
      </w:r>
      <w:r w:rsidR="009D54F8" w:rsidRPr="00D8629D">
        <w:rPr>
          <w:rFonts w:ascii="Arial" w:eastAsia="Arial" w:hAnsi="Arial" w:cs="Arial"/>
          <w:sz w:val="24"/>
          <w:szCs w:val="24"/>
        </w:rPr>
        <w:t>Comando Financiero y Presupuestal (COFIP)</w:t>
      </w:r>
      <w:r w:rsidR="009D54F8">
        <w:rPr>
          <w:rFonts w:ascii="Arial" w:eastAsia="Arial" w:hAnsi="Arial" w:cs="Arial"/>
          <w:sz w:val="24"/>
          <w:szCs w:val="24"/>
        </w:rPr>
        <w:t xml:space="preserve">, </w:t>
      </w:r>
      <w:r w:rsidR="009D54F8" w:rsidRPr="00D8629D">
        <w:rPr>
          <w:rFonts w:ascii="Arial" w:eastAsia="Arial" w:hAnsi="Arial" w:cs="Arial"/>
          <w:sz w:val="24"/>
          <w:szCs w:val="24"/>
        </w:rPr>
        <w:t>Dirección de Aplicación de Normas de Transparencia del Ejército (DANTE)</w:t>
      </w:r>
      <w:r w:rsidR="009D54F8">
        <w:rPr>
          <w:rFonts w:ascii="Arial" w:eastAsia="Arial" w:hAnsi="Arial" w:cs="Arial"/>
          <w:sz w:val="24"/>
          <w:szCs w:val="24"/>
        </w:rPr>
        <w:t xml:space="preserve">, </w:t>
      </w:r>
      <w:r w:rsidR="009D54F8" w:rsidRPr="00D8629D">
        <w:rPr>
          <w:rFonts w:ascii="Arial" w:eastAsia="Arial" w:hAnsi="Arial" w:cs="Arial"/>
          <w:sz w:val="24"/>
          <w:szCs w:val="24"/>
        </w:rPr>
        <w:t>Dirección de Relaciones Internacionales del Ejército Nacional (DIRIE)</w:t>
      </w:r>
      <w:r w:rsidR="009D54F8">
        <w:rPr>
          <w:rFonts w:ascii="Arial" w:eastAsia="Arial" w:hAnsi="Arial" w:cs="Arial"/>
          <w:sz w:val="24"/>
          <w:szCs w:val="24"/>
        </w:rPr>
        <w:t xml:space="preserve"> y </w:t>
      </w:r>
      <w:r w:rsidR="009D54F8" w:rsidRPr="00D8629D">
        <w:rPr>
          <w:rFonts w:ascii="Arial" w:eastAsia="Arial" w:hAnsi="Arial" w:cs="Arial"/>
          <w:sz w:val="24"/>
          <w:szCs w:val="24"/>
        </w:rPr>
        <w:t>Oficina de Asuntos Disciplinarios y Administrativos (OADAS)</w:t>
      </w:r>
    </w:p>
    <w:p w14:paraId="62896DE4" w14:textId="77777777" w:rsidR="00F54293" w:rsidRPr="00454026" w:rsidRDefault="00F54293" w:rsidP="005F0C7F">
      <w:pPr>
        <w:ind w:left="1440"/>
        <w:jc w:val="both"/>
        <w:rPr>
          <w:rFonts w:ascii="Arial" w:eastAsia="Arial" w:hAnsi="Arial" w:cs="Arial"/>
          <w:sz w:val="18"/>
          <w:szCs w:val="24"/>
        </w:rPr>
      </w:pPr>
    </w:p>
    <w:p w14:paraId="4D49A349" w14:textId="77777777" w:rsidR="0016715D" w:rsidRPr="00D8629D" w:rsidRDefault="0016715D" w:rsidP="0016715D">
      <w:pPr>
        <w:ind w:left="1494"/>
        <w:jc w:val="both"/>
        <w:rPr>
          <w:rFonts w:ascii="Arial" w:eastAsia="Arial" w:hAnsi="Arial" w:cs="Arial"/>
          <w:sz w:val="24"/>
          <w:szCs w:val="24"/>
        </w:rPr>
      </w:pPr>
      <w:r w:rsidRPr="00D8629D">
        <w:rPr>
          <w:rFonts w:ascii="Arial" w:eastAsia="Arial" w:hAnsi="Arial" w:cs="Arial"/>
          <w:color w:val="000000"/>
          <w:sz w:val="24"/>
          <w:szCs w:val="24"/>
        </w:rPr>
        <w:t xml:space="preserve">Enviar a la Inspección General del Ejército en medio digital los documentos vigentes emitidos como políticas, normas o directrices, para ser verificados por la Inspección (Doctrina, Reglamentos, Manuales, Directivas, entre otros), con plazo </w:t>
      </w:r>
      <w:r w:rsidR="00326D4A" w:rsidRPr="00326D4A">
        <w:rPr>
          <w:rFonts w:ascii="Arial" w:eastAsia="Arial" w:hAnsi="Arial" w:cs="Arial"/>
          <w:sz w:val="24"/>
          <w:szCs w:val="24"/>
        </w:rPr>
        <w:t>12 de febrero de 2021</w:t>
      </w:r>
      <w:r w:rsidR="00326D4A">
        <w:rPr>
          <w:rFonts w:ascii="Arial" w:eastAsia="Arial" w:hAnsi="Arial" w:cs="Arial"/>
          <w:sz w:val="24"/>
          <w:szCs w:val="24"/>
        </w:rPr>
        <w:t xml:space="preserve"> </w:t>
      </w:r>
      <w:r w:rsidRPr="00D8629D">
        <w:rPr>
          <w:rFonts w:ascii="Arial" w:eastAsia="Arial" w:hAnsi="Arial" w:cs="Arial"/>
          <w:color w:val="000000"/>
          <w:sz w:val="24"/>
          <w:szCs w:val="24"/>
        </w:rPr>
        <w:t xml:space="preserve">a los correos </w:t>
      </w:r>
      <w:hyperlink r:id="rId14" w:history="1">
        <w:r w:rsidRPr="00D8629D">
          <w:rPr>
            <w:rStyle w:val="Hipervnculo"/>
            <w:rFonts w:ascii="Arial" w:eastAsia="Arial" w:hAnsi="Arial" w:cs="Arial"/>
            <w:sz w:val="24"/>
            <w:szCs w:val="24"/>
          </w:rPr>
          <w:t>ceige@buzonejercito.mil.co</w:t>
        </w:r>
      </w:hyperlink>
      <w:r w:rsidRPr="00D8629D">
        <w:rPr>
          <w:rFonts w:ascii="Arial" w:eastAsia="Arial" w:hAnsi="Arial" w:cs="Arial"/>
          <w:color w:val="000000"/>
          <w:sz w:val="24"/>
          <w:szCs w:val="24"/>
        </w:rPr>
        <w:t xml:space="preserve"> y </w:t>
      </w:r>
      <w:hyperlink r:id="rId15" w:history="1">
        <w:r w:rsidRPr="00D8629D">
          <w:rPr>
            <w:rStyle w:val="Hipervnculo"/>
            <w:rFonts w:ascii="Arial" w:eastAsia="Arial" w:hAnsi="Arial" w:cs="Arial"/>
            <w:sz w:val="24"/>
            <w:szCs w:val="24"/>
          </w:rPr>
          <w:t>oscar.quintero@buzonejercito.mil.co</w:t>
        </w:r>
      </w:hyperlink>
      <w:r w:rsidRPr="00D8629D">
        <w:rPr>
          <w:rFonts w:ascii="Arial" w:eastAsia="Arial" w:hAnsi="Arial" w:cs="Arial"/>
          <w:color w:val="000000"/>
          <w:sz w:val="24"/>
          <w:szCs w:val="24"/>
        </w:rPr>
        <w:t>.</w:t>
      </w:r>
    </w:p>
    <w:p w14:paraId="1D0A1119" w14:textId="77777777" w:rsidR="0016715D" w:rsidRPr="00454026" w:rsidRDefault="0016715D" w:rsidP="005F0C7F">
      <w:pPr>
        <w:ind w:left="1440"/>
        <w:jc w:val="both"/>
        <w:rPr>
          <w:rFonts w:ascii="Arial" w:eastAsia="Arial" w:hAnsi="Arial" w:cs="Arial"/>
          <w:sz w:val="18"/>
          <w:szCs w:val="24"/>
        </w:rPr>
      </w:pPr>
    </w:p>
    <w:p w14:paraId="263E9CF0" w14:textId="77777777" w:rsidR="00F54293" w:rsidRPr="00D8629D" w:rsidRDefault="00A7787B" w:rsidP="00060285">
      <w:pPr>
        <w:numPr>
          <w:ilvl w:val="0"/>
          <w:numId w:val="6"/>
        </w:numPr>
        <w:pBdr>
          <w:top w:val="nil"/>
          <w:left w:val="nil"/>
          <w:bottom w:val="nil"/>
          <w:right w:val="nil"/>
          <w:between w:val="nil"/>
        </w:pBdr>
        <w:ind w:left="1134" w:hanging="425"/>
        <w:jc w:val="both"/>
        <w:rPr>
          <w:rFonts w:ascii="Arial" w:eastAsia="Arial" w:hAnsi="Arial" w:cs="Arial"/>
          <w:color w:val="000000"/>
          <w:sz w:val="24"/>
          <w:szCs w:val="24"/>
        </w:rPr>
      </w:pPr>
      <w:r w:rsidRPr="00D8629D">
        <w:rPr>
          <w:rFonts w:ascii="Arial" w:eastAsia="Arial" w:hAnsi="Arial" w:cs="Arial"/>
          <w:color w:val="000000"/>
          <w:sz w:val="24"/>
          <w:szCs w:val="24"/>
        </w:rPr>
        <w:t>Jefatura</w:t>
      </w:r>
      <w:r w:rsidR="005F0C7F" w:rsidRPr="00D8629D">
        <w:rPr>
          <w:rFonts w:ascii="Arial" w:eastAsia="Arial" w:hAnsi="Arial" w:cs="Arial"/>
          <w:color w:val="000000"/>
          <w:sz w:val="24"/>
          <w:szCs w:val="24"/>
        </w:rPr>
        <w:t xml:space="preserve"> de</w:t>
      </w:r>
      <w:r w:rsidRPr="00D8629D">
        <w:rPr>
          <w:rFonts w:ascii="Arial" w:eastAsia="Arial" w:hAnsi="Arial" w:cs="Arial"/>
          <w:color w:val="000000"/>
          <w:sz w:val="24"/>
          <w:szCs w:val="24"/>
        </w:rPr>
        <w:t xml:space="preserve"> Estado Mayor </w:t>
      </w:r>
      <w:r w:rsidR="005F0C7F" w:rsidRPr="00D8629D">
        <w:rPr>
          <w:rFonts w:ascii="Arial" w:eastAsia="Arial" w:hAnsi="Arial" w:cs="Arial"/>
          <w:color w:val="000000"/>
          <w:sz w:val="24"/>
          <w:szCs w:val="24"/>
        </w:rPr>
        <w:t>de Planeación y Políticas</w:t>
      </w:r>
      <w:r w:rsidR="0016715D" w:rsidRPr="00D8629D">
        <w:rPr>
          <w:rFonts w:ascii="Arial" w:eastAsia="Arial" w:hAnsi="Arial" w:cs="Arial"/>
          <w:color w:val="000000"/>
          <w:sz w:val="24"/>
          <w:szCs w:val="24"/>
        </w:rPr>
        <w:t xml:space="preserve"> (JEMPP)</w:t>
      </w:r>
    </w:p>
    <w:p w14:paraId="4B176726" w14:textId="77777777" w:rsidR="00F54293" w:rsidRPr="00454026" w:rsidRDefault="00F54293">
      <w:pPr>
        <w:pBdr>
          <w:top w:val="nil"/>
          <w:left w:val="nil"/>
          <w:bottom w:val="nil"/>
          <w:right w:val="nil"/>
          <w:between w:val="nil"/>
        </w:pBdr>
        <w:ind w:left="1416"/>
        <w:jc w:val="both"/>
        <w:rPr>
          <w:rFonts w:ascii="Arial" w:eastAsia="Arial" w:hAnsi="Arial" w:cs="Arial"/>
          <w:b/>
          <w:color w:val="000000"/>
          <w:sz w:val="18"/>
          <w:szCs w:val="24"/>
        </w:rPr>
      </w:pPr>
    </w:p>
    <w:p w14:paraId="5BDCECFA" w14:textId="77777777" w:rsidR="00F54293" w:rsidRPr="00D8629D" w:rsidRDefault="00A7787B" w:rsidP="00060285">
      <w:pPr>
        <w:numPr>
          <w:ilvl w:val="0"/>
          <w:numId w:val="7"/>
        </w:numPr>
        <w:pBdr>
          <w:top w:val="nil"/>
          <w:left w:val="nil"/>
          <w:bottom w:val="nil"/>
          <w:right w:val="nil"/>
          <w:between w:val="nil"/>
        </w:pBdr>
        <w:ind w:left="1560" w:hanging="426"/>
        <w:jc w:val="both"/>
        <w:rPr>
          <w:rFonts w:ascii="Arial" w:eastAsia="Arial" w:hAnsi="Arial" w:cs="Arial"/>
          <w:color w:val="000000"/>
          <w:sz w:val="24"/>
          <w:szCs w:val="24"/>
        </w:rPr>
      </w:pPr>
      <w:r w:rsidRPr="00D8629D">
        <w:rPr>
          <w:rFonts w:ascii="Arial" w:eastAsia="Arial" w:hAnsi="Arial" w:cs="Arial"/>
          <w:color w:val="000000"/>
          <w:sz w:val="24"/>
          <w:szCs w:val="24"/>
        </w:rPr>
        <w:t>Enviar a la Inspección General del Ejército en medio digital los documentos</w:t>
      </w:r>
      <w:r w:rsidR="00757CB4" w:rsidRPr="00D8629D">
        <w:rPr>
          <w:rFonts w:ascii="Arial" w:eastAsia="Arial" w:hAnsi="Arial" w:cs="Arial"/>
          <w:color w:val="000000"/>
          <w:sz w:val="24"/>
          <w:szCs w:val="24"/>
        </w:rPr>
        <w:t xml:space="preserve"> vigentes</w:t>
      </w:r>
      <w:r w:rsidRPr="00D8629D">
        <w:rPr>
          <w:rFonts w:ascii="Arial" w:eastAsia="Arial" w:hAnsi="Arial" w:cs="Arial"/>
          <w:color w:val="000000"/>
          <w:sz w:val="24"/>
          <w:szCs w:val="24"/>
        </w:rPr>
        <w:t xml:space="preserve"> emitidos</w:t>
      </w:r>
      <w:r w:rsidR="0076572F"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como políticas, normas o directrices, para ser verificados por </w:t>
      </w:r>
      <w:r w:rsidR="007D1CC9" w:rsidRPr="00D8629D">
        <w:rPr>
          <w:rFonts w:ascii="Arial" w:eastAsia="Arial" w:hAnsi="Arial" w:cs="Arial"/>
          <w:color w:val="000000"/>
          <w:sz w:val="24"/>
          <w:szCs w:val="24"/>
        </w:rPr>
        <w:t>esta d</w:t>
      </w:r>
      <w:r w:rsidR="0076572F" w:rsidRPr="00D8629D">
        <w:rPr>
          <w:rFonts w:ascii="Arial" w:eastAsia="Arial" w:hAnsi="Arial" w:cs="Arial"/>
          <w:color w:val="000000"/>
          <w:sz w:val="24"/>
          <w:szCs w:val="24"/>
        </w:rPr>
        <w:t>ependencia</w:t>
      </w:r>
      <w:r w:rsidRPr="00D8629D">
        <w:rPr>
          <w:rFonts w:ascii="Arial" w:eastAsia="Arial" w:hAnsi="Arial" w:cs="Arial"/>
          <w:color w:val="000000"/>
          <w:sz w:val="24"/>
          <w:szCs w:val="24"/>
        </w:rPr>
        <w:t xml:space="preserve"> (</w:t>
      </w:r>
      <w:r w:rsidR="00F36967" w:rsidRPr="00D8629D">
        <w:rPr>
          <w:rFonts w:ascii="Arial" w:eastAsia="Arial" w:hAnsi="Arial" w:cs="Arial"/>
          <w:color w:val="000000"/>
          <w:sz w:val="24"/>
          <w:szCs w:val="24"/>
        </w:rPr>
        <w:t>Doctrina, Reglamentos, Manuales, Directivas</w:t>
      </w:r>
      <w:r w:rsidRPr="00D8629D">
        <w:rPr>
          <w:rFonts w:ascii="Arial" w:eastAsia="Arial" w:hAnsi="Arial" w:cs="Arial"/>
          <w:color w:val="000000"/>
          <w:sz w:val="24"/>
          <w:szCs w:val="24"/>
        </w:rPr>
        <w:t>,</w:t>
      </w:r>
      <w:r w:rsidR="00F36967" w:rsidRPr="00D8629D">
        <w:rPr>
          <w:rFonts w:ascii="Arial" w:eastAsia="Arial" w:hAnsi="Arial" w:cs="Arial"/>
          <w:color w:val="000000"/>
          <w:sz w:val="24"/>
          <w:szCs w:val="24"/>
        </w:rPr>
        <w:t xml:space="preserve"> Planes,</w:t>
      </w:r>
      <w:r w:rsidR="00454026">
        <w:rPr>
          <w:rFonts w:ascii="Arial" w:eastAsia="Arial" w:hAnsi="Arial" w:cs="Arial"/>
          <w:color w:val="000000"/>
          <w:sz w:val="24"/>
          <w:szCs w:val="24"/>
        </w:rPr>
        <w:t xml:space="preserve"> listas de verificación,</w:t>
      </w:r>
      <w:r w:rsidRPr="00D8629D">
        <w:rPr>
          <w:rFonts w:ascii="Arial" w:eastAsia="Arial" w:hAnsi="Arial" w:cs="Arial"/>
          <w:color w:val="000000"/>
          <w:sz w:val="24"/>
          <w:szCs w:val="24"/>
        </w:rPr>
        <w:t xml:space="preserve"> entre otros), con plazo </w:t>
      </w:r>
      <w:r w:rsidR="00326D4A" w:rsidRPr="00326D4A">
        <w:rPr>
          <w:rFonts w:ascii="Arial" w:eastAsia="Arial" w:hAnsi="Arial" w:cs="Arial"/>
          <w:sz w:val="24"/>
          <w:szCs w:val="24"/>
        </w:rPr>
        <w:t>12 de febrero de 2021</w:t>
      </w:r>
      <w:r w:rsidRPr="00D8629D">
        <w:rPr>
          <w:rFonts w:ascii="Arial" w:eastAsia="Arial" w:hAnsi="Arial" w:cs="Arial"/>
          <w:color w:val="000000"/>
          <w:sz w:val="24"/>
          <w:szCs w:val="24"/>
        </w:rPr>
        <w:t xml:space="preserve"> a los correos </w:t>
      </w:r>
      <w:hyperlink r:id="rId16">
        <w:r w:rsidRPr="00D8629D">
          <w:rPr>
            <w:rFonts w:ascii="Arial" w:eastAsia="Arial" w:hAnsi="Arial" w:cs="Arial"/>
            <w:color w:val="0000FF"/>
            <w:sz w:val="24"/>
            <w:szCs w:val="24"/>
            <w:u w:val="single"/>
          </w:rPr>
          <w:t>ceige@buzonejercito.mil.co</w:t>
        </w:r>
      </w:hyperlink>
      <w:r w:rsidRPr="00D8629D">
        <w:rPr>
          <w:rFonts w:ascii="Arial" w:eastAsia="Arial" w:hAnsi="Arial" w:cs="Arial"/>
          <w:color w:val="000000"/>
          <w:sz w:val="24"/>
          <w:szCs w:val="24"/>
        </w:rPr>
        <w:t xml:space="preserve"> y </w:t>
      </w:r>
      <w:hyperlink r:id="rId17">
        <w:r w:rsidRPr="00D8629D">
          <w:rPr>
            <w:rFonts w:ascii="Arial" w:eastAsia="Arial" w:hAnsi="Arial" w:cs="Arial"/>
            <w:color w:val="0000FF"/>
            <w:sz w:val="24"/>
            <w:szCs w:val="24"/>
            <w:u w:val="single"/>
          </w:rPr>
          <w:t>oscar.quintero@buzonejercito.mil.co</w:t>
        </w:r>
      </w:hyperlink>
      <w:r w:rsidRPr="00D8629D">
        <w:rPr>
          <w:rFonts w:ascii="Arial" w:eastAsia="Arial" w:hAnsi="Arial" w:cs="Arial"/>
          <w:color w:val="0000FF"/>
          <w:sz w:val="24"/>
          <w:szCs w:val="24"/>
          <w:u w:val="single"/>
        </w:rPr>
        <w:t>.</w:t>
      </w:r>
    </w:p>
    <w:p w14:paraId="457C1A4C" w14:textId="77777777" w:rsidR="00F54293" w:rsidRPr="00454026" w:rsidRDefault="00F54293" w:rsidP="00060285">
      <w:pPr>
        <w:pBdr>
          <w:top w:val="nil"/>
          <w:left w:val="nil"/>
          <w:bottom w:val="nil"/>
          <w:right w:val="nil"/>
          <w:between w:val="nil"/>
        </w:pBdr>
        <w:ind w:left="1560" w:hanging="426"/>
        <w:jc w:val="both"/>
        <w:rPr>
          <w:rFonts w:ascii="Arial" w:eastAsia="Arial" w:hAnsi="Arial" w:cs="Arial"/>
          <w:color w:val="000000"/>
          <w:sz w:val="18"/>
          <w:szCs w:val="24"/>
        </w:rPr>
      </w:pPr>
    </w:p>
    <w:p w14:paraId="4509A987" w14:textId="77777777" w:rsidR="00F54293" w:rsidRPr="00D8629D" w:rsidRDefault="00A7787B" w:rsidP="00060285">
      <w:pPr>
        <w:numPr>
          <w:ilvl w:val="0"/>
          <w:numId w:val="7"/>
        </w:numPr>
        <w:pBdr>
          <w:top w:val="nil"/>
          <w:left w:val="nil"/>
          <w:bottom w:val="nil"/>
          <w:right w:val="nil"/>
          <w:between w:val="nil"/>
        </w:pBdr>
        <w:ind w:left="1560" w:hanging="426"/>
        <w:jc w:val="both"/>
        <w:rPr>
          <w:rFonts w:ascii="Arial" w:eastAsia="Arial" w:hAnsi="Arial" w:cs="Arial"/>
          <w:color w:val="000000"/>
          <w:sz w:val="24"/>
          <w:szCs w:val="24"/>
        </w:rPr>
      </w:pPr>
      <w:r w:rsidRPr="00D8629D">
        <w:rPr>
          <w:rFonts w:ascii="Arial" w:eastAsia="Arial" w:hAnsi="Arial" w:cs="Arial"/>
          <w:color w:val="000000"/>
          <w:sz w:val="24"/>
          <w:szCs w:val="24"/>
        </w:rPr>
        <w:t>Desarrollar y tomar las acciones pertinentes</w:t>
      </w:r>
      <w:r w:rsidR="00757CB4"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cuando los hallazgos establecidos en las inspecciones, sean de su área de responsabilidad, los cuales les serán comunicados por la Inspección General del Ejército Nacional. </w:t>
      </w:r>
    </w:p>
    <w:p w14:paraId="1EB98AAB" w14:textId="77777777" w:rsidR="00F54293" w:rsidRPr="00454026" w:rsidRDefault="00F54293" w:rsidP="00060285">
      <w:pPr>
        <w:pBdr>
          <w:top w:val="nil"/>
          <w:left w:val="nil"/>
          <w:bottom w:val="nil"/>
          <w:right w:val="nil"/>
          <w:between w:val="nil"/>
        </w:pBdr>
        <w:ind w:left="1560" w:hanging="426"/>
        <w:rPr>
          <w:rFonts w:ascii="Arial" w:eastAsia="Arial" w:hAnsi="Arial" w:cs="Arial"/>
          <w:color w:val="000000"/>
          <w:sz w:val="18"/>
          <w:szCs w:val="24"/>
        </w:rPr>
      </w:pPr>
    </w:p>
    <w:p w14:paraId="4F0987CE" w14:textId="77777777" w:rsidR="00F54293" w:rsidRPr="00D8629D" w:rsidRDefault="00A7787B" w:rsidP="00060285">
      <w:pPr>
        <w:numPr>
          <w:ilvl w:val="0"/>
          <w:numId w:val="7"/>
        </w:numPr>
        <w:pBdr>
          <w:top w:val="nil"/>
          <w:left w:val="nil"/>
          <w:bottom w:val="nil"/>
          <w:right w:val="nil"/>
          <w:between w:val="nil"/>
        </w:pBdr>
        <w:ind w:left="1560" w:hanging="426"/>
        <w:jc w:val="both"/>
        <w:rPr>
          <w:rFonts w:ascii="Arial" w:eastAsia="Arial" w:hAnsi="Arial" w:cs="Arial"/>
          <w:color w:val="000000"/>
          <w:sz w:val="24"/>
          <w:szCs w:val="24"/>
        </w:rPr>
      </w:pPr>
      <w:r w:rsidRPr="00D8629D">
        <w:rPr>
          <w:rFonts w:ascii="Arial" w:eastAsia="Arial" w:hAnsi="Arial" w:cs="Arial"/>
          <w:color w:val="000000"/>
          <w:sz w:val="24"/>
          <w:szCs w:val="24"/>
        </w:rPr>
        <w:t>Disponer las investigaciones y acciones a que haya lugar</w:t>
      </w:r>
      <w:r w:rsidR="00757CB4" w:rsidRPr="00D8629D">
        <w:rPr>
          <w:rFonts w:ascii="Arial" w:eastAsia="Arial" w:hAnsi="Arial" w:cs="Arial"/>
          <w:color w:val="000000"/>
          <w:sz w:val="24"/>
          <w:szCs w:val="24"/>
        </w:rPr>
        <w:t>,</w:t>
      </w:r>
      <w:r w:rsidR="00BE3B27" w:rsidRPr="00D8629D">
        <w:rPr>
          <w:rFonts w:ascii="Arial" w:eastAsia="Arial" w:hAnsi="Arial" w:cs="Arial"/>
          <w:color w:val="000000"/>
          <w:sz w:val="24"/>
          <w:szCs w:val="24"/>
        </w:rPr>
        <w:t xml:space="preserve"> acorde con</w:t>
      </w:r>
      <w:r w:rsidRPr="00D8629D">
        <w:rPr>
          <w:rFonts w:ascii="Arial" w:eastAsia="Arial" w:hAnsi="Arial" w:cs="Arial"/>
          <w:color w:val="000000"/>
          <w:sz w:val="24"/>
          <w:szCs w:val="24"/>
        </w:rPr>
        <w:t xml:space="preserve"> los hallazgos con presunta incidencia disciplinaria, administrativa, establecidos en las inspecciones realizadas, según el nivel y la competencia.</w:t>
      </w:r>
    </w:p>
    <w:p w14:paraId="3BABC0D4" w14:textId="77777777" w:rsidR="00454026" w:rsidRPr="00454026" w:rsidRDefault="00454026" w:rsidP="00454026">
      <w:pPr>
        <w:pBdr>
          <w:top w:val="nil"/>
          <w:left w:val="nil"/>
          <w:bottom w:val="nil"/>
          <w:right w:val="nil"/>
          <w:between w:val="nil"/>
        </w:pBdr>
        <w:ind w:left="1560"/>
        <w:jc w:val="both"/>
        <w:rPr>
          <w:rFonts w:ascii="Arial" w:eastAsia="Arial" w:hAnsi="Arial" w:cs="Arial"/>
          <w:color w:val="000000"/>
          <w:sz w:val="18"/>
          <w:szCs w:val="24"/>
        </w:rPr>
      </w:pPr>
    </w:p>
    <w:p w14:paraId="47115A6F" w14:textId="77777777" w:rsidR="00F54293" w:rsidRPr="00D8629D" w:rsidRDefault="00A7787B" w:rsidP="00060285">
      <w:pPr>
        <w:numPr>
          <w:ilvl w:val="0"/>
          <w:numId w:val="7"/>
        </w:numPr>
        <w:pBdr>
          <w:top w:val="nil"/>
          <w:left w:val="nil"/>
          <w:bottom w:val="nil"/>
          <w:right w:val="nil"/>
          <w:between w:val="nil"/>
        </w:pBdr>
        <w:ind w:left="1560" w:hanging="426"/>
        <w:jc w:val="both"/>
        <w:rPr>
          <w:rFonts w:ascii="Arial" w:eastAsia="Arial" w:hAnsi="Arial" w:cs="Arial"/>
          <w:color w:val="000000"/>
          <w:sz w:val="24"/>
          <w:szCs w:val="24"/>
        </w:rPr>
      </w:pPr>
      <w:r w:rsidRPr="00D8629D">
        <w:rPr>
          <w:rFonts w:ascii="Arial" w:eastAsia="Arial" w:hAnsi="Arial" w:cs="Arial"/>
          <w:color w:val="000000"/>
          <w:sz w:val="24"/>
          <w:szCs w:val="24"/>
        </w:rPr>
        <w:t>Mantener l</w:t>
      </w:r>
      <w:r w:rsidR="005F0C7F" w:rsidRPr="00D8629D">
        <w:rPr>
          <w:rFonts w:ascii="Arial" w:eastAsia="Arial" w:hAnsi="Arial" w:cs="Arial"/>
          <w:color w:val="000000"/>
          <w:sz w:val="24"/>
          <w:szCs w:val="24"/>
        </w:rPr>
        <w:t>os Departamentos</w:t>
      </w:r>
      <w:r w:rsidRPr="00D8629D">
        <w:rPr>
          <w:rFonts w:ascii="Arial" w:eastAsia="Arial" w:hAnsi="Arial" w:cs="Arial"/>
          <w:color w:val="000000"/>
          <w:sz w:val="24"/>
          <w:szCs w:val="24"/>
        </w:rPr>
        <w:t xml:space="preserve"> en pe</w:t>
      </w:r>
      <w:r w:rsidR="00BE3B27" w:rsidRPr="00D8629D">
        <w:rPr>
          <w:rFonts w:ascii="Arial" w:eastAsia="Arial" w:hAnsi="Arial" w:cs="Arial"/>
          <w:color w:val="000000"/>
          <w:sz w:val="24"/>
          <w:szCs w:val="24"/>
        </w:rPr>
        <w:t>rmanente alistamiento para las i</w:t>
      </w:r>
      <w:r w:rsidRPr="00D8629D">
        <w:rPr>
          <w:rFonts w:ascii="Arial" w:eastAsia="Arial" w:hAnsi="Arial" w:cs="Arial"/>
          <w:color w:val="000000"/>
          <w:sz w:val="24"/>
          <w:szCs w:val="24"/>
        </w:rPr>
        <w:t>nspecciones.</w:t>
      </w:r>
    </w:p>
    <w:p w14:paraId="7FC730DB" w14:textId="77777777" w:rsidR="00F54293" w:rsidRPr="00454026" w:rsidRDefault="00F54293" w:rsidP="00060285">
      <w:pPr>
        <w:pBdr>
          <w:top w:val="nil"/>
          <w:left w:val="nil"/>
          <w:bottom w:val="nil"/>
          <w:right w:val="nil"/>
          <w:between w:val="nil"/>
        </w:pBdr>
        <w:ind w:left="1560" w:hanging="426"/>
        <w:rPr>
          <w:rFonts w:ascii="Arial" w:eastAsia="Arial" w:hAnsi="Arial" w:cs="Arial"/>
          <w:color w:val="000000"/>
          <w:sz w:val="18"/>
          <w:szCs w:val="24"/>
        </w:rPr>
      </w:pPr>
    </w:p>
    <w:p w14:paraId="17AA4E47" w14:textId="77777777" w:rsidR="00F54293" w:rsidRPr="00D8629D" w:rsidRDefault="00A7787B" w:rsidP="00060285">
      <w:pPr>
        <w:numPr>
          <w:ilvl w:val="0"/>
          <w:numId w:val="7"/>
        </w:numPr>
        <w:pBdr>
          <w:top w:val="nil"/>
          <w:left w:val="nil"/>
          <w:bottom w:val="nil"/>
          <w:right w:val="nil"/>
          <w:between w:val="nil"/>
        </w:pBdr>
        <w:ind w:left="1560" w:hanging="426"/>
        <w:jc w:val="both"/>
        <w:rPr>
          <w:rFonts w:ascii="Arial" w:eastAsia="Arial" w:hAnsi="Arial" w:cs="Arial"/>
          <w:color w:val="000000"/>
          <w:sz w:val="24"/>
          <w:szCs w:val="24"/>
        </w:rPr>
      </w:pPr>
      <w:r w:rsidRPr="00D8629D">
        <w:rPr>
          <w:rFonts w:ascii="Arial" w:eastAsia="Arial" w:hAnsi="Arial" w:cs="Arial"/>
          <w:color w:val="000000"/>
          <w:sz w:val="24"/>
          <w:szCs w:val="24"/>
        </w:rPr>
        <w:t>Formular y presentar los Planes de Mejoramiento</w:t>
      </w:r>
      <w:r w:rsidR="00757CB4"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con base en los hallazgos establecidos en las inspecciones, acorde con lo </w:t>
      </w:r>
      <w:r w:rsidR="00BE3B27" w:rsidRPr="00D8629D">
        <w:rPr>
          <w:rFonts w:ascii="Arial" w:eastAsia="Arial" w:hAnsi="Arial" w:cs="Arial"/>
          <w:color w:val="000000"/>
          <w:sz w:val="24"/>
          <w:szCs w:val="24"/>
        </w:rPr>
        <w:t>establecido</w:t>
      </w:r>
      <w:r w:rsidR="00731D32">
        <w:rPr>
          <w:rFonts w:ascii="Arial" w:eastAsia="Arial" w:hAnsi="Arial" w:cs="Arial"/>
          <w:color w:val="000000"/>
          <w:sz w:val="24"/>
          <w:szCs w:val="24"/>
        </w:rPr>
        <w:t xml:space="preserve"> </w:t>
      </w:r>
      <w:r w:rsidRPr="00D8629D">
        <w:rPr>
          <w:rFonts w:ascii="Arial" w:eastAsia="Arial" w:hAnsi="Arial" w:cs="Arial"/>
          <w:color w:val="000000"/>
          <w:sz w:val="24"/>
          <w:szCs w:val="24"/>
        </w:rPr>
        <w:t>en el Reglamento General de Inspecciones del Ejército 3-7-1 segunda edición 2016.</w:t>
      </w:r>
    </w:p>
    <w:p w14:paraId="7B89B210" w14:textId="77777777" w:rsidR="00F54293" w:rsidRPr="00454026" w:rsidRDefault="00F54293" w:rsidP="00060285">
      <w:pPr>
        <w:pBdr>
          <w:top w:val="nil"/>
          <w:left w:val="nil"/>
          <w:bottom w:val="nil"/>
          <w:right w:val="nil"/>
          <w:between w:val="nil"/>
        </w:pBdr>
        <w:ind w:left="1560" w:hanging="426"/>
        <w:jc w:val="both"/>
        <w:rPr>
          <w:rFonts w:ascii="Arial" w:eastAsia="Arial" w:hAnsi="Arial" w:cs="Arial"/>
          <w:color w:val="000000"/>
          <w:sz w:val="18"/>
          <w:szCs w:val="24"/>
        </w:rPr>
      </w:pPr>
    </w:p>
    <w:p w14:paraId="6C80F976" w14:textId="77777777" w:rsidR="00F54293" w:rsidRPr="00D8629D" w:rsidRDefault="00A7787B" w:rsidP="00060285">
      <w:pPr>
        <w:numPr>
          <w:ilvl w:val="0"/>
          <w:numId w:val="7"/>
        </w:numPr>
        <w:pBdr>
          <w:top w:val="nil"/>
          <w:left w:val="nil"/>
          <w:bottom w:val="nil"/>
          <w:right w:val="nil"/>
          <w:between w:val="nil"/>
        </w:pBdr>
        <w:ind w:left="1560" w:hanging="426"/>
        <w:jc w:val="both"/>
        <w:rPr>
          <w:rFonts w:ascii="Arial" w:eastAsia="Arial" w:hAnsi="Arial" w:cs="Arial"/>
          <w:color w:val="000000"/>
          <w:sz w:val="24"/>
          <w:szCs w:val="24"/>
        </w:rPr>
      </w:pPr>
      <w:r w:rsidRPr="00D8629D">
        <w:rPr>
          <w:rFonts w:ascii="Arial" w:eastAsia="Arial" w:hAnsi="Arial" w:cs="Arial"/>
          <w:color w:val="000000"/>
          <w:sz w:val="24"/>
          <w:szCs w:val="24"/>
        </w:rPr>
        <w:t>Controlar y comprobar el cumplimiento de los planes de mejoramiento suscritos por las dependencias</w:t>
      </w:r>
      <w:r w:rsidR="00757CB4"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áreas y/o procesos que han sido inspeccionadas en vigencias anteriores, tanto por la Inspección General del Ejército, como las auditadas por la Contraloría General de la República.</w:t>
      </w:r>
    </w:p>
    <w:p w14:paraId="2AEF0234" w14:textId="77777777" w:rsidR="005F0C7F" w:rsidRPr="00454026" w:rsidRDefault="005F0C7F" w:rsidP="005F0C7F">
      <w:pPr>
        <w:pStyle w:val="Prrafodelista"/>
        <w:rPr>
          <w:rFonts w:ascii="Arial" w:eastAsia="Arial" w:hAnsi="Arial" w:cs="Arial"/>
          <w:color w:val="000000"/>
          <w:sz w:val="18"/>
          <w:szCs w:val="24"/>
        </w:rPr>
      </w:pPr>
    </w:p>
    <w:p w14:paraId="2E3452BE" w14:textId="77777777" w:rsidR="005F0C7F" w:rsidRPr="00D8629D" w:rsidRDefault="005F0C7F" w:rsidP="00060285">
      <w:pPr>
        <w:numPr>
          <w:ilvl w:val="0"/>
          <w:numId w:val="7"/>
        </w:numPr>
        <w:pBdr>
          <w:top w:val="nil"/>
          <w:left w:val="nil"/>
          <w:bottom w:val="nil"/>
          <w:right w:val="nil"/>
          <w:between w:val="nil"/>
        </w:pBdr>
        <w:ind w:left="1560" w:hanging="426"/>
        <w:jc w:val="both"/>
        <w:rPr>
          <w:rFonts w:ascii="Arial" w:eastAsia="Arial" w:hAnsi="Arial" w:cs="Arial"/>
          <w:color w:val="000000"/>
          <w:sz w:val="24"/>
          <w:szCs w:val="24"/>
        </w:rPr>
      </w:pPr>
      <w:r w:rsidRPr="00D8629D">
        <w:rPr>
          <w:rFonts w:ascii="Arial" w:eastAsia="Arial" w:hAnsi="Arial" w:cs="Arial"/>
          <w:color w:val="000000"/>
          <w:sz w:val="24"/>
          <w:szCs w:val="24"/>
        </w:rPr>
        <w:t>Planear y preparar la Inspección de acuerdo con el Reglamento General de Inspecciones del Ejército 3-7-1 segunda edición 2016.</w:t>
      </w:r>
    </w:p>
    <w:p w14:paraId="2857124D" w14:textId="77777777" w:rsidR="005F0C7F" w:rsidRPr="00454026" w:rsidRDefault="005F0C7F" w:rsidP="005F0C7F">
      <w:pPr>
        <w:pStyle w:val="Prrafodelista"/>
        <w:rPr>
          <w:rFonts w:ascii="Arial" w:eastAsia="Arial" w:hAnsi="Arial" w:cs="Arial"/>
          <w:color w:val="000000"/>
          <w:sz w:val="18"/>
          <w:szCs w:val="24"/>
        </w:rPr>
      </w:pPr>
    </w:p>
    <w:p w14:paraId="2F65CE31" w14:textId="77777777" w:rsidR="005F0C7F" w:rsidRPr="00D8629D" w:rsidRDefault="0016715D" w:rsidP="005F0C7F">
      <w:pPr>
        <w:pStyle w:val="Prrafodelista"/>
        <w:numPr>
          <w:ilvl w:val="0"/>
          <w:numId w:val="6"/>
        </w:numPr>
        <w:pBdr>
          <w:top w:val="nil"/>
          <w:left w:val="nil"/>
          <w:bottom w:val="nil"/>
          <w:right w:val="nil"/>
          <w:between w:val="nil"/>
        </w:pBdr>
        <w:ind w:left="1134"/>
        <w:jc w:val="both"/>
        <w:rPr>
          <w:rFonts w:ascii="Arial" w:eastAsia="Arial" w:hAnsi="Arial" w:cs="Arial"/>
          <w:color w:val="000000"/>
          <w:sz w:val="24"/>
          <w:szCs w:val="24"/>
        </w:rPr>
      </w:pPr>
      <w:r w:rsidRPr="00D8629D">
        <w:rPr>
          <w:rFonts w:ascii="Arial" w:eastAsia="Arial" w:hAnsi="Arial" w:cs="Arial"/>
          <w:color w:val="000000"/>
          <w:sz w:val="24"/>
          <w:szCs w:val="24"/>
        </w:rPr>
        <w:t>Jefatura de Estado Mayor Generador de Fuerza (JEMGF)</w:t>
      </w:r>
    </w:p>
    <w:p w14:paraId="6FA40CCF" w14:textId="77777777" w:rsidR="0016715D" w:rsidRPr="00454026" w:rsidRDefault="0016715D" w:rsidP="0016715D">
      <w:pPr>
        <w:pBdr>
          <w:top w:val="nil"/>
          <w:left w:val="nil"/>
          <w:bottom w:val="nil"/>
          <w:right w:val="nil"/>
          <w:between w:val="nil"/>
        </w:pBdr>
        <w:ind w:left="774"/>
        <w:jc w:val="both"/>
        <w:rPr>
          <w:rFonts w:ascii="Arial" w:eastAsia="Arial" w:hAnsi="Arial" w:cs="Arial"/>
          <w:color w:val="000000"/>
          <w:sz w:val="18"/>
          <w:szCs w:val="24"/>
        </w:rPr>
      </w:pPr>
    </w:p>
    <w:p w14:paraId="038C4755" w14:textId="77777777" w:rsidR="0016715D" w:rsidRPr="00D8629D" w:rsidRDefault="0016715D" w:rsidP="0016715D">
      <w:pPr>
        <w:numPr>
          <w:ilvl w:val="0"/>
          <w:numId w:val="21"/>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 xml:space="preserve">Enviar a la Inspección General del Ejército en medio digital los documentos vigentes emitidos, como políticas, normas o directrices, para ser verificados por esta dependencia (Doctrina, </w:t>
      </w:r>
      <w:r w:rsidR="00F36967" w:rsidRPr="00D8629D">
        <w:rPr>
          <w:rFonts w:ascii="Arial" w:eastAsia="Arial" w:hAnsi="Arial" w:cs="Arial"/>
          <w:color w:val="000000"/>
          <w:sz w:val="24"/>
          <w:szCs w:val="24"/>
        </w:rPr>
        <w:t>R</w:t>
      </w:r>
      <w:r w:rsidRPr="00D8629D">
        <w:rPr>
          <w:rFonts w:ascii="Arial" w:eastAsia="Arial" w:hAnsi="Arial" w:cs="Arial"/>
          <w:color w:val="000000"/>
          <w:sz w:val="24"/>
          <w:szCs w:val="24"/>
        </w:rPr>
        <w:t xml:space="preserve">eglamentos, </w:t>
      </w:r>
      <w:r w:rsidR="00F36967" w:rsidRPr="00D8629D">
        <w:rPr>
          <w:rFonts w:ascii="Arial" w:eastAsia="Arial" w:hAnsi="Arial" w:cs="Arial"/>
          <w:color w:val="000000"/>
          <w:sz w:val="24"/>
          <w:szCs w:val="24"/>
        </w:rPr>
        <w:t>M</w:t>
      </w:r>
      <w:r w:rsidRPr="00D8629D">
        <w:rPr>
          <w:rFonts w:ascii="Arial" w:eastAsia="Arial" w:hAnsi="Arial" w:cs="Arial"/>
          <w:color w:val="000000"/>
          <w:sz w:val="24"/>
          <w:szCs w:val="24"/>
        </w:rPr>
        <w:t xml:space="preserve">anuales, </w:t>
      </w:r>
      <w:r w:rsidR="00F36967" w:rsidRPr="00D8629D">
        <w:rPr>
          <w:rFonts w:ascii="Arial" w:eastAsia="Arial" w:hAnsi="Arial" w:cs="Arial"/>
          <w:color w:val="000000"/>
          <w:sz w:val="24"/>
          <w:szCs w:val="24"/>
        </w:rPr>
        <w:t>D</w:t>
      </w:r>
      <w:r w:rsidRPr="00D8629D">
        <w:rPr>
          <w:rFonts w:ascii="Arial" w:eastAsia="Arial" w:hAnsi="Arial" w:cs="Arial"/>
          <w:color w:val="000000"/>
          <w:sz w:val="24"/>
          <w:szCs w:val="24"/>
        </w:rPr>
        <w:t xml:space="preserve">irectivas, entre otros), con plazo </w:t>
      </w:r>
      <w:r w:rsidR="00326D4A" w:rsidRPr="00326D4A">
        <w:rPr>
          <w:rFonts w:ascii="Arial" w:eastAsia="Arial" w:hAnsi="Arial" w:cs="Arial"/>
          <w:sz w:val="24"/>
          <w:szCs w:val="24"/>
        </w:rPr>
        <w:t>12 de febrero de 2021</w:t>
      </w:r>
      <w:r w:rsidR="00326D4A">
        <w:rPr>
          <w:rFonts w:ascii="Arial" w:eastAsia="Arial" w:hAnsi="Arial" w:cs="Arial"/>
          <w:sz w:val="24"/>
          <w:szCs w:val="24"/>
        </w:rPr>
        <w:t xml:space="preserve"> </w:t>
      </w:r>
      <w:r w:rsidRPr="00D8629D">
        <w:rPr>
          <w:rFonts w:ascii="Arial" w:eastAsia="Arial" w:hAnsi="Arial" w:cs="Arial"/>
          <w:color w:val="000000"/>
          <w:sz w:val="24"/>
          <w:szCs w:val="24"/>
        </w:rPr>
        <w:t xml:space="preserve">a los correos </w:t>
      </w:r>
      <w:hyperlink r:id="rId18">
        <w:r w:rsidRPr="00D8629D">
          <w:rPr>
            <w:rFonts w:ascii="Arial" w:eastAsia="Arial" w:hAnsi="Arial" w:cs="Arial"/>
            <w:color w:val="0000FF"/>
            <w:sz w:val="24"/>
            <w:szCs w:val="24"/>
            <w:u w:val="single"/>
          </w:rPr>
          <w:t>ceige@buzonejercito.mil.co</w:t>
        </w:r>
      </w:hyperlink>
      <w:r w:rsidRPr="00D8629D">
        <w:rPr>
          <w:rFonts w:ascii="Arial" w:eastAsia="Arial" w:hAnsi="Arial" w:cs="Arial"/>
          <w:color w:val="000000"/>
          <w:sz w:val="24"/>
          <w:szCs w:val="24"/>
        </w:rPr>
        <w:t xml:space="preserve"> y </w:t>
      </w:r>
      <w:hyperlink r:id="rId19">
        <w:r w:rsidRPr="00D8629D">
          <w:rPr>
            <w:rFonts w:ascii="Arial" w:eastAsia="Arial" w:hAnsi="Arial" w:cs="Arial"/>
            <w:color w:val="0000FF"/>
            <w:sz w:val="24"/>
            <w:szCs w:val="24"/>
            <w:u w:val="single"/>
          </w:rPr>
          <w:t>oscar.quintero@buzonejercito.mil.co</w:t>
        </w:r>
      </w:hyperlink>
      <w:r w:rsidRPr="00D8629D">
        <w:rPr>
          <w:rFonts w:ascii="Arial" w:eastAsia="Arial" w:hAnsi="Arial" w:cs="Arial"/>
          <w:color w:val="0000FF"/>
          <w:sz w:val="24"/>
          <w:szCs w:val="24"/>
          <w:u w:val="single"/>
        </w:rPr>
        <w:t>.</w:t>
      </w:r>
    </w:p>
    <w:p w14:paraId="37992B2C" w14:textId="77777777" w:rsidR="0016715D" w:rsidRPr="00454026" w:rsidRDefault="0016715D" w:rsidP="0016715D">
      <w:pPr>
        <w:pBdr>
          <w:top w:val="nil"/>
          <w:left w:val="nil"/>
          <w:bottom w:val="nil"/>
          <w:right w:val="nil"/>
          <w:between w:val="nil"/>
        </w:pBdr>
        <w:ind w:left="1560" w:hanging="426"/>
        <w:jc w:val="both"/>
        <w:rPr>
          <w:rFonts w:ascii="Arial" w:eastAsia="Arial" w:hAnsi="Arial" w:cs="Arial"/>
          <w:color w:val="000000"/>
          <w:sz w:val="18"/>
          <w:szCs w:val="24"/>
        </w:rPr>
      </w:pPr>
    </w:p>
    <w:p w14:paraId="0A19FFAB" w14:textId="77777777" w:rsidR="0016715D" w:rsidRPr="00D8629D" w:rsidRDefault="0016715D" w:rsidP="0016715D">
      <w:pPr>
        <w:numPr>
          <w:ilvl w:val="0"/>
          <w:numId w:val="21"/>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 xml:space="preserve">Desarrollar y tomar las acciones pertinentes, cuando los hallazgos establecidos en las inspecciones, sean de su área de responsabilidad, los cuales les serán comunicados por la Inspección General del Ejército Nacional. </w:t>
      </w:r>
    </w:p>
    <w:p w14:paraId="2271FDF1" w14:textId="77777777" w:rsidR="0016715D" w:rsidRPr="00454026" w:rsidRDefault="0016715D" w:rsidP="0016715D">
      <w:pPr>
        <w:pBdr>
          <w:top w:val="nil"/>
          <w:left w:val="nil"/>
          <w:bottom w:val="nil"/>
          <w:right w:val="nil"/>
          <w:between w:val="nil"/>
        </w:pBdr>
        <w:ind w:left="1560" w:hanging="426"/>
        <w:rPr>
          <w:rFonts w:ascii="Arial" w:eastAsia="Arial" w:hAnsi="Arial" w:cs="Arial"/>
          <w:color w:val="000000"/>
          <w:sz w:val="18"/>
          <w:szCs w:val="24"/>
        </w:rPr>
      </w:pPr>
    </w:p>
    <w:p w14:paraId="0A27D095" w14:textId="77777777" w:rsidR="0016715D" w:rsidRPr="00D8629D" w:rsidRDefault="0016715D" w:rsidP="0016715D">
      <w:pPr>
        <w:numPr>
          <w:ilvl w:val="0"/>
          <w:numId w:val="21"/>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Disponer las investigaciones y acciones a que haya lugar, acorde con los hallazgos con presunta incidencia disciplinaria, administrativa, establecidos en las inspecciones realizadas, según el nivel y la competencia.</w:t>
      </w:r>
    </w:p>
    <w:p w14:paraId="3479A94A" w14:textId="77777777" w:rsidR="0016715D" w:rsidRPr="00454026" w:rsidRDefault="0016715D" w:rsidP="0016715D">
      <w:pPr>
        <w:ind w:left="1560" w:hanging="426"/>
        <w:rPr>
          <w:rFonts w:ascii="Arial" w:eastAsia="Arial" w:hAnsi="Arial" w:cs="Arial"/>
          <w:sz w:val="18"/>
          <w:szCs w:val="24"/>
        </w:rPr>
      </w:pPr>
    </w:p>
    <w:p w14:paraId="3A604876" w14:textId="77777777" w:rsidR="0016715D" w:rsidRPr="00D8629D" w:rsidRDefault="0016715D" w:rsidP="0016715D">
      <w:pPr>
        <w:numPr>
          <w:ilvl w:val="0"/>
          <w:numId w:val="21"/>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Mantener l</w:t>
      </w:r>
      <w:r w:rsidR="00326D4A">
        <w:rPr>
          <w:rFonts w:ascii="Arial" w:eastAsia="Arial" w:hAnsi="Arial" w:cs="Arial"/>
          <w:color w:val="000000"/>
          <w:sz w:val="24"/>
          <w:szCs w:val="24"/>
        </w:rPr>
        <w:t>os Comandos y d</w:t>
      </w:r>
      <w:r w:rsidR="00F36967" w:rsidRPr="00D8629D">
        <w:rPr>
          <w:rFonts w:ascii="Arial" w:eastAsia="Arial" w:hAnsi="Arial" w:cs="Arial"/>
          <w:color w:val="000000"/>
          <w:sz w:val="24"/>
          <w:szCs w:val="24"/>
        </w:rPr>
        <w:t>ependencias</w:t>
      </w:r>
      <w:r w:rsidRPr="00D8629D">
        <w:rPr>
          <w:rFonts w:ascii="Arial" w:eastAsia="Arial" w:hAnsi="Arial" w:cs="Arial"/>
          <w:color w:val="000000"/>
          <w:sz w:val="24"/>
          <w:szCs w:val="24"/>
        </w:rPr>
        <w:t xml:space="preserve"> en permanente alistamiento para las inspecciones.</w:t>
      </w:r>
    </w:p>
    <w:p w14:paraId="1AC8A2C6" w14:textId="77777777" w:rsidR="0016715D" w:rsidRPr="00454026" w:rsidRDefault="0016715D" w:rsidP="0016715D">
      <w:pPr>
        <w:pBdr>
          <w:top w:val="nil"/>
          <w:left w:val="nil"/>
          <w:bottom w:val="nil"/>
          <w:right w:val="nil"/>
          <w:between w:val="nil"/>
        </w:pBdr>
        <w:ind w:left="1560" w:hanging="426"/>
        <w:rPr>
          <w:rFonts w:ascii="Arial" w:eastAsia="Arial" w:hAnsi="Arial" w:cs="Arial"/>
          <w:color w:val="000000"/>
          <w:sz w:val="18"/>
          <w:szCs w:val="24"/>
        </w:rPr>
      </w:pPr>
    </w:p>
    <w:p w14:paraId="1E19397C" w14:textId="77777777" w:rsidR="0016715D" w:rsidRPr="00D8629D" w:rsidRDefault="0016715D" w:rsidP="0016715D">
      <w:pPr>
        <w:numPr>
          <w:ilvl w:val="0"/>
          <w:numId w:val="21"/>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Formular y presentar los Planes de Mejoramiento, con base en los hallazgos establecidos en las inspecciones, acorde con lo establecido en el Reglamento General de Inspecciones del Ejército 3-7-1 segunda edición 2016.</w:t>
      </w:r>
    </w:p>
    <w:p w14:paraId="48BEFC53" w14:textId="77777777" w:rsidR="0016715D" w:rsidRPr="00454026" w:rsidRDefault="0016715D" w:rsidP="0016715D">
      <w:pPr>
        <w:pBdr>
          <w:top w:val="nil"/>
          <w:left w:val="nil"/>
          <w:bottom w:val="nil"/>
          <w:right w:val="nil"/>
          <w:between w:val="nil"/>
        </w:pBdr>
        <w:ind w:left="1560" w:hanging="426"/>
        <w:jc w:val="both"/>
        <w:rPr>
          <w:rFonts w:ascii="Arial" w:eastAsia="Arial" w:hAnsi="Arial" w:cs="Arial"/>
          <w:color w:val="000000"/>
          <w:sz w:val="18"/>
          <w:szCs w:val="24"/>
        </w:rPr>
      </w:pPr>
    </w:p>
    <w:p w14:paraId="61E2D16B" w14:textId="77777777" w:rsidR="0016715D" w:rsidRPr="00D8629D" w:rsidRDefault="0016715D" w:rsidP="0016715D">
      <w:pPr>
        <w:numPr>
          <w:ilvl w:val="0"/>
          <w:numId w:val="21"/>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lastRenderedPageBreak/>
        <w:t>Controlar y comprobar el cumplimiento de los planes de mejoramiento suscritos por las dependencias, áreas y/o procesos que han sido inspeccionadas en vigencias anteriores, tanto por la Inspección General del Ejército, como las auditadas por la Contraloría General de la República.</w:t>
      </w:r>
    </w:p>
    <w:p w14:paraId="5588EAD5" w14:textId="77777777" w:rsidR="0016715D" w:rsidRPr="00454026" w:rsidRDefault="0016715D" w:rsidP="0016715D">
      <w:pPr>
        <w:pStyle w:val="Prrafodelista"/>
        <w:rPr>
          <w:rFonts w:ascii="Arial" w:eastAsia="Arial" w:hAnsi="Arial" w:cs="Arial"/>
          <w:color w:val="000000"/>
          <w:sz w:val="18"/>
          <w:szCs w:val="24"/>
        </w:rPr>
      </w:pPr>
    </w:p>
    <w:p w14:paraId="00A5DBFA" w14:textId="77777777" w:rsidR="0016715D" w:rsidRPr="00D8629D" w:rsidRDefault="0016715D" w:rsidP="0016715D">
      <w:pPr>
        <w:numPr>
          <w:ilvl w:val="0"/>
          <w:numId w:val="21"/>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Planear y preparar la Inspección de acuerdo con el Reglamento General de Inspecciones del Ejército 3-7-1 segunda edición 2016.</w:t>
      </w:r>
    </w:p>
    <w:p w14:paraId="75F4BD30" w14:textId="77777777" w:rsidR="0016715D" w:rsidRPr="00454026" w:rsidRDefault="0016715D" w:rsidP="0016715D">
      <w:pPr>
        <w:pStyle w:val="Prrafodelista"/>
        <w:rPr>
          <w:rFonts w:ascii="Arial" w:eastAsia="Arial" w:hAnsi="Arial" w:cs="Arial"/>
          <w:color w:val="000000"/>
          <w:sz w:val="18"/>
          <w:szCs w:val="24"/>
        </w:rPr>
      </w:pPr>
    </w:p>
    <w:p w14:paraId="490AE38F" w14:textId="77777777" w:rsidR="0016715D" w:rsidRPr="00D8629D" w:rsidRDefault="0016715D" w:rsidP="0016715D">
      <w:pPr>
        <w:numPr>
          <w:ilvl w:val="0"/>
          <w:numId w:val="21"/>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Ordenar a los Comandos Funcionales que cuenten con Oficina de Control Interno, hacer especial énfasis en la difusión y control a sus Unidades subordinadas, del Programa de Anticipación y Difusión de Aspectos por Mejorar, con sus respectivos soportes trimestrales, enviando a la Inspección General del Ejército, de acuerdo a las fechas establecidas en el cronograma de actividades descritas en el Anexo del presente plan.</w:t>
      </w:r>
    </w:p>
    <w:p w14:paraId="41C8B366" w14:textId="77777777" w:rsidR="0016715D" w:rsidRPr="00454026" w:rsidRDefault="0016715D" w:rsidP="0016715D">
      <w:pPr>
        <w:pStyle w:val="Prrafodelista"/>
        <w:rPr>
          <w:rFonts w:ascii="Arial" w:eastAsia="Arial" w:hAnsi="Arial" w:cs="Arial"/>
          <w:color w:val="000000"/>
          <w:sz w:val="18"/>
          <w:szCs w:val="24"/>
        </w:rPr>
      </w:pPr>
    </w:p>
    <w:p w14:paraId="4B9730B6" w14:textId="77777777" w:rsidR="0016715D" w:rsidRPr="00D8629D" w:rsidRDefault="0016715D" w:rsidP="0016715D">
      <w:pPr>
        <w:numPr>
          <w:ilvl w:val="0"/>
          <w:numId w:val="21"/>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Comando de Personal (COPER)</w:t>
      </w:r>
    </w:p>
    <w:p w14:paraId="02349C19" w14:textId="77777777" w:rsidR="0016715D" w:rsidRPr="00454026" w:rsidRDefault="0016715D" w:rsidP="0016715D">
      <w:pPr>
        <w:pStyle w:val="Prrafodelista"/>
        <w:rPr>
          <w:rFonts w:ascii="Arial" w:eastAsia="Arial" w:hAnsi="Arial" w:cs="Arial"/>
          <w:color w:val="000000"/>
          <w:sz w:val="18"/>
          <w:szCs w:val="24"/>
        </w:rPr>
      </w:pPr>
    </w:p>
    <w:p w14:paraId="375526BA" w14:textId="77777777" w:rsidR="0016715D" w:rsidRPr="00D8629D" w:rsidRDefault="0016715D" w:rsidP="007A0215">
      <w:pPr>
        <w:pBdr>
          <w:top w:val="nil"/>
          <w:left w:val="nil"/>
          <w:bottom w:val="nil"/>
          <w:right w:val="nil"/>
          <w:between w:val="nil"/>
        </w:pBdr>
        <w:ind w:left="1494"/>
        <w:jc w:val="both"/>
        <w:rPr>
          <w:rFonts w:ascii="Arial" w:eastAsia="Arial" w:hAnsi="Arial" w:cs="Arial"/>
          <w:color w:val="000000"/>
          <w:sz w:val="24"/>
          <w:szCs w:val="24"/>
        </w:rPr>
      </w:pPr>
      <w:r w:rsidRPr="00D8629D">
        <w:rPr>
          <w:rFonts w:ascii="Arial" w:eastAsia="Arial" w:hAnsi="Arial" w:cs="Arial"/>
          <w:color w:val="000000"/>
          <w:sz w:val="24"/>
          <w:szCs w:val="24"/>
        </w:rPr>
        <w:t>Ejecutar el suministro de los pasajes y viáticos al personal integrante de la comisión de la Inspección General del Ejército Nacional.</w:t>
      </w:r>
    </w:p>
    <w:p w14:paraId="58BB7787" w14:textId="77777777" w:rsidR="0016715D" w:rsidRPr="00454026" w:rsidRDefault="0016715D" w:rsidP="0016715D">
      <w:pPr>
        <w:pBdr>
          <w:top w:val="nil"/>
          <w:left w:val="nil"/>
          <w:bottom w:val="nil"/>
          <w:right w:val="nil"/>
          <w:between w:val="nil"/>
        </w:pBdr>
        <w:jc w:val="both"/>
        <w:rPr>
          <w:rFonts w:ascii="Arial" w:eastAsia="Arial" w:hAnsi="Arial" w:cs="Arial"/>
          <w:color w:val="000000"/>
          <w:sz w:val="18"/>
          <w:szCs w:val="24"/>
        </w:rPr>
      </w:pPr>
    </w:p>
    <w:p w14:paraId="2AE54B3D" w14:textId="77777777" w:rsidR="00F54293" w:rsidRPr="00D8629D" w:rsidRDefault="0016715D" w:rsidP="00060285">
      <w:pPr>
        <w:numPr>
          <w:ilvl w:val="0"/>
          <w:numId w:val="6"/>
        </w:numPr>
        <w:pBdr>
          <w:top w:val="nil"/>
          <w:left w:val="nil"/>
          <w:bottom w:val="nil"/>
          <w:right w:val="nil"/>
          <w:between w:val="nil"/>
        </w:pBdr>
        <w:ind w:left="1134" w:hanging="425"/>
        <w:jc w:val="both"/>
        <w:rPr>
          <w:rFonts w:ascii="Arial" w:eastAsia="Arial" w:hAnsi="Arial" w:cs="Arial"/>
          <w:color w:val="000000"/>
          <w:sz w:val="24"/>
          <w:szCs w:val="24"/>
        </w:rPr>
      </w:pPr>
      <w:r w:rsidRPr="00D8629D">
        <w:rPr>
          <w:rFonts w:ascii="Arial" w:eastAsia="Arial" w:hAnsi="Arial" w:cs="Arial"/>
          <w:color w:val="000000"/>
          <w:sz w:val="24"/>
          <w:szCs w:val="24"/>
        </w:rPr>
        <w:t>Jefatura de Estado Mayor de Operaciones (JEMOP)</w:t>
      </w:r>
    </w:p>
    <w:p w14:paraId="39842ACB" w14:textId="77777777" w:rsidR="00F54293" w:rsidRPr="00454026" w:rsidRDefault="00F54293">
      <w:pPr>
        <w:ind w:left="1134"/>
        <w:jc w:val="both"/>
        <w:rPr>
          <w:rFonts w:ascii="Arial" w:eastAsia="Arial" w:hAnsi="Arial" w:cs="Arial"/>
          <w:b/>
          <w:sz w:val="18"/>
          <w:szCs w:val="24"/>
        </w:rPr>
      </w:pPr>
    </w:p>
    <w:p w14:paraId="1E6A7A1A" w14:textId="77777777" w:rsidR="00F36967" w:rsidRPr="00D8629D" w:rsidRDefault="00F36967" w:rsidP="00F36967">
      <w:pPr>
        <w:numPr>
          <w:ilvl w:val="0"/>
          <w:numId w:val="25"/>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 xml:space="preserve">Desarrollar y tomar las acciones pertinentes, cuando los hallazgos establecidos en las inspecciones, sean de su área de responsabilidad, los cuales les serán comunicados por la Inspección General del Ejército Nacional. </w:t>
      </w:r>
    </w:p>
    <w:p w14:paraId="75DAEE71" w14:textId="77777777" w:rsidR="00F36967" w:rsidRPr="00454026" w:rsidRDefault="00F36967" w:rsidP="00F36967">
      <w:pPr>
        <w:pBdr>
          <w:top w:val="nil"/>
          <w:left w:val="nil"/>
          <w:bottom w:val="nil"/>
          <w:right w:val="nil"/>
          <w:between w:val="nil"/>
        </w:pBdr>
        <w:ind w:left="1560" w:hanging="426"/>
        <w:rPr>
          <w:rFonts w:ascii="Arial" w:eastAsia="Arial" w:hAnsi="Arial" w:cs="Arial"/>
          <w:color w:val="000000"/>
          <w:sz w:val="18"/>
          <w:szCs w:val="24"/>
        </w:rPr>
      </w:pPr>
    </w:p>
    <w:p w14:paraId="6AFA4B53" w14:textId="77777777" w:rsidR="00F36967" w:rsidRPr="00D8629D" w:rsidRDefault="00F36967" w:rsidP="00F36967">
      <w:pPr>
        <w:numPr>
          <w:ilvl w:val="0"/>
          <w:numId w:val="25"/>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Disponer las investigaciones y acciones a que haya lugar, acorde con los hallazgos con presunta incidencia disciplinaria, administrativa, establecidos en las inspecciones realizadas, según el nivel y la competencia.</w:t>
      </w:r>
    </w:p>
    <w:p w14:paraId="1F28AD1C" w14:textId="77777777" w:rsidR="00F36967" w:rsidRPr="00454026" w:rsidRDefault="00F36967" w:rsidP="00F36967">
      <w:pPr>
        <w:ind w:left="1560" w:hanging="426"/>
        <w:rPr>
          <w:rFonts w:ascii="Arial" w:eastAsia="Arial" w:hAnsi="Arial" w:cs="Arial"/>
          <w:sz w:val="18"/>
          <w:szCs w:val="24"/>
        </w:rPr>
      </w:pPr>
    </w:p>
    <w:p w14:paraId="7685CBAF" w14:textId="77777777" w:rsidR="00F36967" w:rsidRPr="00D8629D" w:rsidRDefault="00F36967" w:rsidP="00F36967">
      <w:pPr>
        <w:numPr>
          <w:ilvl w:val="0"/>
          <w:numId w:val="25"/>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Mantener las Unidades en permanente alistamiento para las inspecciones.</w:t>
      </w:r>
    </w:p>
    <w:p w14:paraId="05E3E17A" w14:textId="77777777" w:rsidR="00F36967" w:rsidRPr="00454026" w:rsidRDefault="00F36967" w:rsidP="00F36967">
      <w:pPr>
        <w:pBdr>
          <w:top w:val="nil"/>
          <w:left w:val="nil"/>
          <w:bottom w:val="nil"/>
          <w:right w:val="nil"/>
          <w:between w:val="nil"/>
        </w:pBdr>
        <w:ind w:left="1560" w:hanging="426"/>
        <w:rPr>
          <w:rFonts w:ascii="Arial" w:eastAsia="Arial" w:hAnsi="Arial" w:cs="Arial"/>
          <w:color w:val="000000"/>
          <w:sz w:val="18"/>
          <w:szCs w:val="24"/>
        </w:rPr>
      </w:pPr>
    </w:p>
    <w:p w14:paraId="124DC430" w14:textId="77777777" w:rsidR="00F36967" w:rsidRPr="00D8629D" w:rsidRDefault="00F36967" w:rsidP="00F36967">
      <w:pPr>
        <w:numPr>
          <w:ilvl w:val="0"/>
          <w:numId w:val="25"/>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Formular y presentar los Planes de Mejoramiento, con base en los hallazgos establecidos en las inspecciones, acorde con lo establecido en el Reglamento General de Inspecciones del Ejército 3-7-1 segunda edición 2016.</w:t>
      </w:r>
    </w:p>
    <w:p w14:paraId="4C6C2820" w14:textId="77777777" w:rsidR="00F36967" w:rsidRPr="00454026" w:rsidRDefault="00F36967" w:rsidP="00F36967">
      <w:pPr>
        <w:pBdr>
          <w:top w:val="nil"/>
          <w:left w:val="nil"/>
          <w:bottom w:val="nil"/>
          <w:right w:val="nil"/>
          <w:between w:val="nil"/>
        </w:pBdr>
        <w:ind w:left="1560" w:hanging="426"/>
        <w:jc w:val="both"/>
        <w:rPr>
          <w:rFonts w:ascii="Arial" w:eastAsia="Arial" w:hAnsi="Arial" w:cs="Arial"/>
          <w:color w:val="000000"/>
          <w:sz w:val="18"/>
          <w:szCs w:val="24"/>
        </w:rPr>
      </w:pPr>
    </w:p>
    <w:p w14:paraId="6C4C206D" w14:textId="77777777" w:rsidR="00F36967" w:rsidRPr="00D8629D" w:rsidRDefault="00F36967" w:rsidP="00F36967">
      <w:pPr>
        <w:numPr>
          <w:ilvl w:val="0"/>
          <w:numId w:val="25"/>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 xml:space="preserve">Controlar y comprobar el cumplimiento de los planes de mejoramiento suscritos por las dependencias, áreas y/o procesos que han sido inspeccionadas en vigencias anteriores, tanto por la Inspección General </w:t>
      </w:r>
      <w:r w:rsidRPr="00D8629D">
        <w:rPr>
          <w:rFonts w:ascii="Arial" w:eastAsia="Arial" w:hAnsi="Arial" w:cs="Arial"/>
          <w:color w:val="000000"/>
          <w:sz w:val="24"/>
          <w:szCs w:val="24"/>
        </w:rPr>
        <w:lastRenderedPageBreak/>
        <w:t>del Ejército, como las auditadas por la Contraloría General de la República.</w:t>
      </w:r>
    </w:p>
    <w:p w14:paraId="3F84D668" w14:textId="77777777" w:rsidR="00F36967" w:rsidRPr="00454026" w:rsidRDefault="00F36967" w:rsidP="00F36967">
      <w:pPr>
        <w:pStyle w:val="Prrafodelista"/>
        <w:rPr>
          <w:rFonts w:ascii="Arial" w:eastAsia="Arial" w:hAnsi="Arial" w:cs="Arial"/>
          <w:color w:val="000000"/>
          <w:sz w:val="18"/>
          <w:szCs w:val="24"/>
        </w:rPr>
      </w:pPr>
    </w:p>
    <w:p w14:paraId="66222154" w14:textId="77777777" w:rsidR="00F36967" w:rsidRPr="00D8629D" w:rsidRDefault="00F36967" w:rsidP="00F36967">
      <w:pPr>
        <w:numPr>
          <w:ilvl w:val="0"/>
          <w:numId w:val="25"/>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Planear y preparar la Inspección de acuerdo con el Reglamento General de Inspecciones del Ejército 3-7-1 segunda edición 2016.</w:t>
      </w:r>
    </w:p>
    <w:p w14:paraId="466593A5" w14:textId="77777777" w:rsidR="00F36967" w:rsidRPr="00454026" w:rsidRDefault="00F36967" w:rsidP="00F36967">
      <w:pPr>
        <w:pStyle w:val="Prrafodelista"/>
        <w:rPr>
          <w:rFonts w:ascii="Arial" w:eastAsia="Arial" w:hAnsi="Arial" w:cs="Arial"/>
          <w:color w:val="000000"/>
          <w:sz w:val="18"/>
          <w:szCs w:val="24"/>
        </w:rPr>
      </w:pPr>
    </w:p>
    <w:p w14:paraId="41DDEBA5" w14:textId="77777777" w:rsidR="00F36967" w:rsidRPr="00D8629D" w:rsidRDefault="00F36967" w:rsidP="00F36967">
      <w:pPr>
        <w:pStyle w:val="Prrafodelista"/>
        <w:numPr>
          <w:ilvl w:val="0"/>
          <w:numId w:val="25"/>
        </w:numPr>
        <w:jc w:val="both"/>
        <w:rPr>
          <w:rFonts w:ascii="Arial" w:eastAsia="Arial" w:hAnsi="Arial" w:cs="Arial"/>
          <w:b/>
          <w:sz w:val="24"/>
          <w:szCs w:val="24"/>
        </w:rPr>
      </w:pPr>
      <w:r w:rsidRPr="00D8629D">
        <w:rPr>
          <w:rFonts w:ascii="Arial" w:eastAsia="Arial" w:hAnsi="Arial" w:cs="Arial"/>
          <w:color w:val="000000"/>
          <w:sz w:val="24"/>
          <w:szCs w:val="24"/>
        </w:rPr>
        <w:t>Ordenar a las Unidades Operativas Mayores y equivalentes que cuenten con Oficina de Control Interno, hacer especial énfasis en la difusión y control a sus Unidades subordinadas, del Programa de Anticipación y Difusión de Aspectos por Mejorar, con sus respectivos soportes trimestrales, enviando a la Inspección General del Ejército, de acuerdo a las fechas establecidas en el cronograma de actividades descritas en el Anexo del presente plan.</w:t>
      </w:r>
    </w:p>
    <w:p w14:paraId="79A5F673" w14:textId="77777777" w:rsidR="007A0215" w:rsidRPr="00454026" w:rsidRDefault="007A0215" w:rsidP="007A0215">
      <w:pPr>
        <w:pStyle w:val="Prrafodelista"/>
        <w:rPr>
          <w:rFonts w:ascii="Arial" w:eastAsia="Arial" w:hAnsi="Arial" w:cs="Arial"/>
          <w:b/>
          <w:sz w:val="18"/>
          <w:szCs w:val="24"/>
        </w:rPr>
      </w:pPr>
    </w:p>
    <w:p w14:paraId="6EEC8DFD" w14:textId="77777777" w:rsidR="00D8629D" w:rsidRPr="00D8629D" w:rsidRDefault="00D8629D" w:rsidP="00F36967">
      <w:pPr>
        <w:pStyle w:val="Prrafodelista"/>
        <w:numPr>
          <w:ilvl w:val="0"/>
          <w:numId w:val="25"/>
        </w:numPr>
        <w:jc w:val="both"/>
        <w:rPr>
          <w:rFonts w:ascii="Arial" w:eastAsia="Arial" w:hAnsi="Arial" w:cs="Arial"/>
          <w:sz w:val="24"/>
          <w:szCs w:val="24"/>
        </w:rPr>
      </w:pPr>
      <w:r w:rsidRPr="00D8629D">
        <w:rPr>
          <w:rFonts w:ascii="Arial" w:eastAsia="Arial" w:hAnsi="Arial" w:cs="Arial"/>
          <w:sz w:val="24"/>
          <w:szCs w:val="24"/>
        </w:rPr>
        <w:t>Comando de Apoyo Operacional de Comunicaciones y Ciberdefensa (CAOCC)</w:t>
      </w:r>
    </w:p>
    <w:p w14:paraId="041018A0" w14:textId="77777777" w:rsidR="00D8629D" w:rsidRPr="00454026" w:rsidRDefault="00D8629D" w:rsidP="00D8629D">
      <w:pPr>
        <w:pStyle w:val="Prrafodelista"/>
        <w:rPr>
          <w:rFonts w:ascii="Arial" w:eastAsia="Arial" w:hAnsi="Arial" w:cs="Arial"/>
          <w:sz w:val="18"/>
          <w:szCs w:val="24"/>
        </w:rPr>
      </w:pPr>
    </w:p>
    <w:p w14:paraId="788D7362" w14:textId="77777777" w:rsidR="00D8629D" w:rsidRPr="00D8629D" w:rsidRDefault="00D8629D" w:rsidP="007569BB">
      <w:pPr>
        <w:pStyle w:val="Prrafodelista"/>
        <w:ind w:left="1560"/>
        <w:jc w:val="both"/>
        <w:rPr>
          <w:rFonts w:ascii="Arial" w:eastAsia="Arial" w:hAnsi="Arial" w:cs="Arial"/>
          <w:sz w:val="24"/>
          <w:szCs w:val="24"/>
        </w:rPr>
      </w:pPr>
      <w:r w:rsidRPr="00D8629D">
        <w:rPr>
          <w:rFonts w:ascii="Arial" w:eastAsia="Arial" w:hAnsi="Arial" w:cs="Arial"/>
          <w:sz w:val="24"/>
          <w:szCs w:val="24"/>
        </w:rPr>
        <w:t>Coordinar y disponer el apoyo y soporte técnico para el funcionamiento, operación, mantenimiento y actualización del Sistema de Control de Inspecciones (SICOI), así como, de las herramientas digitales necesarias para el ejercicio de inspección en modalidad virtual.</w:t>
      </w:r>
    </w:p>
    <w:p w14:paraId="65907ED2" w14:textId="77777777" w:rsidR="00D8629D" w:rsidRPr="00454026" w:rsidRDefault="00D8629D" w:rsidP="00D8629D">
      <w:pPr>
        <w:pStyle w:val="Prrafodelista"/>
        <w:rPr>
          <w:rFonts w:ascii="Arial" w:eastAsia="Arial" w:hAnsi="Arial" w:cs="Arial"/>
          <w:sz w:val="18"/>
          <w:szCs w:val="24"/>
        </w:rPr>
      </w:pPr>
    </w:p>
    <w:p w14:paraId="735E20D1" w14:textId="77777777" w:rsidR="00B11830" w:rsidRPr="00D8629D" w:rsidRDefault="00B11830" w:rsidP="00F36967">
      <w:pPr>
        <w:pStyle w:val="Prrafodelista"/>
        <w:numPr>
          <w:ilvl w:val="0"/>
          <w:numId w:val="25"/>
        </w:numPr>
        <w:jc w:val="both"/>
        <w:rPr>
          <w:rFonts w:ascii="Arial" w:eastAsia="Arial" w:hAnsi="Arial" w:cs="Arial"/>
          <w:sz w:val="24"/>
          <w:szCs w:val="24"/>
        </w:rPr>
      </w:pPr>
      <w:r w:rsidRPr="00D8629D">
        <w:rPr>
          <w:rFonts w:ascii="Arial" w:eastAsia="Arial" w:hAnsi="Arial" w:cs="Arial"/>
          <w:sz w:val="24"/>
          <w:szCs w:val="24"/>
        </w:rPr>
        <w:t>División de Aviación Asalto Aéreo (DAVAA)</w:t>
      </w:r>
    </w:p>
    <w:p w14:paraId="7D1DECA8" w14:textId="77777777" w:rsidR="00B11830" w:rsidRPr="00454026" w:rsidRDefault="00B11830" w:rsidP="00B11830">
      <w:pPr>
        <w:pStyle w:val="Prrafodelista"/>
        <w:ind w:left="1440"/>
        <w:rPr>
          <w:rFonts w:ascii="Arial" w:eastAsia="Arial" w:hAnsi="Arial" w:cs="Arial"/>
          <w:sz w:val="18"/>
          <w:szCs w:val="24"/>
        </w:rPr>
      </w:pPr>
    </w:p>
    <w:p w14:paraId="000CD741" w14:textId="77777777" w:rsidR="007A0215" w:rsidRPr="00D8629D" w:rsidRDefault="007A0215" w:rsidP="007A0215">
      <w:pPr>
        <w:pStyle w:val="Prrafodelista"/>
        <w:ind w:left="1440"/>
        <w:jc w:val="both"/>
        <w:rPr>
          <w:rFonts w:ascii="Arial" w:eastAsia="Arial" w:hAnsi="Arial" w:cs="Arial"/>
          <w:sz w:val="24"/>
          <w:szCs w:val="24"/>
        </w:rPr>
      </w:pPr>
      <w:r w:rsidRPr="00D8629D">
        <w:rPr>
          <w:rFonts w:ascii="Arial" w:eastAsia="Arial" w:hAnsi="Arial" w:cs="Arial"/>
          <w:sz w:val="24"/>
          <w:szCs w:val="24"/>
        </w:rPr>
        <w:t xml:space="preserve">Programar de acuerdo al Anexo del presente plan, la disposición de aeronaves </w:t>
      </w:r>
      <w:r w:rsidR="00326D4A">
        <w:rPr>
          <w:rFonts w:ascii="Arial" w:eastAsia="Arial" w:hAnsi="Arial" w:cs="Arial"/>
          <w:sz w:val="24"/>
          <w:szCs w:val="24"/>
        </w:rPr>
        <w:t>en atención a la</w:t>
      </w:r>
      <w:r w:rsidRPr="00D8629D">
        <w:rPr>
          <w:rFonts w:ascii="Arial" w:eastAsia="Arial" w:hAnsi="Arial" w:cs="Arial"/>
          <w:sz w:val="24"/>
          <w:szCs w:val="24"/>
        </w:rPr>
        <w:t xml:space="preserve"> capacidad requerida (</w:t>
      </w:r>
      <w:proofErr w:type="spellStart"/>
      <w:r w:rsidRPr="00D8629D">
        <w:rPr>
          <w:rFonts w:ascii="Arial" w:eastAsia="Arial" w:hAnsi="Arial" w:cs="Arial"/>
          <w:sz w:val="24"/>
          <w:szCs w:val="24"/>
        </w:rPr>
        <w:t>pa</w:t>
      </w:r>
      <w:r w:rsidR="00BE314D">
        <w:rPr>
          <w:rFonts w:ascii="Arial" w:eastAsia="Arial" w:hAnsi="Arial" w:cs="Arial"/>
          <w:sz w:val="24"/>
          <w:szCs w:val="24"/>
        </w:rPr>
        <w:t>x</w:t>
      </w:r>
      <w:proofErr w:type="spellEnd"/>
      <w:r w:rsidRPr="00D8629D">
        <w:rPr>
          <w:rFonts w:ascii="Arial" w:eastAsia="Arial" w:hAnsi="Arial" w:cs="Arial"/>
          <w:sz w:val="24"/>
          <w:szCs w:val="24"/>
        </w:rPr>
        <w:t>) para cumplir los movimientos aéreos de las comisiones de la Inspección General del Ejército, a las Unidades a visitar o inspeccionar, según la disponibilidad de aeronaves y asignación de horas de vuelo.</w:t>
      </w:r>
    </w:p>
    <w:p w14:paraId="07AA9396" w14:textId="77777777" w:rsidR="00B11830" w:rsidRPr="00454026" w:rsidRDefault="00B11830" w:rsidP="007A0215">
      <w:pPr>
        <w:pStyle w:val="Prrafodelista"/>
        <w:ind w:left="1440"/>
        <w:jc w:val="both"/>
        <w:rPr>
          <w:rFonts w:ascii="Arial" w:eastAsia="Arial" w:hAnsi="Arial" w:cs="Arial"/>
          <w:sz w:val="18"/>
          <w:szCs w:val="24"/>
        </w:rPr>
      </w:pPr>
    </w:p>
    <w:p w14:paraId="35EC9319" w14:textId="77777777" w:rsidR="00B11830" w:rsidRPr="00D8629D" w:rsidRDefault="00B11830" w:rsidP="00F36967">
      <w:pPr>
        <w:pStyle w:val="Prrafodelista"/>
        <w:numPr>
          <w:ilvl w:val="0"/>
          <w:numId w:val="25"/>
        </w:numPr>
        <w:jc w:val="both"/>
        <w:rPr>
          <w:rFonts w:ascii="Arial" w:eastAsia="Arial" w:hAnsi="Arial" w:cs="Arial"/>
          <w:sz w:val="24"/>
          <w:szCs w:val="24"/>
        </w:rPr>
      </w:pPr>
      <w:r w:rsidRPr="00D8629D">
        <w:rPr>
          <w:rFonts w:ascii="Arial" w:eastAsia="Arial" w:hAnsi="Arial" w:cs="Arial"/>
          <w:sz w:val="24"/>
          <w:szCs w:val="24"/>
        </w:rPr>
        <w:t>Unidades Operativas Mayores, Menores, equivalentes y Unidades Tácticas</w:t>
      </w:r>
    </w:p>
    <w:p w14:paraId="4FD3F0A7" w14:textId="77777777" w:rsidR="00B11830" w:rsidRPr="00454026" w:rsidRDefault="00B11830" w:rsidP="00B11830">
      <w:pPr>
        <w:pStyle w:val="Prrafodelista"/>
        <w:rPr>
          <w:rFonts w:ascii="Arial" w:eastAsia="Arial" w:hAnsi="Arial" w:cs="Arial"/>
          <w:sz w:val="18"/>
          <w:szCs w:val="24"/>
        </w:rPr>
      </w:pPr>
    </w:p>
    <w:p w14:paraId="10C424BE" w14:textId="77777777" w:rsidR="007A0215" w:rsidRDefault="007A0215" w:rsidP="007A0215">
      <w:pPr>
        <w:numPr>
          <w:ilvl w:val="0"/>
          <w:numId w:val="28"/>
        </w:numPr>
        <w:pBdr>
          <w:top w:val="nil"/>
          <w:left w:val="nil"/>
          <w:bottom w:val="nil"/>
          <w:right w:val="nil"/>
          <w:between w:val="nil"/>
        </w:pBdr>
        <w:jc w:val="both"/>
        <w:rPr>
          <w:rFonts w:ascii="Arial" w:eastAsia="Arial" w:hAnsi="Arial" w:cs="Arial"/>
          <w:color w:val="000000"/>
          <w:sz w:val="24"/>
          <w:szCs w:val="24"/>
        </w:rPr>
      </w:pPr>
      <w:bookmarkStart w:id="10" w:name="_Hlk62712875"/>
      <w:r w:rsidRPr="00D8629D">
        <w:rPr>
          <w:rFonts w:ascii="Arial" w:eastAsia="Arial" w:hAnsi="Arial" w:cs="Arial"/>
          <w:color w:val="000000"/>
          <w:sz w:val="24"/>
          <w:szCs w:val="24"/>
        </w:rPr>
        <w:t>Mantener consulta permanente de los documentos difundidos por la Inspección General del Ejército Nacional, como boletines, cartillas, memorias gestión de inspecciones, con el propósito de verificar y tomar las acciones pertinentes que aseguren la no ocurrencia de los mismos hallazgos en las diferentes dependencias, áreas y/o procesos, situación que será evaluada con el máximo grado de exigencia, para lograr la mejora real de la gestión institucional.</w:t>
      </w:r>
    </w:p>
    <w:p w14:paraId="4FC239FB" w14:textId="77777777" w:rsidR="00454026" w:rsidRPr="00454026" w:rsidRDefault="00454026" w:rsidP="00454026">
      <w:pPr>
        <w:pBdr>
          <w:top w:val="nil"/>
          <w:left w:val="nil"/>
          <w:bottom w:val="nil"/>
          <w:right w:val="nil"/>
          <w:between w:val="nil"/>
        </w:pBdr>
        <w:ind w:left="1854"/>
        <w:jc w:val="both"/>
        <w:rPr>
          <w:rFonts w:ascii="Arial" w:eastAsia="Arial" w:hAnsi="Arial" w:cs="Arial"/>
          <w:color w:val="000000"/>
          <w:sz w:val="18"/>
          <w:szCs w:val="24"/>
        </w:rPr>
      </w:pPr>
    </w:p>
    <w:p w14:paraId="69372B6C" w14:textId="77777777" w:rsidR="007A0215" w:rsidRPr="00D8629D" w:rsidRDefault="007A0215" w:rsidP="007A0215">
      <w:pPr>
        <w:numPr>
          <w:ilvl w:val="0"/>
          <w:numId w:val="28"/>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Prever y tener en cuenta los informes de las últimas inspecciones, con el fin de establecer que los hallazgos presentados se hayan corregido.</w:t>
      </w:r>
    </w:p>
    <w:p w14:paraId="0489B4E4" w14:textId="77777777" w:rsidR="007A0215" w:rsidRPr="00454026" w:rsidRDefault="007A0215" w:rsidP="007A0215">
      <w:pPr>
        <w:pBdr>
          <w:top w:val="nil"/>
          <w:left w:val="nil"/>
          <w:bottom w:val="nil"/>
          <w:right w:val="nil"/>
          <w:between w:val="nil"/>
        </w:pBdr>
        <w:ind w:left="1560" w:hanging="426"/>
        <w:jc w:val="both"/>
        <w:rPr>
          <w:rFonts w:ascii="Arial" w:eastAsia="Arial" w:hAnsi="Arial" w:cs="Arial"/>
          <w:color w:val="000000"/>
          <w:sz w:val="18"/>
          <w:szCs w:val="24"/>
        </w:rPr>
      </w:pPr>
    </w:p>
    <w:p w14:paraId="31ED3C76" w14:textId="77777777" w:rsidR="007A0215" w:rsidRPr="00D8629D" w:rsidRDefault="007A0215" w:rsidP="007A0215">
      <w:pPr>
        <w:numPr>
          <w:ilvl w:val="0"/>
          <w:numId w:val="28"/>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lastRenderedPageBreak/>
        <w:t xml:space="preserve">Supervisar y comprobar el cumplimiento de los planes de mejoramiento suscritos por las dependencias, unidades, áreas y/o procesos inspeccionados en vigencias anteriores por la Inspección General del Ejército Nacional, así como las auditadas por la Contraloría General de la República. </w:t>
      </w:r>
    </w:p>
    <w:p w14:paraId="75354618" w14:textId="77777777" w:rsidR="007A0215" w:rsidRPr="00454026" w:rsidRDefault="007A0215" w:rsidP="007A0215">
      <w:pPr>
        <w:pBdr>
          <w:top w:val="nil"/>
          <w:left w:val="nil"/>
          <w:bottom w:val="nil"/>
          <w:right w:val="nil"/>
          <w:between w:val="nil"/>
        </w:pBdr>
        <w:ind w:left="1560" w:hanging="426"/>
        <w:jc w:val="both"/>
        <w:rPr>
          <w:rFonts w:ascii="Arial" w:eastAsia="Arial" w:hAnsi="Arial" w:cs="Arial"/>
          <w:color w:val="000000"/>
          <w:sz w:val="18"/>
          <w:szCs w:val="24"/>
        </w:rPr>
      </w:pPr>
    </w:p>
    <w:p w14:paraId="17CEEEA6" w14:textId="77777777" w:rsidR="007A0215" w:rsidRPr="00D8629D" w:rsidRDefault="007A0215" w:rsidP="007A0215">
      <w:pPr>
        <w:numPr>
          <w:ilvl w:val="0"/>
          <w:numId w:val="28"/>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Formular y presentar los Planes de Mejoramiento</w:t>
      </w:r>
      <w:r w:rsidR="002B5FA4">
        <w:rPr>
          <w:rFonts w:ascii="Arial" w:eastAsia="Arial" w:hAnsi="Arial" w:cs="Arial"/>
          <w:color w:val="000000"/>
          <w:sz w:val="24"/>
          <w:szCs w:val="24"/>
        </w:rPr>
        <w:t>, en los términos establecidos en el Reglamento General de Inspecciones EJC 3-7-1,</w:t>
      </w:r>
      <w:r w:rsidRPr="00D8629D">
        <w:rPr>
          <w:rFonts w:ascii="Arial" w:eastAsia="Arial" w:hAnsi="Arial" w:cs="Arial"/>
          <w:color w:val="000000"/>
          <w:sz w:val="24"/>
          <w:szCs w:val="24"/>
        </w:rPr>
        <w:t xml:space="preserve"> con base en los hallazgos </w:t>
      </w:r>
      <w:r w:rsidR="002B5FA4">
        <w:rPr>
          <w:rFonts w:ascii="Arial" w:eastAsia="Arial" w:hAnsi="Arial" w:cs="Arial"/>
          <w:color w:val="000000"/>
          <w:sz w:val="24"/>
          <w:szCs w:val="24"/>
        </w:rPr>
        <w:t>identificados</w:t>
      </w:r>
      <w:r w:rsidRPr="00D8629D">
        <w:rPr>
          <w:rFonts w:ascii="Arial" w:eastAsia="Arial" w:hAnsi="Arial" w:cs="Arial"/>
          <w:color w:val="000000"/>
          <w:sz w:val="24"/>
          <w:szCs w:val="24"/>
        </w:rPr>
        <w:t xml:space="preserve"> en las inspecciones.</w:t>
      </w:r>
    </w:p>
    <w:p w14:paraId="78A60761" w14:textId="77777777" w:rsidR="007A0215" w:rsidRPr="00454026" w:rsidRDefault="007A0215" w:rsidP="007A0215">
      <w:pPr>
        <w:pBdr>
          <w:top w:val="nil"/>
          <w:left w:val="nil"/>
          <w:bottom w:val="nil"/>
          <w:right w:val="nil"/>
          <w:between w:val="nil"/>
        </w:pBdr>
        <w:ind w:left="1560" w:hanging="426"/>
        <w:jc w:val="both"/>
        <w:rPr>
          <w:rFonts w:ascii="Arial" w:eastAsia="Arial" w:hAnsi="Arial" w:cs="Arial"/>
          <w:color w:val="000000"/>
          <w:sz w:val="18"/>
          <w:szCs w:val="24"/>
        </w:rPr>
      </w:pPr>
    </w:p>
    <w:p w14:paraId="14761378" w14:textId="77777777" w:rsidR="007A0215" w:rsidRPr="00D8629D" w:rsidRDefault="007A0215" w:rsidP="007A0215">
      <w:pPr>
        <w:numPr>
          <w:ilvl w:val="0"/>
          <w:numId w:val="28"/>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Mantener las Unidades en permanente alistamiento para las Inspecciones.</w:t>
      </w:r>
    </w:p>
    <w:p w14:paraId="10D5A68F" w14:textId="77777777" w:rsidR="007A0215" w:rsidRPr="00454026" w:rsidRDefault="007A0215" w:rsidP="007A0215">
      <w:pPr>
        <w:pBdr>
          <w:top w:val="nil"/>
          <w:left w:val="nil"/>
          <w:bottom w:val="nil"/>
          <w:right w:val="nil"/>
          <w:between w:val="nil"/>
        </w:pBdr>
        <w:ind w:left="1560" w:hanging="426"/>
        <w:rPr>
          <w:rFonts w:ascii="Arial" w:eastAsia="Arial" w:hAnsi="Arial" w:cs="Arial"/>
          <w:color w:val="000000"/>
          <w:sz w:val="18"/>
          <w:szCs w:val="24"/>
        </w:rPr>
      </w:pPr>
    </w:p>
    <w:p w14:paraId="6F6365C2" w14:textId="77777777" w:rsidR="007A0215" w:rsidRPr="00D8629D" w:rsidRDefault="007A0215" w:rsidP="007A0215">
      <w:pPr>
        <w:numPr>
          <w:ilvl w:val="0"/>
          <w:numId w:val="28"/>
        </w:numPr>
        <w:pBdr>
          <w:top w:val="nil"/>
          <w:left w:val="nil"/>
          <w:bottom w:val="nil"/>
          <w:right w:val="nil"/>
          <w:between w:val="nil"/>
        </w:pBdr>
        <w:jc w:val="both"/>
        <w:rPr>
          <w:rFonts w:ascii="Arial" w:eastAsia="Arial" w:hAnsi="Arial" w:cs="Arial"/>
          <w:color w:val="000000"/>
          <w:sz w:val="24"/>
          <w:szCs w:val="24"/>
        </w:rPr>
      </w:pPr>
      <w:r w:rsidRPr="00D8629D">
        <w:rPr>
          <w:rFonts w:ascii="Arial" w:eastAsia="Arial" w:hAnsi="Arial" w:cs="Arial"/>
          <w:color w:val="000000"/>
          <w:sz w:val="24"/>
          <w:szCs w:val="24"/>
        </w:rPr>
        <w:t>Realizar las coordinaciones con la Inspección General del Ejército Nacional para los aspectos de alojamiento, alimentación, transporte y seguridad de rutas en el desplazamiento de la Comisión Inspectora.</w:t>
      </w:r>
      <w:bookmarkEnd w:id="10"/>
    </w:p>
    <w:p w14:paraId="5343AAF4" w14:textId="77777777" w:rsidR="007A0215" w:rsidRPr="00454026" w:rsidRDefault="007A0215" w:rsidP="007A0215">
      <w:pPr>
        <w:pStyle w:val="Prrafodelista"/>
        <w:rPr>
          <w:rFonts w:ascii="Arial" w:eastAsia="Arial" w:hAnsi="Arial" w:cs="Arial"/>
          <w:color w:val="000000"/>
          <w:sz w:val="18"/>
          <w:szCs w:val="24"/>
        </w:rPr>
      </w:pPr>
    </w:p>
    <w:p w14:paraId="660226A2" w14:textId="77777777" w:rsidR="007A0215" w:rsidRPr="00326D4A" w:rsidRDefault="007A0215" w:rsidP="007A0215">
      <w:pPr>
        <w:numPr>
          <w:ilvl w:val="0"/>
          <w:numId w:val="28"/>
        </w:numPr>
        <w:pBdr>
          <w:top w:val="nil"/>
          <w:left w:val="nil"/>
          <w:bottom w:val="nil"/>
          <w:right w:val="nil"/>
          <w:between w:val="nil"/>
        </w:pBdr>
        <w:jc w:val="both"/>
        <w:rPr>
          <w:rFonts w:ascii="Arial" w:eastAsia="Arial" w:hAnsi="Arial" w:cs="Arial"/>
          <w:sz w:val="24"/>
          <w:szCs w:val="24"/>
        </w:rPr>
      </w:pPr>
      <w:r w:rsidRPr="00731D32">
        <w:rPr>
          <w:rFonts w:ascii="Arial" w:eastAsia="Arial" w:hAnsi="Arial" w:cs="Arial"/>
          <w:sz w:val="24"/>
          <w:szCs w:val="24"/>
        </w:rPr>
        <w:t>Por intermedio de las Oficinas de Control Interno, hacer especial control y seguimiento a las Unidades Tácticas, en cuanto a la difusión del programa de Anticipación y Difusión de Aspectos por Mejorar, con sus respectivos soportes estadísticos trimestrales, los cuales deben ser enviados a la Inspección Ge</w:t>
      </w:r>
      <w:r w:rsidR="00731D32" w:rsidRPr="00731D32">
        <w:rPr>
          <w:rFonts w:ascii="Arial" w:eastAsia="Arial" w:hAnsi="Arial" w:cs="Arial"/>
          <w:sz w:val="24"/>
          <w:szCs w:val="24"/>
        </w:rPr>
        <w:t>neral del Ejército, de acuerdo con</w:t>
      </w:r>
      <w:r w:rsidRPr="00731D32">
        <w:rPr>
          <w:rFonts w:ascii="Arial" w:eastAsia="Arial" w:hAnsi="Arial" w:cs="Arial"/>
          <w:sz w:val="24"/>
          <w:szCs w:val="24"/>
        </w:rPr>
        <w:t xml:space="preserve"> las fechas estipuladas en el cronograma de actividades </w:t>
      </w:r>
      <w:r w:rsidRPr="00326D4A">
        <w:rPr>
          <w:rFonts w:ascii="Arial" w:eastAsia="Arial" w:hAnsi="Arial" w:cs="Arial"/>
          <w:sz w:val="24"/>
          <w:szCs w:val="24"/>
        </w:rPr>
        <w:t>desc</w:t>
      </w:r>
      <w:r w:rsidR="00326D4A" w:rsidRPr="00326D4A">
        <w:rPr>
          <w:rFonts w:ascii="Arial" w:eastAsia="Arial" w:hAnsi="Arial" w:cs="Arial"/>
          <w:sz w:val="24"/>
          <w:szCs w:val="24"/>
        </w:rPr>
        <w:t>ritas en el Anexo del presente p</w:t>
      </w:r>
      <w:r w:rsidRPr="00326D4A">
        <w:rPr>
          <w:rFonts w:ascii="Arial" w:eastAsia="Arial" w:hAnsi="Arial" w:cs="Arial"/>
          <w:sz w:val="24"/>
          <w:szCs w:val="24"/>
        </w:rPr>
        <w:t>lan.</w:t>
      </w:r>
    </w:p>
    <w:p w14:paraId="7B910671" w14:textId="77777777" w:rsidR="007A0215" w:rsidRPr="00454026" w:rsidRDefault="007A0215" w:rsidP="007A0215">
      <w:pPr>
        <w:pStyle w:val="Prrafodelista"/>
        <w:rPr>
          <w:rFonts w:ascii="Arial" w:eastAsia="Arial" w:hAnsi="Arial" w:cs="Arial"/>
          <w:sz w:val="18"/>
          <w:szCs w:val="24"/>
        </w:rPr>
      </w:pPr>
    </w:p>
    <w:p w14:paraId="05B104FB" w14:textId="77777777" w:rsidR="007A0215" w:rsidRPr="00326D4A" w:rsidRDefault="007A0215" w:rsidP="007A0215">
      <w:pPr>
        <w:numPr>
          <w:ilvl w:val="0"/>
          <w:numId w:val="28"/>
        </w:numPr>
        <w:pBdr>
          <w:top w:val="nil"/>
          <w:left w:val="nil"/>
          <w:bottom w:val="nil"/>
          <w:right w:val="nil"/>
          <w:between w:val="nil"/>
        </w:pBdr>
        <w:jc w:val="both"/>
        <w:rPr>
          <w:rFonts w:ascii="Arial" w:eastAsia="Arial" w:hAnsi="Arial" w:cs="Arial"/>
          <w:sz w:val="24"/>
          <w:szCs w:val="24"/>
        </w:rPr>
      </w:pPr>
      <w:r w:rsidRPr="00326D4A">
        <w:rPr>
          <w:rFonts w:ascii="Arial" w:eastAsia="Arial" w:hAnsi="Arial" w:cs="Arial"/>
          <w:sz w:val="24"/>
          <w:szCs w:val="24"/>
        </w:rPr>
        <w:t xml:space="preserve">Modificar los planes de inspección de la vigencia 2021, remitiendo copia de los mismos a más tardar el 12 de febrero de 2021, al correo ceige@buzonejercito.mil.co, de </w:t>
      </w:r>
      <w:r w:rsidR="00731D32" w:rsidRPr="00326D4A">
        <w:rPr>
          <w:rFonts w:ascii="Arial" w:eastAsia="Arial" w:hAnsi="Arial" w:cs="Arial"/>
          <w:sz w:val="24"/>
          <w:szCs w:val="24"/>
        </w:rPr>
        <w:t>acuerdo con</w:t>
      </w:r>
      <w:r w:rsidRPr="00326D4A">
        <w:rPr>
          <w:rFonts w:ascii="Arial" w:eastAsia="Arial" w:hAnsi="Arial" w:cs="Arial"/>
          <w:sz w:val="24"/>
          <w:szCs w:val="24"/>
        </w:rPr>
        <w:t xml:space="preserve"> los siguientes parámetros:</w:t>
      </w:r>
    </w:p>
    <w:p w14:paraId="7318C242" w14:textId="77777777" w:rsidR="007A0215" w:rsidRPr="00454026" w:rsidRDefault="007A0215" w:rsidP="007A0215">
      <w:pPr>
        <w:pStyle w:val="Prrafodelista"/>
        <w:rPr>
          <w:rFonts w:ascii="Arial" w:eastAsia="Arial" w:hAnsi="Arial" w:cs="Arial"/>
          <w:sz w:val="18"/>
          <w:szCs w:val="24"/>
        </w:rPr>
      </w:pPr>
    </w:p>
    <w:p w14:paraId="17E15D35" w14:textId="77777777" w:rsidR="007A0215" w:rsidRPr="00326D4A" w:rsidRDefault="007A0215" w:rsidP="00D8629D">
      <w:pPr>
        <w:pStyle w:val="Prrafodelista"/>
        <w:numPr>
          <w:ilvl w:val="0"/>
          <w:numId w:val="29"/>
        </w:numPr>
        <w:pBdr>
          <w:top w:val="nil"/>
          <w:left w:val="nil"/>
          <w:bottom w:val="nil"/>
          <w:right w:val="nil"/>
          <w:between w:val="nil"/>
        </w:pBdr>
        <w:ind w:left="2214"/>
        <w:jc w:val="both"/>
        <w:rPr>
          <w:rFonts w:ascii="Arial" w:eastAsia="Arial" w:hAnsi="Arial" w:cs="Arial"/>
          <w:sz w:val="24"/>
          <w:szCs w:val="24"/>
        </w:rPr>
      </w:pPr>
      <w:r w:rsidRPr="00326D4A">
        <w:rPr>
          <w:rFonts w:ascii="Arial" w:eastAsia="Arial" w:hAnsi="Arial" w:cs="Arial"/>
          <w:sz w:val="24"/>
          <w:szCs w:val="24"/>
        </w:rPr>
        <w:t>Unidades Operativas Mayores y equivalentes que cuenten con Oficina de Control Interno en su TOE, deben realizar inspecciones de alcance total, al 100% de sus Unidades Operativas Menores y equivalentes subordinadas. Inspeccionar Unidades Tácticas es opcional.</w:t>
      </w:r>
    </w:p>
    <w:p w14:paraId="3BC17E37" w14:textId="77777777" w:rsidR="007A0215" w:rsidRPr="00454026" w:rsidRDefault="007A0215" w:rsidP="00D8629D">
      <w:pPr>
        <w:pStyle w:val="Prrafodelista"/>
        <w:pBdr>
          <w:top w:val="nil"/>
          <w:left w:val="nil"/>
          <w:bottom w:val="nil"/>
          <w:right w:val="nil"/>
          <w:between w:val="nil"/>
        </w:pBdr>
        <w:ind w:left="2214"/>
        <w:jc w:val="both"/>
        <w:rPr>
          <w:rFonts w:ascii="Arial" w:eastAsia="Arial" w:hAnsi="Arial" w:cs="Arial"/>
          <w:sz w:val="18"/>
          <w:szCs w:val="24"/>
        </w:rPr>
      </w:pPr>
    </w:p>
    <w:p w14:paraId="0913D428" w14:textId="77777777" w:rsidR="007A0215" w:rsidRPr="00326D4A" w:rsidRDefault="007A0215" w:rsidP="00D8629D">
      <w:pPr>
        <w:pStyle w:val="Prrafodelista"/>
        <w:numPr>
          <w:ilvl w:val="0"/>
          <w:numId w:val="29"/>
        </w:numPr>
        <w:pBdr>
          <w:top w:val="nil"/>
          <w:left w:val="nil"/>
          <w:bottom w:val="nil"/>
          <w:right w:val="nil"/>
          <w:between w:val="nil"/>
        </w:pBdr>
        <w:ind w:left="2214"/>
        <w:jc w:val="both"/>
        <w:rPr>
          <w:rFonts w:ascii="Arial" w:eastAsia="Arial" w:hAnsi="Arial" w:cs="Arial"/>
          <w:sz w:val="24"/>
          <w:szCs w:val="24"/>
        </w:rPr>
      </w:pPr>
      <w:r w:rsidRPr="00326D4A">
        <w:rPr>
          <w:rFonts w:ascii="Arial" w:eastAsia="Arial" w:hAnsi="Arial" w:cs="Arial"/>
          <w:sz w:val="24"/>
          <w:szCs w:val="24"/>
        </w:rPr>
        <w:t>Unidades Operativas Menores y equivalentes que cuenten con Oficina de Control Interno en su TOE, deben realizar inspecciones de alcance parcial o total, mínimo al 80% y, máximo</w:t>
      </w:r>
      <w:r w:rsidR="00541044">
        <w:rPr>
          <w:rFonts w:ascii="Arial" w:eastAsia="Arial" w:hAnsi="Arial" w:cs="Arial"/>
          <w:sz w:val="24"/>
          <w:szCs w:val="24"/>
        </w:rPr>
        <w:t xml:space="preserve"> a</w:t>
      </w:r>
      <w:r w:rsidRPr="00326D4A">
        <w:rPr>
          <w:rFonts w:ascii="Arial" w:eastAsia="Arial" w:hAnsi="Arial" w:cs="Arial"/>
          <w:sz w:val="24"/>
          <w:szCs w:val="24"/>
        </w:rPr>
        <w:t xml:space="preserve"> diez (10) de sus Unidades Tácticas subordinadas.</w:t>
      </w:r>
    </w:p>
    <w:p w14:paraId="58BEC3A5" w14:textId="77777777" w:rsidR="007A0215" w:rsidRPr="00454026" w:rsidRDefault="007A0215" w:rsidP="00D8629D">
      <w:pPr>
        <w:pStyle w:val="Prrafodelista"/>
        <w:ind w:left="1080"/>
        <w:rPr>
          <w:rFonts w:ascii="Arial" w:eastAsia="Arial" w:hAnsi="Arial" w:cs="Arial"/>
          <w:sz w:val="18"/>
          <w:szCs w:val="24"/>
        </w:rPr>
      </w:pPr>
    </w:p>
    <w:p w14:paraId="296464DD" w14:textId="77777777" w:rsidR="007A0215" w:rsidRPr="00326D4A" w:rsidRDefault="007A0215" w:rsidP="00D8629D">
      <w:pPr>
        <w:pStyle w:val="Prrafodelista"/>
        <w:numPr>
          <w:ilvl w:val="0"/>
          <w:numId w:val="29"/>
        </w:numPr>
        <w:pBdr>
          <w:top w:val="nil"/>
          <w:left w:val="nil"/>
          <w:bottom w:val="nil"/>
          <w:right w:val="nil"/>
          <w:between w:val="nil"/>
        </w:pBdr>
        <w:ind w:left="2214"/>
        <w:jc w:val="both"/>
        <w:rPr>
          <w:rFonts w:ascii="Arial" w:eastAsia="Arial" w:hAnsi="Arial" w:cs="Arial"/>
          <w:sz w:val="24"/>
          <w:szCs w:val="24"/>
        </w:rPr>
      </w:pPr>
      <w:r w:rsidRPr="00326D4A">
        <w:rPr>
          <w:rFonts w:ascii="Arial" w:eastAsia="Arial" w:hAnsi="Arial" w:cs="Arial"/>
          <w:sz w:val="24"/>
          <w:szCs w:val="24"/>
        </w:rPr>
        <w:t xml:space="preserve">Las inspecciones de seguimiento que se encuentren pendientes, derivadas de las inspecciones totales o parciales realizadas en la vigencia 2020, deberán efectuarse en el primer semestre de </w:t>
      </w:r>
      <w:r w:rsidRPr="00326D4A">
        <w:rPr>
          <w:rFonts w:ascii="Arial" w:eastAsia="Arial" w:hAnsi="Arial" w:cs="Arial"/>
          <w:sz w:val="24"/>
          <w:szCs w:val="24"/>
        </w:rPr>
        <w:lastRenderedPageBreak/>
        <w:t>2021, para llevar a cabo la inspección parcial o total a esas Unidades, en el segundo seme</w:t>
      </w:r>
      <w:r w:rsidR="00731D32" w:rsidRPr="00326D4A">
        <w:rPr>
          <w:rFonts w:ascii="Arial" w:eastAsia="Arial" w:hAnsi="Arial" w:cs="Arial"/>
          <w:sz w:val="24"/>
          <w:szCs w:val="24"/>
        </w:rPr>
        <w:t>stre, garantizando el cumplimiento</w:t>
      </w:r>
      <w:r w:rsidRPr="00326D4A">
        <w:rPr>
          <w:rFonts w:ascii="Arial" w:eastAsia="Arial" w:hAnsi="Arial" w:cs="Arial"/>
          <w:sz w:val="24"/>
          <w:szCs w:val="24"/>
        </w:rPr>
        <w:t xml:space="preserve"> de los parámetros anteriores.</w:t>
      </w:r>
    </w:p>
    <w:p w14:paraId="0B7E368C" w14:textId="77777777" w:rsidR="00F54293" w:rsidRPr="00454026" w:rsidRDefault="00F54293">
      <w:pPr>
        <w:ind w:left="1416"/>
        <w:jc w:val="both"/>
        <w:rPr>
          <w:rFonts w:ascii="Arial" w:eastAsia="Arial" w:hAnsi="Arial" w:cs="Arial"/>
          <w:b/>
          <w:sz w:val="18"/>
          <w:szCs w:val="24"/>
        </w:rPr>
      </w:pPr>
    </w:p>
    <w:p w14:paraId="03FF5E8C" w14:textId="77777777" w:rsidR="00F54293" w:rsidRPr="00D8629D" w:rsidRDefault="00A7787B">
      <w:pPr>
        <w:numPr>
          <w:ilvl w:val="1"/>
          <w:numId w:val="4"/>
        </w:numPr>
        <w:pBdr>
          <w:top w:val="nil"/>
          <w:left w:val="nil"/>
          <w:bottom w:val="nil"/>
          <w:right w:val="nil"/>
          <w:between w:val="nil"/>
        </w:pBdr>
        <w:ind w:left="709" w:hanging="426"/>
        <w:rPr>
          <w:rFonts w:ascii="Arial" w:eastAsia="Arial" w:hAnsi="Arial" w:cs="Arial"/>
          <w:b/>
          <w:color w:val="000000"/>
          <w:sz w:val="24"/>
          <w:szCs w:val="24"/>
        </w:rPr>
      </w:pPr>
      <w:r w:rsidRPr="00D8629D">
        <w:rPr>
          <w:rFonts w:ascii="Arial" w:eastAsia="Arial" w:hAnsi="Arial" w:cs="Arial"/>
          <w:b/>
          <w:color w:val="000000"/>
          <w:sz w:val="24"/>
          <w:szCs w:val="24"/>
        </w:rPr>
        <w:t>Instrucciones generales de coordinación</w:t>
      </w:r>
    </w:p>
    <w:p w14:paraId="76DAD17C" w14:textId="77777777" w:rsidR="00B11830" w:rsidRPr="00454026" w:rsidRDefault="00B11830" w:rsidP="00B11830">
      <w:pPr>
        <w:pBdr>
          <w:top w:val="nil"/>
          <w:left w:val="nil"/>
          <w:bottom w:val="nil"/>
          <w:right w:val="nil"/>
          <w:between w:val="nil"/>
        </w:pBdr>
        <w:ind w:left="1134"/>
        <w:jc w:val="both"/>
        <w:rPr>
          <w:rFonts w:ascii="Arial" w:eastAsia="Arial" w:hAnsi="Arial" w:cs="Arial"/>
          <w:color w:val="000000"/>
          <w:sz w:val="18"/>
          <w:szCs w:val="24"/>
        </w:rPr>
      </w:pPr>
    </w:p>
    <w:p w14:paraId="43A37DD4" w14:textId="77777777" w:rsidR="00F54293" w:rsidRPr="00D8629D" w:rsidRDefault="005B61A1" w:rsidP="00CA743C">
      <w:pPr>
        <w:numPr>
          <w:ilvl w:val="0"/>
          <w:numId w:val="1"/>
        </w:numPr>
        <w:pBdr>
          <w:top w:val="nil"/>
          <w:left w:val="nil"/>
          <w:bottom w:val="nil"/>
          <w:right w:val="nil"/>
          <w:between w:val="nil"/>
        </w:pBdr>
        <w:ind w:left="1134" w:hanging="424"/>
        <w:jc w:val="both"/>
        <w:rPr>
          <w:rFonts w:ascii="Arial" w:eastAsia="Arial" w:hAnsi="Arial" w:cs="Arial"/>
          <w:color w:val="000000"/>
          <w:sz w:val="24"/>
          <w:szCs w:val="24"/>
        </w:rPr>
      </w:pPr>
      <w:r w:rsidRPr="00D8629D">
        <w:rPr>
          <w:rFonts w:ascii="Arial" w:eastAsia="Arial" w:hAnsi="Arial" w:cs="Arial"/>
          <w:color w:val="000000"/>
          <w:sz w:val="24"/>
          <w:szCs w:val="24"/>
        </w:rPr>
        <w:t>La I</w:t>
      </w:r>
      <w:r w:rsidR="00A7787B" w:rsidRPr="00D8629D">
        <w:rPr>
          <w:rFonts w:ascii="Arial" w:eastAsia="Arial" w:hAnsi="Arial" w:cs="Arial"/>
          <w:color w:val="000000"/>
          <w:sz w:val="24"/>
          <w:szCs w:val="24"/>
        </w:rPr>
        <w:t xml:space="preserve">nspección </w:t>
      </w:r>
      <w:r w:rsidR="00310847">
        <w:rPr>
          <w:rFonts w:ascii="Arial" w:eastAsia="Arial" w:hAnsi="Arial" w:cs="Arial"/>
          <w:color w:val="000000"/>
          <w:sz w:val="24"/>
          <w:szCs w:val="24"/>
        </w:rPr>
        <w:t xml:space="preserve">General </w:t>
      </w:r>
      <w:r w:rsidR="00A7787B" w:rsidRPr="00D8629D">
        <w:rPr>
          <w:rFonts w:ascii="Arial" w:eastAsia="Arial" w:hAnsi="Arial" w:cs="Arial"/>
          <w:color w:val="000000"/>
          <w:sz w:val="24"/>
          <w:szCs w:val="24"/>
        </w:rPr>
        <w:t>no interrumpirá en lo posible el horario de Régimen Interno de las Unidades.</w:t>
      </w:r>
    </w:p>
    <w:p w14:paraId="721F0A8D" w14:textId="77777777" w:rsidR="00F54293" w:rsidRPr="00454026" w:rsidRDefault="00F54293" w:rsidP="00CA743C">
      <w:pPr>
        <w:pBdr>
          <w:top w:val="nil"/>
          <w:left w:val="nil"/>
          <w:bottom w:val="nil"/>
          <w:right w:val="nil"/>
          <w:between w:val="nil"/>
        </w:pBdr>
        <w:ind w:left="1134" w:hanging="424"/>
        <w:rPr>
          <w:rFonts w:ascii="Arial" w:eastAsia="Arial" w:hAnsi="Arial" w:cs="Arial"/>
          <w:color w:val="000000"/>
          <w:sz w:val="18"/>
          <w:szCs w:val="24"/>
        </w:rPr>
      </w:pPr>
    </w:p>
    <w:p w14:paraId="2BE4A994" w14:textId="77777777" w:rsidR="00F54293" w:rsidRPr="00D8629D" w:rsidRDefault="00A7787B" w:rsidP="00CA743C">
      <w:pPr>
        <w:numPr>
          <w:ilvl w:val="0"/>
          <w:numId w:val="1"/>
        </w:numPr>
        <w:pBdr>
          <w:top w:val="nil"/>
          <w:left w:val="nil"/>
          <w:bottom w:val="nil"/>
          <w:right w:val="nil"/>
          <w:between w:val="nil"/>
        </w:pBdr>
        <w:ind w:left="1134" w:hanging="424"/>
        <w:jc w:val="both"/>
        <w:rPr>
          <w:rFonts w:ascii="Arial" w:eastAsia="Arial" w:hAnsi="Arial" w:cs="Arial"/>
          <w:color w:val="000000"/>
          <w:sz w:val="24"/>
          <w:szCs w:val="24"/>
        </w:rPr>
      </w:pPr>
      <w:r w:rsidRPr="00D8629D">
        <w:rPr>
          <w:rFonts w:ascii="Arial" w:eastAsia="Arial" w:hAnsi="Arial" w:cs="Arial"/>
          <w:color w:val="000000"/>
          <w:sz w:val="24"/>
          <w:szCs w:val="24"/>
        </w:rPr>
        <w:t>No se programarán eventos protocolarios que generen algún tipo de gasto en el desarrollo de la Inspección.</w:t>
      </w:r>
    </w:p>
    <w:p w14:paraId="7E4A4B09" w14:textId="77777777" w:rsidR="00F54293" w:rsidRPr="00454026" w:rsidRDefault="00F54293" w:rsidP="00CA743C">
      <w:pPr>
        <w:pBdr>
          <w:top w:val="nil"/>
          <w:left w:val="nil"/>
          <w:bottom w:val="nil"/>
          <w:right w:val="nil"/>
          <w:between w:val="nil"/>
        </w:pBdr>
        <w:ind w:left="1134" w:hanging="424"/>
        <w:rPr>
          <w:rFonts w:ascii="Arial" w:eastAsia="Arial" w:hAnsi="Arial" w:cs="Arial"/>
          <w:color w:val="000000"/>
          <w:sz w:val="18"/>
          <w:szCs w:val="24"/>
        </w:rPr>
      </w:pPr>
    </w:p>
    <w:p w14:paraId="032D81EC" w14:textId="77777777" w:rsidR="00F54293" w:rsidRPr="00D8629D" w:rsidRDefault="00A7787B" w:rsidP="00CA743C">
      <w:pPr>
        <w:numPr>
          <w:ilvl w:val="0"/>
          <w:numId w:val="1"/>
        </w:numPr>
        <w:pBdr>
          <w:top w:val="nil"/>
          <w:left w:val="nil"/>
          <w:bottom w:val="nil"/>
          <w:right w:val="nil"/>
          <w:between w:val="nil"/>
        </w:pBdr>
        <w:ind w:left="1134" w:hanging="424"/>
        <w:jc w:val="both"/>
        <w:rPr>
          <w:rFonts w:ascii="Arial" w:eastAsia="Arial" w:hAnsi="Arial" w:cs="Arial"/>
          <w:color w:val="000000"/>
          <w:sz w:val="24"/>
          <w:szCs w:val="24"/>
        </w:rPr>
      </w:pPr>
      <w:bookmarkStart w:id="11" w:name="_Hlk62890788"/>
      <w:r w:rsidRPr="00D8629D">
        <w:rPr>
          <w:rFonts w:ascii="Arial" w:eastAsia="Arial" w:hAnsi="Arial" w:cs="Arial"/>
          <w:color w:val="000000"/>
          <w:sz w:val="24"/>
          <w:szCs w:val="24"/>
        </w:rPr>
        <w:t>No se entregarán obsequios al personal de Oficiales, Suboficiales y empleados civiles</w:t>
      </w:r>
      <w:r w:rsidR="005B61A1" w:rsidRPr="00D8629D">
        <w:rPr>
          <w:rFonts w:ascii="Arial" w:eastAsia="Arial" w:hAnsi="Arial" w:cs="Arial"/>
          <w:color w:val="000000"/>
          <w:sz w:val="24"/>
          <w:szCs w:val="24"/>
        </w:rPr>
        <w:t xml:space="preserve"> que visiten las d</w:t>
      </w:r>
      <w:r w:rsidRPr="00D8629D">
        <w:rPr>
          <w:rFonts w:ascii="Arial" w:eastAsia="Arial" w:hAnsi="Arial" w:cs="Arial"/>
          <w:color w:val="000000"/>
          <w:sz w:val="24"/>
          <w:szCs w:val="24"/>
        </w:rPr>
        <w:t>ependencias y Unidades con misi</w:t>
      </w:r>
      <w:r w:rsidR="005B61A1" w:rsidRPr="00D8629D">
        <w:rPr>
          <w:rFonts w:ascii="Arial" w:eastAsia="Arial" w:hAnsi="Arial" w:cs="Arial"/>
          <w:color w:val="000000"/>
          <w:sz w:val="24"/>
          <w:szCs w:val="24"/>
        </w:rPr>
        <w:t>ones de Inspección, de acuerdo con la Directiva Permanente N°</w:t>
      </w:r>
      <w:r w:rsidRPr="00D8629D">
        <w:rPr>
          <w:rFonts w:ascii="Arial" w:eastAsia="Arial" w:hAnsi="Arial" w:cs="Arial"/>
          <w:color w:val="000000"/>
          <w:sz w:val="24"/>
          <w:szCs w:val="24"/>
        </w:rPr>
        <w:t xml:space="preserve"> 1169 de 2016</w:t>
      </w:r>
      <w:r w:rsidR="005B61A1" w:rsidRPr="00D8629D">
        <w:rPr>
          <w:rFonts w:ascii="Arial" w:eastAsia="Arial" w:hAnsi="Arial" w:cs="Arial"/>
          <w:color w:val="000000"/>
          <w:sz w:val="24"/>
          <w:szCs w:val="24"/>
        </w:rPr>
        <w:t>,</w:t>
      </w:r>
      <w:r w:rsidR="00541044">
        <w:rPr>
          <w:rFonts w:ascii="Arial" w:eastAsia="Arial" w:hAnsi="Arial" w:cs="Arial"/>
          <w:color w:val="000000"/>
          <w:sz w:val="24"/>
          <w:szCs w:val="24"/>
        </w:rPr>
        <w:t xml:space="preserve"> </w:t>
      </w:r>
      <w:r w:rsidRPr="00D8629D">
        <w:rPr>
          <w:rFonts w:ascii="Arial" w:eastAsia="Arial" w:hAnsi="Arial" w:cs="Arial"/>
          <w:color w:val="000000"/>
          <w:sz w:val="24"/>
          <w:szCs w:val="24"/>
        </w:rPr>
        <w:t>“Órdenes e instrucciones que reglamentan el otorgamiento, aceptación y devolución de regalos, atenciones y reconocimientos, aplicables para el Ejército Nacional”.</w:t>
      </w:r>
      <w:bookmarkEnd w:id="11"/>
    </w:p>
    <w:p w14:paraId="03DDF2B6" w14:textId="77777777" w:rsidR="00F54293" w:rsidRPr="00454026" w:rsidRDefault="00F54293" w:rsidP="00CA743C">
      <w:pPr>
        <w:pBdr>
          <w:top w:val="nil"/>
          <w:left w:val="nil"/>
          <w:bottom w:val="nil"/>
          <w:right w:val="nil"/>
          <w:between w:val="nil"/>
        </w:pBdr>
        <w:ind w:left="1134" w:hanging="424"/>
        <w:rPr>
          <w:rFonts w:ascii="Arial" w:eastAsia="Arial" w:hAnsi="Arial" w:cs="Arial"/>
          <w:color w:val="000000"/>
          <w:sz w:val="18"/>
          <w:szCs w:val="24"/>
        </w:rPr>
      </w:pPr>
    </w:p>
    <w:p w14:paraId="74B4D787" w14:textId="77777777" w:rsidR="00F54293" w:rsidRPr="00D8629D" w:rsidRDefault="00A7787B" w:rsidP="00CA743C">
      <w:pPr>
        <w:numPr>
          <w:ilvl w:val="0"/>
          <w:numId w:val="1"/>
        </w:numPr>
        <w:pBdr>
          <w:top w:val="nil"/>
          <w:left w:val="nil"/>
          <w:bottom w:val="nil"/>
          <w:right w:val="nil"/>
          <w:between w:val="nil"/>
        </w:pBdr>
        <w:ind w:left="1134" w:hanging="424"/>
        <w:jc w:val="both"/>
        <w:rPr>
          <w:rFonts w:ascii="Arial" w:eastAsia="Arial" w:hAnsi="Arial" w:cs="Arial"/>
          <w:color w:val="000000"/>
          <w:sz w:val="24"/>
          <w:szCs w:val="24"/>
        </w:rPr>
      </w:pPr>
      <w:r w:rsidRPr="00D8629D">
        <w:rPr>
          <w:rFonts w:ascii="Arial" w:eastAsia="Arial" w:hAnsi="Arial" w:cs="Arial"/>
          <w:color w:val="000000"/>
          <w:sz w:val="24"/>
          <w:szCs w:val="24"/>
        </w:rPr>
        <w:t>El personal solicitado por la Inspección General del Ejército Nacional como apoyo, debe reunir los requisitos de grado, especialidad, ética, moral e idoneidad profesional.</w:t>
      </w:r>
    </w:p>
    <w:p w14:paraId="58BD5BB4" w14:textId="77777777" w:rsidR="00F54293" w:rsidRPr="00454026" w:rsidRDefault="00F54293" w:rsidP="00CA743C">
      <w:pPr>
        <w:pBdr>
          <w:top w:val="nil"/>
          <w:left w:val="nil"/>
          <w:bottom w:val="nil"/>
          <w:right w:val="nil"/>
          <w:between w:val="nil"/>
        </w:pBdr>
        <w:ind w:left="1134" w:hanging="424"/>
        <w:rPr>
          <w:rFonts w:ascii="Arial" w:eastAsia="Arial" w:hAnsi="Arial" w:cs="Arial"/>
          <w:color w:val="000000"/>
          <w:sz w:val="18"/>
          <w:szCs w:val="24"/>
        </w:rPr>
      </w:pPr>
    </w:p>
    <w:p w14:paraId="7373FB41" w14:textId="77777777" w:rsidR="00F54293" w:rsidRPr="00D8629D" w:rsidRDefault="00FF50F1" w:rsidP="00CA743C">
      <w:pPr>
        <w:numPr>
          <w:ilvl w:val="0"/>
          <w:numId w:val="1"/>
        </w:numPr>
        <w:pBdr>
          <w:top w:val="nil"/>
          <w:left w:val="nil"/>
          <w:bottom w:val="nil"/>
          <w:right w:val="nil"/>
          <w:between w:val="nil"/>
        </w:pBdr>
        <w:ind w:left="1134" w:hanging="424"/>
        <w:jc w:val="both"/>
        <w:rPr>
          <w:rFonts w:ascii="Arial" w:eastAsia="Arial" w:hAnsi="Arial" w:cs="Arial"/>
          <w:color w:val="000000"/>
          <w:sz w:val="24"/>
          <w:szCs w:val="24"/>
        </w:rPr>
      </w:pPr>
      <w:r w:rsidRPr="00D8629D">
        <w:rPr>
          <w:rFonts w:ascii="Arial" w:eastAsia="Arial" w:hAnsi="Arial" w:cs="Arial"/>
          <w:color w:val="000000"/>
          <w:sz w:val="24"/>
          <w:szCs w:val="24"/>
        </w:rPr>
        <w:t xml:space="preserve">En las muestras de inspección y/o visitas a las diferentes guarniciones, se podrá seleccionar cualquiera de las </w:t>
      </w:r>
      <w:r w:rsidR="005B61A1" w:rsidRPr="00D8629D">
        <w:rPr>
          <w:rFonts w:ascii="Arial" w:eastAsia="Arial" w:hAnsi="Arial" w:cs="Arial"/>
          <w:color w:val="000000"/>
          <w:sz w:val="24"/>
          <w:szCs w:val="24"/>
        </w:rPr>
        <w:t>d</w:t>
      </w:r>
      <w:r w:rsidRPr="00D8629D">
        <w:rPr>
          <w:rFonts w:ascii="Arial" w:eastAsia="Arial" w:hAnsi="Arial" w:cs="Arial"/>
          <w:color w:val="000000"/>
          <w:sz w:val="24"/>
          <w:szCs w:val="24"/>
        </w:rPr>
        <w:t xml:space="preserve">ependencias y/o </w:t>
      </w:r>
      <w:r w:rsidR="005B61A1" w:rsidRPr="00D8629D">
        <w:rPr>
          <w:rFonts w:ascii="Arial" w:eastAsia="Arial" w:hAnsi="Arial" w:cs="Arial"/>
          <w:color w:val="000000"/>
          <w:sz w:val="24"/>
          <w:szCs w:val="24"/>
        </w:rPr>
        <w:t>u</w:t>
      </w:r>
      <w:r w:rsidRPr="00D8629D">
        <w:rPr>
          <w:rFonts w:ascii="Arial" w:eastAsia="Arial" w:hAnsi="Arial" w:cs="Arial"/>
          <w:color w:val="000000"/>
          <w:sz w:val="24"/>
          <w:szCs w:val="24"/>
        </w:rPr>
        <w:t xml:space="preserve">nidades de la jurisdicción, como: Dependencias del Comando del Ejército, Zonas, Distritos, Establecimientos de Sanidad, Centros de Reclusión u otras </w:t>
      </w:r>
      <w:r w:rsidR="005B61A1" w:rsidRPr="00D8629D">
        <w:rPr>
          <w:rFonts w:ascii="Arial" w:eastAsia="Arial" w:hAnsi="Arial" w:cs="Arial"/>
          <w:color w:val="000000"/>
          <w:sz w:val="24"/>
          <w:szCs w:val="24"/>
        </w:rPr>
        <w:t>d</w:t>
      </w:r>
      <w:r w:rsidRPr="00D8629D">
        <w:rPr>
          <w:rFonts w:ascii="Arial" w:eastAsia="Arial" w:hAnsi="Arial" w:cs="Arial"/>
          <w:color w:val="000000"/>
          <w:sz w:val="24"/>
          <w:szCs w:val="24"/>
        </w:rPr>
        <w:t xml:space="preserve">ependencias, </w:t>
      </w:r>
      <w:r w:rsidR="005B61A1" w:rsidRPr="00D8629D">
        <w:rPr>
          <w:rFonts w:ascii="Arial" w:eastAsia="Arial" w:hAnsi="Arial" w:cs="Arial"/>
          <w:color w:val="000000"/>
          <w:sz w:val="24"/>
          <w:szCs w:val="24"/>
        </w:rPr>
        <w:t>u</w:t>
      </w:r>
      <w:r w:rsidRPr="00D8629D">
        <w:rPr>
          <w:rFonts w:ascii="Arial" w:eastAsia="Arial" w:hAnsi="Arial" w:cs="Arial"/>
          <w:color w:val="000000"/>
          <w:sz w:val="24"/>
          <w:szCs w:val="24"/>
        </w:rPr>
        <w:t>nidades, áreas y/o procesos</w:t>
      </w:r>
      <w:r w:rsidR="005B61A1" w:rsidRPr="00D8629D">
        <w:rPr>
          <w:rFonts w:ascii="Arial" w:eastAsia="Arial" w:hAnsi="Arial" w:cs="Arial"/>
          <w:color w:val="000000"/>
          <w:sz w:val="24"/>
          <w:szCs w:val="24"/>
        </w:rPr>
        <w:t>,</w:t>
      </w:r>
      <w:r w:rsidRPr="00D8629D">
        <w:rPr>
          <w:rFonts w:ascii="Arial" w:eastAsia="Arial" w:hAnsi="Arial" w:cs="Arial"/>
          <w:color w:val="000000"/>
          <w:sz w:val="24"/>
          <w:szCs w:val="24"/>
        </w:rPr>
        <w:t xml:space="preserve"> de acuerdo con las fechas programadas en el anexo “Programa de Inspección 2021”</w:t>
      </w:r>
      <w:r w:rsidR="00D138ED" w:rsidRPr="00D8629D">
        <w:rPr>
          <w:rFonts w:ascii="Arial" w:eastAsia="Arial" w:hAnsi="Arial" w:cs="Arial"/>
          <w:color w:val="000000"/>
          <w:sz w:val="24"/>
          <w:szCs w:val="24"/>
        </w:rPr>
        <w:t>, lo cual se notificará en el respectivo Plan o Directiva Transitoria de Inspección, según se disponga por el Inspector General del Ejército.</w:t>
      </w:r>
    </w:p>
    <w:p w14:paraId="437AD7E9" w14:textId="77777777" w:rsidR="00F54293" w:rsidRPr="00454026" w:rsidRDefault="00F54293" w:rsidP="00CA743C">
      <w:pPr>
        <w:pBdr>
          <w:top w:val="nil"/>
          <w:left w:val="nil"/>
          <w:bottom w:val="nil"/>
          <w:right w:val="nil"/>
          <w:between w:val="nil"/>
        </w:pBdr>
        <w:ind w:left="1134" w:hanging="424"/>
        <w:rPr>
          <w:rFonts w:ascii="Arial" w:eastAsia="Arial" w:hAnsi="Arial" w:cs="Arial"/>
          <w:color w:val="000000"/>
          <w:sz w:val="18"/>
          <w:szCs w:val="24"/>
        </w:rPr>
      </w:pPr>
    </w:p>
    <w:p w14:paraId="5AB9E3AE" w14:textId="77777777" w:rsidR="00F54293" w:rsidRPr="00D8629D" w:rsidRDefault="00A7787B" w:rsidP="00CA743C">
      <w:pPr>
        <w:numPr>
          <w:ilvl w:val="0"/>
          <w:numId w:val="1"/>
        </w:numPr>
        <w:pBdr>
          <w:top w:val="nil"/>
          <w:left w:val="nil"/>
          <w:bottom w:val="nil"/>
          <w:right w:val="nil"/>
          <w:between w:val="nil"/>
        </w:pBdr>
        <w:ind w:left="1134" w:hanging="424"/>
        <w:jc w:val="both"/>
        <w:rPr>
          <w:rFonts w:ascii="Arial" w:eastAsia="Arial" w:hAnsi="Arial" w:cs="Arial"/>
          <w:color w:val="000000"/>
          <w:sz w:val="24"/>
          <w:szCs w:val="24"/>
        </w:rPr>
      </w:pPr>
      <w:bookmarkStart w:id="12" w:name="_30j0zll" w:colFirst="0" w:colLast="0"/>
      <w:bookmarkEnd w:id="12"/>
      <w:r w:rsidRPr="00D8629D">
        <w:rPr>
          <w:rFonts w:ascii="Arial" w:eastAsia="Arial" w:hAnsi="Arial" w:cs="Arial"/>
          <w:color w:val="000000"/>
          <w:sz w:val="24"/>
          <w:szCs w:val="24"/>
        </w:rPr>
        <w:t>De continuar con las restricciones por la pandemia del COVID</w:t>
      </w:r>
      <w:r w:rsidR="005B61A1" w:rsidRPr="00D8629D">
        <w:rPr>
          <w:rFonts w:ascii="Arial" w:eastAsia="Arial" w:hAnsi="Arial" w:cs="Arial"/>
          <w:color w:val="000000"/>
          <w:sz w:val="24"/>
          <w:szCs w:val="24"/>
        </w:rPr>
        <w:t>-</w:t>
      </w:r>
      <w:r w:rsidRPr="00D8629D">
        <w:rPr>
          <w:rFonts w:ascii="Arial" w:eastAsia="Arial" w:hAnsi="Arial" w:cs="Arial"/>
          <w:color w:val="000000"/>
          <w:sz w:val="24"/>
          <w:szCs w:val="24"/>
        </w:rPr>
        <w:t>19, los requerimientos y verificaciones se pueden efectuar por medio digital a través de correo electrónico institucional, carpetas compartidas y realización de reuniones en forma virtual, garantizando el cumplimiento de la política de seguridad digital.</w:t>
      </w:r>
    </w:p>
    <w:p w14:paraId="2860627A" w14:textId="77777777" w:rsidR="00F54293" w:rsidRPr="00454026" w:rsidRDefault="00F54293" w:rsidP="00CA743C">
      <w:pPr>
        <w:pBdr>
          <w:top w:val="nil"/>
          <w:left w:val="nil"/>
          <w:bottom w:val="nil"/>
          <w:right w:val="nil"/>
          <w:between w:val="nil"/>
        </w:pBdr>
        <w:ind w:left="1134" w:hanging="424"/>
        <w:rPr>
          <w:rFonts w:ascii="Arial" w:eastAsia="Arial" w:hAnsi="Arial" w:cs="Arial"/>
          <w:color w:val="000000"/>
          <w:sz w:val="18"/>
          <w:szCs w:val="24"/>
        </w:rPr>
      </w:pPr>
    </w:p>
    <w:p w14:paraId="14AEBB1D" w14:textId="77777777" w:rsidR="00F54293" w:rsidRPr="00D8629D" w:rsidRDefault="00A7787B" w:rsidP="00CA743C">
      <w:pPr>
        <w:numPr>
          <w:ilvl w:val="0"/>
          <w:numId w:val="1"/>
        </w:numPr>
        <w:pBdr>
          <w:top w:val="nil"/>
          <w:left w:val="nil"/>
          <w:bottom w:val="nil"/>
          <w:right w:val="nil"/>
          <w:between w:val="nil"/>
        </w:pBdr>
        <w:ind w:left="1134" w:hanging="424"/>
        <w:jc w:val="both"/>
        <w:rPr>
          <w:rFonts w:ascii="Arial" w:eastAsia="Arial" w:hAnsi="Arial" w:cs="Arial"/>
          <w:color w:val="000000"/>
          <w:sz w:val="24"/>
          <w:szCs w:val="24"/>
        </w:rPr>
      </w:pPr>
      <w:bookmarkStart w:id="13" w:name="_Hlk62891167"/>
      <w:r w:rsidRPr="00D8629D">
        <w:rPr>
          <w:rFonts w:ascii="Arial" w:eastAsia="Arial" w:hAnsi="Arial" w:cs="Arial"/>
          <w:color w:val="000000"/>
          <w:sz w:val="24"/>
          <w:szCs w:val="24"/>
        </w:rPr>
        <w:t xml:space="preserve">Extremar el cumplimiento de las normas, lineamientos y protocolos de bioseguridad, establecidos por el Gobierno Nacional, autoridades de salud y la Fuerza, tendientes a </w:t>
      </w:r>
      <w:r w:rsidR="00310847">
        <w:rPr>
          <w:rFonts w:ascii="Arial" w:eastAsia="Arial" w:hAnsi="Arial" w:cs="Arial"/>
          <w:color w:val="000000"/>
          <w:sz w:val="24"/>
          <w:szCs w:val="24"/>
        </w:rPr>
        <w:t xml:space="preserve">mitigar la propagación </w:t>
      </w:r>
      <w:r w:rsidR="00541044">
        <w:rPr>
          <w:rFonts w:ascii="Arial" w:eastAsia="Arial" w:hAnsi="Arial" w:cs="Arial"/>
          <w:color w:val="000000"/>
          <w:sz w:val="24"/>
          <w:szCs w:val="24"/>
        </w:rPr>
        <w:t>del</w:t>
      </w:r>
      <w:r w:rsidRPr="00310847">
        <w:rPr>
          <w:rFonts w:ascii="Arial" w:eastAsia="Arial" w:hAnsi="Arial" w:cs="Arial"/>
          <w:sz w:val="24"/>
          <w:szCs w:val="24"/>
        </w:rPr>
        <w:t xml:space="preserve"> COVID-19</w:t>
      </w:r>
      <w:bookmarkEnd w:id="13"/>
      <w:r w:rsidRPr="00310847">
        <w:rPr>
          <w:rFonts w:ascii="Arial" w:eastAsia="Arial" w:hAnsi="Arial" w:cs="Arial"/>
          <w:sz w:val="24"/>
          <w:szCs w:val="24"/>
        </w:rPr>
        <w:t xml:space="preserve">. </w:t>
      </w:r>
    </w:p>
    <w:p w14:paraId="0E4D0461" w14:textId="77777777" w:rsidR="00F54293" w:rsidRPr="00454026" w:rsidRDefault="00F54293">
      <w:pPr>
        <w:ind w:left="993"/>
        <w:rPr>
          <w:rFonts w:ascii="Arial" w:eastAsia="Arial" w:hAnsi="Arial" w:cs="Arial"/>
          <w:sz w:val="18"/>
          <w:szCs w:val="24"/>
        </w:rPr>
      </w:pPr>
    </w:p>
    <w:p w14:paraId="3BADC399" w14:textId="77777777" w:rsidR="00F54293" w:rsidRPr="00D8629D" w:rsidRDefault="00A7787B" w:rsidP="00D8629D">
      <w:pPr>
        <w:numPr>
          <w:ilvl w:val="0"/>
          <w:numId w:val="4"/>
        </w:numPr>
        <w:pBdr>
          <w:top w:val="nil"/>
          <w:left w:val="nil"/>
          <w:bottom w:val="nil"/>
          <w:right w:val="nil"/>
          <w:between w:val="nil"/>
        </w:pBdr>
        <w:ind w:left="284" w:hanging="284"/>
        <w:rPr>
          <w:rFonts w:ascii="Arial" w:eastAsia="Arial" w:hAnsi="Arial" w:cs="Arial"/>
          <w:b/>
          <w:color w:val="000000"/>
          <w:sz w:val="24"/>
          <w:szCs w:val="24"/>
        </w:rPr>
      </w:pPr>
      <w:r w:rsidRPr="00D8629D">
        <w:rPr>
          <w:rFonts w:ascii="Arial" w:eastAsia="Arial" w:hAnsi="Arial" w:cs="Arial"/>
          <w:b/>
          <w:color w:val="000000"/>
          <w:sz w:val="24"/>
          <w:szCs w:val="24"/>
        </w:rPr>
        <w:t>DISPOSICIONES ADMINISTRATIVAS</w:t>
      </w:r>
    </w:p>
    <w:p w14:paraId="14358D91" w14:textId="77777777" w:rsidR="00F54293" w:rsidRPr="00454026" w:rsidRDefault="00F54293" w:rsidP="0017240D">
      <w:pPr>
        <w:pBdr>
          <w:top w:val="nil"/>
          <w:left w:val="nil"/>
          <w:bottom w:val="nil"/>
          <w:right w:val="nil"/>
          <w:between w:val="nil"/>
        </w:pBdr>
        <w:ind w:left="360"/>
        <w:rPr>
          <w:rFonts w:ascii="Arial" w:hAnsi="Arial" w:cs="Arial"/>
          <w:sz w:val="18"/>
          <w:szCs w:val="24"/>
        </w:rPr>
      </w:pPr>
    </w:p>
    <w:p w14:paraId="6584A401" w14:textId="77777777" w:rsidR="00D138ED" w:rsidRPr="00D8629D" w:rsidRDefault="00A7787B" w:rsidP="00D8629D">
      <w:pPr>
        <w:pStyle w:val="Prrafodelista"/>
        <w:widowControl w:val="0"/>
        <w:numPr>
          <w:ilvl w:val="0"/>
          <w:numId w:val="15"/>
        </w:numPr>
        <w:pBdr>
          <w:top w:val="nil"/>
          <w:left w:val="nil"/>
          <w:bottom w:val="nil"/>
          <w:right w:val="nil"/>
          <w:between w:val="nil"/>
        </w:pBdr>
        <w:tabs>
          <w:tab w:val="left" w:pos="284"/>
        </w:tabs>
        <w:ind w:left="709" w:hanging="425"/>
        <w:jc w:val="both"/>
        <w:rPr>
          <w:rFonts w:ascii="Arial" w:hAnsi="Arial" w:cs="Arial"/>
          <w:sz w:val="24"/>
          <w:szCs w:val="24"/>
        </w:rPr>
      </w:pPr>
      <w:bookmarkStart w:id="14" w:name="_Hlk62891679"/>
      <w:r w:rsidRPr="00D8629D">
        <w:rPr>
          <w:rFonts w:ascii="Arial" w:eastAsia="Arial" w:hAnsi="Arial" w:cs="Arial"/>
          <w:color w:val="000000"/>
          <w:sz w:val="24"/>
          <w:szCs w:val="24"/>
        </w:rPr>
        <w:t>Los miembros de la comisión inspectora cancelarán el valor correspondiente al alojamiento y alimentación en la Unidad Inspeccionada</w:t>
      </w:r>
      <w:bookmarkEnd w:id="14"/>
      <w:r w:rsidRPr="00D8629D">
        <w:rPr>
          <w:rFonts w:ascii="Arial" w:eastAsia="Arial" w:hAnsi="Arial" w:cs="Arial"/>
          <w:color w:val="000000"/>
          <w:sz w:val="24"/>
          <w:szCs w:val="24"/>
        </w:rPr>
        <w:t>.</w:t>
      </w:r>
    </w:p>
    <w:p w14:paraId="2C949A46" w14:textId="77777777" w:rsidR="00D138ED" w:rsidRPr="00454026" w:rsidRDefault="00D138ED" w:rsidP="00D8629D">
      <w:pPr>
        <w:pStyle w:val="Prrafodelista"/>
        <w:widowControl w:val="0"/>
        <w:pBdr>
          <w:top w:val="nil"/>
          <w:left w:val="nil"/>
          <w:bottom w:val="nil"/>
          <w:right w:val="nil"/>
          <w:between w:val="nil"/>
        </w:pBdr>
        <w:tabs>
          <w:tab w:val="left" w:pos="284"/>
        </w:tabs>
        <w:ind w:left="709" w:hanging="425"/>
        <w:jc w:val="both"/>
        <w:rPr>
          <w:rFonts w:ascii="Arial" w:hAnsi="Arial" w:cs="Arial"/>
          <w:sz w:val="18"/>
          <w:szCs w:val="24"/>
        </w:rPr>
      </w:pPr>
    </w:p>
    <w:p w14:paraId="5BEF3616" w14:textId="77777777" w:rsidR="00D138ED" w:rsidRDefault="00A7787B" w:rsidP="00D8629D">
      <w:pPr>
        <w:pStyle w:val="Prrafodelista"/>
        <w:widowControl w:val="0"/>
        <w:numPr>
          <w:ilvl w:val="0"/>
          <w:numId w:val="15"/>
        </w:numPr>
        <w:pBdr>
          <w:top w:val="nil"/>
          <w:left w:val="nil"/>
          <w:bottom w:val="nil"/>
          <w:right w:val="nil"/>
          <w:between w:val="nil"/>
        </w:pBdr>
        <w:tabs>
          <w:tab w:val="left" w:pos="284"/>
        </w:tabs>
        <w:ind w:left="709" w:hanging="425"/>
        <w:jc w:val="both"/>
        <w:rPr>
          <w:rFonts w:ascii="Arial" w:eastAsia="Arial" w:hAnsi="Arial" w:cs="Arial"/>
          <w:color w:val="000000"/>
          <w:sz w:val="24"/>
          <w:szCs w:val="24"/>
        </w:rPr>
      </w:pPr>
      <w:r w:rsidRPr="00D8629D">
        <w:rPr>
          <w:rFonts w:ascii="Arial" w:eastAsia="Arial" w:hAnsi="Arial" w:cs="Arial"/>
          <w:color w:val="000000"/>
          <w:sz w:val="24"/>
          <w:szCs w:val="24"/>
        </w:rPr>
        <w:t xml:space="preserve">Cada </w:t>
      </w:r>
      <w:r w:rsidR="00D138ED" w:rsidRPr="00D8629D">
        <w:rPr>
          <w:rFonts w:ascii="Arial" w:eastAsia="Arial" w:hAnsi="Arial" w:cs="Arial"/>
          <w:color w:val="000000"/>
          <w:sz w:val="24"/>
          <w:szCs w:val="24"/>
        </w:rPr>
        <w:t>U</w:t>
      </w:r>
      <w:r w:rsidRPr="00D8629D">
        <w:rPr>
          <w:rFonts w:ascii="Arial" w:eastAsia="Arial" w:hAnsi="Arial" w:cs="Arial"/>
          <w:color w:val="000000"/>
          <w:sz w:val="24"/>
          <w:szCs w:val="24"/>
        </w:rPr>
        <w:t xml:space="preserve">nidad o </w:t>
      </w:r>
      <w:r w:rsidR="00D138ED" w:rsidRPr="00D8629D">
        <w:rPr>
          <w:rFonts w:ascii="Arial" w:eastAsia="Arial" w:hAnsi="Arial" w:cs="Arial"/>
          <w:color w:val="000000"/>
          <w:sz w:val="24"/>
          <w:szCs w:val="24"/>
        </w:rPr>
        <w:t>D</w:t>
      </w:r>
      <w:r w:rsidRPr="00D8629D">
        <w:rPr>
          <w:rFonts w:ascii="Arial" w:eastAsia="Arial" w:hAnsi="Arial" w:cs="Arial"/>
          <w:color w:val="000000"/>
          <w:sz w:val="24"/>
          <w:szCs w:val="24"/>
        </w:rPr>
        <w:t>ependencia comprometida, responde y coordina las actividades asignadas a cumplir de acuerdo con las capacidades propias.</w:t>
      </w:r>
    </w:p>
    <w:p w14:paraId="02FACEDA" w14:textId="77777777" w:rsidR="002B5FA4" w:rsidRPr="00454026" w:rsidRDefault="002B5FA4" w:rsidP="002B5FA4">
      <w:pPr>
        <w:pStyle w:val="Prrafodelista"/>
        <w:rPr>
          <w:rFonts w:ascii="Arial" w:eastAsia="Arial" w:hAnsi="Arial" w:cs="Arial"/>
          <w:color w:val="000000"/>
          <w:sz w:val="18"/>
          <w:szCs w:val="24"/>
        </w:rPr>
      </w:pPr>
    </w:p>
    <w:p w14:paraId="6ADE210A" w14:textId="77777777" w:rsidR="00D138ED" w:rsidRPr="00D8629D" w:rsidRDefault="00A7787B" w:rsidP="00D8629D">
      <w:pPr>
        <w:pStyle w:val="Prrafodelista"/>
        <w:widowControl w:val="0"/>
        <w:numPr>
          <w:ilvl w:val="0"/>
          <w:numId w:val="15"/>
        </w:numPr>
        <w:pBdr>
          <w:top w:val="nil"/>
          <w:left w:val="nil"/>
          <w:bottom w:val="nil"/>
          <w:right w:val="nil"/>
          <w:between w:val="nil"/>
        </w:pBdr>
        <w:tabs>
          <w:tab w:val="left" w:pos="284"/>
        </w:tabs>
        <w:ind w:left="709" w:hanging="425"/>
        <w:jc w:val="both"/>
        <w:rPr>
          <w:rFonts w:ascii="Arial" w:eastAsia="Arial" w:hAnsi="Arial" w:cs="Arial"/>
          <w:color w:val="000000"/>
          <w:sz w:val="24"/>
          <w:szCs w:val="24"/>
        </w:rPr>
      </w:pPr>
      <w:r w:rsidRPr="00D8629D">
        <w:rPr>
          <w:rFonts w:ascii="Arial" w:eastAsia="Arial" w:hAnsi="Arial" w:cs="Arial"/>
          <w:color w:val="000000"/>
          <w:sz w:val="24"/>
          <w:szCs w:val="24"/>
        </w:rPr>
        <w:tab/>
      </w:r>
      <w:bookmarkStart w:id="15" w:name="_Hlk62891696"/>
      <w:r w:rsidRPr="00D8629D">
        <w:rPr>
          <w:rFonts w:ascii="Arial" w:eastAsia="Arial" w:hAnsi="Arial" w:cs="Arial"/>
          <w:color w:val="000000"/>
          <w:sz w:val="24"/>
          <w:szCs w:val="24"/>
        </w:rPr>
        <w:t xml:space="preserve">El desarrollo del presente plan, se financiará con los recursos propios de la Fuerza, el manejo y empleo de los dineros asignados o presupuestados por la Nación para su ejecución, se realizará por los canales administrativos normales, cumpliéndose a cabalidad lo </w:t>
      </w:r>
      <w:r w:rsidR="005B61A1" w:rsidRPr="00D8629D">
        <w:rPr>
          <w:rFonts w:ascii="Arial" w:eastAsia="Arial" w:hAnsi="Arial" w:cs="Arial"/>
          <w:color w:val="000000"/>
          <w:sz w:val="24"/>
          <w:szCs w:val="24"/>
        </w:rPr>
        <w:t>establecido</w:t>
      </w:r>
      <w:r w:rsidRPr="00D8629D">
        <w:rPr>
          <w:rFonts w:ascii="Arial" w:eastAsia="Arial" w:hAnsi="Arial" w:cs="Arial"/>
          <w:color w:val="000000"/>
          <w:sz w:val="24"/>
          <w:szCs w:val="24"/>
        </w:rPr>
        <w:t xml:space="preserve"> en el estatuto de control fiscal, normas legales vigentes sobre contratación y demás disposiciones sobre el particular.</w:t>
      </w:r>
    </w:p>
    <w:p w14:paraId="66A65E0A" w14:textId="77777777" w:rsidR="00D138ED" w:rsidRPr="00454026" w:rsidRDefault="00D138ED" w:rsidP="00D8629D">
      <w:pPr>
        <w:pStyle w:val="Prrafodelista"/>
        <w:ind w:hanging="425"/>
        <w:rPr>
          <w:rFonts w:ascii="Arial" w:eastAsia="Arial" w:hAnsi="Arial" w:cs="Arial"/>
          <w:color w:val="000000"/>
          <w:sz w:val="18"/>
          <w:szCs w:val="24"/>
        </w:rPr>
      </w:pPr>
    </w:p>
    <w:p w14:paraId="17729BA6" w14:textId="77777777" w:rsidR="001135A5" w:rsidRPr="00D8629D" w:rsidRDefault="001135A5" w:rsidP="00D8629D">
      <w:pPr>
        <w:pStyle w:val="Prrafodelista"/>
        <w:widowControl w:val="0"/>
        <w:numPr>
          <w:ilvl w:val="0"/>
          <w:numId w:val="15"/>
        </w:numPr>
        <w:pBdr>
          <w:top w:val="nil"/>
          <w:left w:val="nil"/>
          <w:bottom w:val="nil"/>
          <w:right w:val="nil"/>
          <w:between w:val="nil"/>
        </w:pBdr>
        <w:tabs>
          <w:tab w:val="left" w:pos="284"/>
        </w:tabs>
        <w:ind w:left="709" w:hanging="425"/>
        <w:jc w:val="both"/>
        <w:rPr>
          <w:rFonts w:ascii="Arial" w:eastAsia="Arial" w:hAnsi="Arial" w:cs="Arial"/>
          <w:color w:val="000000"/>
          <w:sz w:val="24"/>
          <w:szCs w:val="24"/>
        </w:rPr>
      </w:pPr>
      <w:r w:rsidRPr="00D8629D">
        <w:rPr>
          <w:rFonts w:ascii="Arial" w:eastAsia="Arial" w:hAnsi="Arial" w:cs="Arial"/>
          <w:color w:val="000000"/>
          <w:sz w:val="24"/>
          <w:szCs w:val="24"/>
        </w:rPr>
        <w:t xml:space="preserve">En todas las actividades desarrolladas en el cumplimiento del presente plan, se debe aplicar la política pública de austeridad, eficiencia y efectividad en el marco de las normas de austeridad del gasto contenido </w:t>
      </w:r>
      <w:r w:rsidR="005B61A1" w:rsidRPr="00D8629D">
        <w:rPr>
          <w:rFonts w:ascii="Arial" w:eastAsia="Arial" w:hAnsi="Arial" w:cs="Arial"/>
          <w:color w:val="000000"/>
          <w:sz w:val="24"/>
          <w:szCs w:val="24"/>
        </w:rPr>
        <w:t>en la Directiva Presidencial N°</w:t>
      </w:r>
      <w:r w:rsidRPr="00D8629D">
        <w:rPr>
          <w:rFonts w:ascii="Arial" w:eastAsia="Arial" w:hAnsi="Arial" w:cs="Arial"/>
          <w:color w:val="000000"/>
          <w:sz w:val="24"/>
          <w:szCs w:val="24"/>
        </w:rPr>
        <w:t xml:space="preserve">09 de 2018 “Directrices de Austeridad” y Decreto </w:t>
      </w:r>
      <w:r w:rsidR="00D138ED" w:rsidRPr="00D8629D">
        <w:rPr>
          <w:rFonts w:ascii="Arial" w:eastAsia="Arial" w:hAnsi="Arial" w:cs="Arial"/>
          <w:color w:val="000000"/>
          <w:sz w:val="24"/>
          <w:szCs w:val="24"/>
        </w:rPr>
        <w:t>M</w:t>
      </w:r>
      <w:r w:rsidRPr="00D8629D">
        <w:rPr>
          <w:rFonts w:ascii="Arial" w:eastAsia="Arial" w:hAnsi="Arial" w:cs="Arial"/>
          <w:color w:val="000000"/>
          <w:sz w:val="24"/>
          <w:szCs w:val="24"/>
        </w:rPr>
        <w:t xml:space="preserve">inisterial de </w:t>
      </w:r>
      <w:r w:rsidR="00D138ED" w:rsidRPr="00D8629D">
        <w:rPr>
          <w:rFonts w:ascii="Arial" w:eastAsia="Arial" w:hAnsi="Arial" w:cs="Arial"/>
          <w:color w:val="000000"/>
          <w:sz w:val="24"/>
          <w:szCs w:val="24"/>
        </w:rPr>
        <w:t>H</w:t>
      </w:r>
      <w:r w:rsidRPr="00D8629D">
        <w:rPr>
          <w:rFonts w:ascii="Arial" w:eastAsia="Arial" w:hAnsi="Arial" w:cs="Arial"/>
          <w:color w:val="000000"/>
          <w:sz w:val="24"/>
          <w:szCs w:val="24"/>
        </w:rPr>
        <w:t xml:space="preserve">acienda y </w:t>
      </w:r>
      <w:r w:rsidR="00D138ED" w:rsidRPr="00D8629D">
        <w:rPr>
          <w:rFonts w:ascii="Arial" w:eastAsia="Arial" w:hAnsi="Arial" w:cs="Arial"/>
          <w:color w:val="000000"/>
          <w:sz w:val="24"/>
          <w:szCs w:val="24"/>
        </w:rPr>
        <w:t>C</w:t>
      </w:r>
      <w:r w:rsidRPr="00D8629D">
        <w:rPr>
          <w:rFonts w:ascii="Arial" w:eastAsia="Arial" w:hAnsi="Arial" w:cs="Arial"/>
          <w:color w:val="000000"/>
          <w:sz w:val="24"/>
          <w:szCs w:val="24"/>
        </w:rPr>
        <w:t xml:space="preserve">rédito </w:t>
      </w:r>
      <w:r w:rsidR="00D138ED" w:rsidRPr="00D8629D">
        <w:rPr>
          <w:rFonts w:ascii="Arial" w:eastAsia="Arial" w:hAnsi="Arial" w:cs="Arial"/>
          <w:color w:val="000000"/>
          <w:sz w:val="24"/>
          <w:szCs w:val="24"/>
        </w:rPr>
        <w:t>P</w:t>
      </w:r>
      <w:r w:rsidRPr="00D8629D">
        <w:rPr>
          <w:rFonts w:ascii="Arial" w:eastAsia="Arial" w:hAnsi="Arial" w:cs="Arial"/>
          <w:color w:val="000000"/>
          <w:sz w:val="24"/>
          <w:szCs w:val="24"/>
        </w:rPr>
        <w:t>úblico</w:t>
      </w:r>
      <w:r w:rsidR="005B61A1" w:rsidRPr="00D8629D">
        <w:rPr>
          <w:rFonts w:ascii="Arial" w:eastAsia="Arial" w:hAnsi="Arial" w:cs="Arial"/>
          <w:color w:val="000000"/>
          <w:sz w:val="24"/>
          <w:szCs w:val="24"/>
        </w:rPr>
        <w:t xml:space="preserve"> N°</w:t>
      </w:r>
      <w:r w:rsidRPr="00D8629D">
        <w:rPr>
          <w:rFonts w:ascii="Arial" w:eastAsia="Arial" w:hAnsi="Arial" w:cs="Arial"/>
          <w:color w:val="000000"/>
          <w:sz w:val="24"/>
          <w:szCs w:val="24"/>
        </w:rPr>
        <w:t xml:space="preserve"> 1009 del 14 de julio de 2020 “Plan de austeridad de gasto”.</w:t>
      </w:r>
      <w:bookmarkEnd w:id="15"/>
    </w:p>
    <w:p w14:paraId="22C9E601" w14:textId="77777777" w:rsidR="00454026" w:rsidRPr="00D8629D" w:rsidRDefault="00454026">
      <w:pPr>
        <w:tabs>
          <w:tab w:val="left" w:pos="0"/>
          <w:tab w:val="left" w:pos="709"/>
          <w:tab w:val="left" w:pos="1134"/>
          <w:tab w:val="left" w:pos="2268"/>
          <w:tab w:val="left" w:pos="3969"/>
        </w:tabs>
        <w:rPr>
          <w:rFonts w:ascii="Arial" w:eastAsia="Arial" w:hAnsi="Arial" w:cs="Arial"/>
          <w:sz w:val="24"/>
          <w:szCs w:val="24"/>
        </w:rPr>
      </w:pPr>
    </w:p>
    <w:p w14:paraId="36897EC5" w14:textId="77777777" w:rsidR="00D6772B" w:rsidRDefault="00D6772B">
      <w:pPr>
        <w:tabs>
          <w:tab w:val="left" w:pos="0"/>
          <w:tab w:val="left" w:pos="709"/>
          <w:tab w:val="left" w:pos="1134"/>
          <w:tab w:val="left" w:pos="2268"/>
          <w:tab w:val="left" w:pos="3969"/>
        </w:tabs>
        <w:rPr>
          <w:rFonts w:ascii="Arial" w:eastAsia="Arial" w:hAnsi="Arial" w:cs="Arial"/>
          <w:sz w:val="24"/>
          <w:szCs w:val="24"/>
        </w:rPr>
      </w:pPr>
    </w:p>
    <w:p w14:paraId="53D10D34" w14:textId="77777777" w:rsidR="00454026" w:rsidRPr="00D8629D" w:rsidRDefault="00454026">
      <w:pPr>
        <w:tabs>
          <w:tab w:val="left" w:pos="0"/>
          <w:tab w:val="left" w:pos="709"/>
          <w:tab w:val="left" w:pos="1134"/>
          <w:tab w:val="left" w:pos="2268"/>
          <w:tab w:val="left" w:pos="3969"/>
        </w:tabs>
        <w:rPr>
          <w:rFonts w:ascii="Arial" w:eastAsia="Arial" w:hAnsi="Arial" w:cs="Arial"/>
          <w:sz w:val="24"/>
          <w:szCs w:val="24"/>
        </w:rPr>
      </w:pPr>
    </w:p>
    <w:p w14:paraId="15F4623A" w14:textId="77777777" w:rsidR="00D6772B" w:rsidRPr="00D8629D" w:rsidRDefault="00D6772B">
      <w:pPr>
        <w:tabs>
          <w:tab w:val="left" w:pos="0"/>
          <w:tab w:val="left" w:pos="709"/>
          <w:tab w:val="left" w:pos="1134"/>
          <w:tab w:val="left" w:pos="2268"/>
          <w:tab w:val="left" w:pos="3969"/>
        </w:tabs>
        <w:rPr>
          <w:rFonts w:ascii="Arial" w:eastAsia="Arial" w:hAnsi="Arial" w:cs="Arial"/>
          <w:sz w:val="24"/>
          <w:szCs w:val="24"/>
        </w:rPr>
      </w:pPr>
    </w:p>
    <w:p w14:paraId="5B6918D8" w14:textId="77777777" w:rsidR="00F54293" w:rsidRPr="00D8629D" w:rsidRDefault="00A7787B">
      <w:pPr>
        <w:tabs>
          <w:tab w:val="left" w:pos="0"/>
          <w:tab w:val="left" w:pos="1134"/>
          <w:tab w:val="left" w:pos="2268"/>
          <w:tab w:val="left" w:pos="3969"/>
        </w:tabs>
        <w:jc w:val="center"/>
        <w:rPr>
          <w:rFonts w:ascii="Arial" w:eastAsia="Arial" w:hAnsi="Arial" w:cs="Arial"/>
          <w:sz w:val="24"/>
          <w:szCs w:val="24"/>
        </w:rPr>
      </w:pPr>
      <w:r w:rsidRPr="00D8629D">
        <w:rPr>
          <w:rFonts w:ascii="Arial" w:eastAsia="Arial" w:hAnsi="Arial" w:cs="Arial"/>
          <w:sz w:val="24"/>
          <w:szCs w:val="24"/>
        </w:rPr>
        <w:t xml:space="preserve">General </w:t>
      </w:r>
      <w:r w:rsidRPr="00D8629D">
        <w:rPr>
          <w:rFonts w:ascii="Arial" w:eastAsia="Arial" w:hAnsi="Arial" w:cs="Arial"/>
          <w:b/>
          <w:sz w:val="24"/>
          <w:szCs w:val="24"/>
        </w:rPr>
        <w:t>EDUARDO ENRIQUE ZAPATEIRO ALTAMIRANDA</w:t>
      </w:r>
    </w:p>
    <w:p w14:paraId="69EB0523" w14:textId="77777777" w:rsidR="00F54293" w:rsidRPr="00D8629D" w:rsidRDefault="00A7787B">
      <w:pPr>
        <w:tabs>
          <w:tab w:val="left" w:pos="0"/>
          <w:tab w:val="left" w:pos="1134"/>
          <w:tab w:val="left" w:pos="2268"/>
          <w:tab w:val="left" w:pos="3969"/>
        </w:tabs>
        <w:jc w:val="center"/>
        <w:rPr>
          <w:rFonts w:ascii="Arial" w:eastAsia="Arial" w:hAnsi="Arial" w:cs="Arial"/>
          <w:sz w:val="24"/>
          <w:szCs w:val="24"/>
        </w:rPr>
      </w:pPr>
      <w:r w:rsidRPr="00D8629D">
        <w:rPr>
          <w:rFonts w:ascii="Arial" w:eastAsia="Arial" w:hAnsi="Arial" w:cs="Arial"/>
          <w:sz w:val="24"/>
          <w:szCs w:val="24"/>
        </w:rPr>
        <w:t>Comandante del Ejército Nacional</w:t>
      </w:r>
    </w:p>
    <w:p w14:paraId="7830F46A" w14:textId="77777777" w:rsidR="00F54293" w:rsidRPr="00454026" w:rsidRDefault="00F54293">
      <w:pPr>
        <w:tabs>
          <w:tab w:val="left" w:pos="0"/>
          <w:tab w:val="left" w:pos="1134"/>
          <w:tab w:val="left" w:pos="2268"/>
          <w:tab w:val="left" w:pos="3969"/>
        </w:tabs>
        <w:jc w:val="center"/>
        <w:rPr>
          <w:rFonts w:ascii="Arial" w:eastAsia="Arial" w:hAnsi="Arial" w:cs="Arial"/>
          <w:sz w:val="18"/>
          <w:szCs w:val="24"/>
        </w:rPr>
      </w:pPr>
    </w:p>
    <w:p w14:paraId="091D8B82" w14:textId="77777777" w:rsidR="00F54293" w:rsidRPr="00D8629D" w:rsidRDefault="005B61A1">
      <w:pPr>
        <w:tabs>
          <w:tab w:val="left" w:pos="0"/>
          <w:tab w:val="left" w:pos="1134"/>
          <w:tab w:val="left" w:pos="2268"/>
          <w:tab w:val="left" w:pos="3969"/>
        </w:tabs>
        <w:rPr>
          <w:rFonts w:ascii="Arial" w:eastAsia="Arial" w:hAnsi="Arial" w:cs="Arial"/>
          <w:sz w:val="24"/>
          <w:szCs w:val="24"/>
        </w:rPr>
      </w:pPr>
      <w:r w:rsidRPr="00D8629D">
        <w:rPr>
          <w:rFonts w:ascii="Arial" w:eastAsia="Arial" w:hAnsi="Arial" w:cs="Arial"/>
          <w:sz w:val="24"/>
          <w:szCs w:val="24"/>
        </w:rPr>
        <w:t>Autentica,</w:t>
      </w:r>
    </w:p>
    <w:p w14:paraId="4D7DBD96" w14:textId="77777777" w:rsidR="00F54293" w:rsidRPr="00D8629D" w:rsidRDefault="00F54293">
      <w:pPr>
        <w:tabs>
          <w:tab w:val="left" w:pos="0"/>
          <w:tab w:val="left" w:pos="1134"/>
          <w:tab w:val="left" w:pos="2268"/>
          <w:tab w:val="left" w:pos="3969"/>
        </w:tabs>
        <w:jc w:val="center"/>
        <w:rPr>
          <w:rFonts w:ascii="Arial" w:eastAsia="Arial" w:hAnsi="Arial" w:cs="Arial"/>
          <w:sz w:val="24"/>
          <w:szCs w:val="24"/>
        </w:rPr>
      </w:pPr>
    </w:p>
    <w:p w14:paraId="6BDF08A5" w14:textId="77777777" w:rsidR="005B61A1" w:rsidRPr="00D8629D" w:rsidRDefault="005B61A1">
      <w:pPr>
        <w:tabs>
          <w:tab w:val="left" w:pos="0"/>
          <w:tab w:val="left" w:pos="1134"/>
          <w:tab w:val="left" w:pos="2268"/>
          <w:tab w:val="left" w:pos="3969"/>
        </w:tabs>
        <w:jc w:val="center"/>
        <w:rPr>
          <w:rFonts w:ascii="Arial" w:eastAsia="Arial" w:hAnsi="Arial" w:cs="Arial"/>
          <w:sz w:val="24"/>
          <w:szCs w:val="24"/>
        </w:rPr>
      </w:pPr>
    </w:p>
    <w:p w14:paraId="665B8405" w14:textId="77777777" w:rsidR="00F54293" w:rsidRPr="00D8629D" w:rsidRDefault="00F54293">
      <w:pPr>
        <w:tabs>
          <w:tab w:val="left" w:pos="0"/>
          <w:tab w:val="left" w:pos="1134"/>
          <w:tab w:val="left" w:pos="2268"/>
          <w:tab w:val="left" w:pos="3969"/>
        </w:tabs>
        <w:jc w:val="center"/>
        <w:rPr>
          <w:rFonts w:ascii="Arial" w:eastAsia="Arial" w:hAnsi="Arial" w:cs="Arial"/>
          <w:sz w:val="24"/>
          <w:szCs w:val="24"/>
        </w:rPr>
      </w:pPr>
    </w:p>
    <w:p w14:paraId="5FE4AB2D" w14:textId="77777777" w:rsidR="009817B5" w:rsidRPr="00D8629D" w:rsidRDefault="009817B5">
      <w:pPr>
        <w:tabs>
          <w:tab w:val="left" w:pos="0"/>
          <w:tab w:val="left" w:pos="1134"/>
          <w:tab w:val="left" w:pos="2268"/>
          <w:tab w:val="left" w:pos="3969"/>
        </w:tabs>
        <w:jc w:val="center"/>
        <w:rPr>
          <w:rFonts w:ascii="Arial" w:eastAsia="Arial" w:hAnsi="Arial" w:cs="Arial"/>
          <w:sz w:val="24"/>
          <w:szCs w:val="24"/>
        </w:rPr>
      </w:pPr>
    </w:p>
    <w:p w14:paraId="6287C4BF" w14:textId="77777777" w:rsidR="00F54293" w:rsidRPr="00D8629D" w:rsidRDefault="001031F7">
      <w:pPr>
        <w:tabs>
          <w:tab w:val="left" w:pos="0"/>
          <w:tab w:val="left" w:pos="1134"/>
          <w:tab w:val="left" w:pos="2268"/>
          <w:tab w:val="left" w:pos="3969"/>
        </w:tabs>
        <w:jc w:val="center"/>
        <w:rPr>
          <w:rFonts w:ascii="Arial" w:eastAsia="Arial" w:hAnsi="Arial" w:cs="Arial"/>
          <w:sz w:val="24"/>
          <w:szCs w:val="24"/>
        </w:rPr>
      </w:pPr>
      <w:r w:rsidRPr="00D8629D">
        <w:rPr>
          <w:rFonts w:ascii="Arial" w:eastAsia="Arial" w:hAnsi="Arial" w:cs="Arial"/>
          <w:sz w:val="24"/>
          <w:szCs w:val="24"/>
        </w:rPr>
        <w:t xml:space="preserve">Mayor </w:t>
      </w:r>
      <w:r w:rsidR="00B6079C" w:rsidRPr="00D8629D">
        <w:rPr>
          <w:rFonts w:ascii="Arial" w:eastAsia="Arial" w:hAnsi="Arial" w:cs="Arial"/>
          <w:sz w:val="24"/>
          <w:szCs w:val="24"/>
        </w:rPr>
        <w:t>G</w:t>
      </w:r>
      <w:r w:rsidRPr="00D8629D">
        <w:rPr>
          <w:rFonts w:ascii="Arial" w:eastAsia="Arial" w:hAnsi="Arial" w:cs="Arial"/>
          <w:sz w:val="24"/>
          <w:szCs w:val="24"/>
        </w:rPr>
        <w:t>eneral</w:t>
      </w:r>
      <w:r w:rsidR="006266E0">
        <w:rPr>
          <w:rFonts w:ascii="Arial" w:eastAsia="Arial" w:hAnsi="Arial" w:cs="Arial"/>
          <w:sz w:val="24"/>
          <w:szCs w:val="24"/>
        </w:rPr>
        <w:t xml:space="preserve"> </w:t>
      </w:r>
      <w:r w:rsidR="00B6079C" w:rsidRPr="00D8629D">
        <w:rPr>
          <w:rFonts w:ascii="Arial" w:eastAsia="Arial" w:hAnsi="Arial" w:cs="Arial"/>
          <w:b/>
          <w:sz w:val="24"/>
          <w:szCs w:val="24"/>
        </w:rPr>
        <w:t>CARLOS IVÁN MORENO OJEDA</w:t>
      </w:r>
    </w:p>
    <w:p w14:paraId="0D93C6B4" w14:textId="77777777" w:rsidR="00F54293" w:rsidRPr="00D8629D" w:rsidRDefault="001031F7">
      <w:pPr>
        <w:tabs>
          <w:tab w:val="left" w:pos="0"/>
          <w:tab w:val="left" w:pos="1134"/>
          <w:tab w:val="left" w:pos="2268"/>
          <w:tab w:val="left" w:pos="3969"/>
        </w:tabs>
        <w:jc w:val="center"/>
        <w:rPr>
          <w:rFonts w:ascii="Arial" w:eastAsia="Arial" w:hAnsi="Arial" w:cs="Arial"/>
          <w:sz w:val="24"/>
          <w:szCs w:val="24"/>
        </w:rPr>
      </w:pPr>
      <w:r w:rsidRPr="00D8629D">
        <w:rPr>
          <w:rFonts w:ascii="Arial" w:eastAsia="Arial" w:hAnsi="Arial" w:cs="Arial"/>
          <w:sz w:val="24"/>
          <w:szCs w:val="24"/>
        </w:rPr>
        <w:t>Segundo Comandante</w:t>
      </w:r>
      <w:r w:rsidR="00A7787B" w:rsidRPr="00D8629D">
        <w:rPr>
          <w:rFonts w:ascii="Arial" w:eastAsia="Arial" w:hAnsi="Arial" w:cs="Arial"/>
          <w:sz w:val="24"/>
          <w:szCs w:val="24"/>
        </w:rPr>
        <w:t xml:space="preserve"> del Ejército Nacional</w:t>
      </w:r>
    </w:p>
    <w:p w14:paraId="793AAFC5" w14:textId="77777777" w:rsidR="000D0F88" w:rsidRPr="00D8629D" w:rsidRDefault="000D0F88">
      <w:pPr>
        <w:tabs>
          <w:tab w:val="left" w:pos="0"/>
          <w:tab w:val="left" w:pos="1134"/>
          <w:tab w:val="left" w:pos="2268"/>
          <w:tab w:val="left" w:pos="3969"/>
        </w:tabs>
        <w:jc w:val="center"/>
        <w:rPr>
          <w:rFonts w:ascii="Arial" w:eastAsia="Arial" w:hAnsi="Arial" w:cs="Arial"/>
          <w:sz w:val="24"/>
          <w:szCs w:val="24"/>
        </w:rPr>
      </w:pPr>
    </w:p>
    <w:p w14:paraId="5B76043D" w14:textId="77777777" w:rsidR="000D0F88" w:rsidRPr="00D8629D" w:rsidRDefault="000D0F88">
      <w:pPr>
        <w:tabs>
          <w:tab w:val="left" w:pos="0"/>
          <w:tab w:val="left" w:pos="1134"/>
          <w:tab w:val="left" w:pos="2268"/>
          <w:tab w:val="left" w:pos="3969"/>
        </w:tabs>
        <w:jc w:val="center"/>
        <w:rPr>
          <w:rFonts w:ascii="Arial" w:eastAsia="Arial" w:hAnsi="Arial" w:cs="Arial"/>
          <w:sz w:val="24"/>
          <w:szCs w:val="24"/>
        </w:rPr>
      </w:pPr>
    </w:p>
    <w:p w14:paraId="598D72BF" w14:textId="77777777" w:rsidR="00D2187A" w:rsidRDefault="00D2187A">
      <w:pPr>
        <w:tabs>
          <w:tab w:val="left" w:pos="0"/>
          <w:tab w:val="left" w:pos="1134"/>
          <w:tab w:val="left" w:pos="2268"/>
          <w:tab w:val="left" w:pos="3969"/>
        </w:tabs>
        <w:jc w:val="center"/>
        <w:rPr>
          <w:rFonts w:ascii="Arial" w:eastAsia="Arial" w:hAnsi="Arial" w:cs="Arial"/>
          <w:sz w:val="24"/>
          <w:szCs w:val="24"/>
        </w:rPr>
      </w:pPr>
    </w:p>
    <w:p w14:paraId="2277FA61" w14:textId="77777777" w:rsidR="00541044" w:rsidRDefault="00541044">
      <w:pPr>
        <w:tabs>
          <w:tab w:val="left" w:pos="0"/>
          <w:tab w:val="left" w:pos="1134"/>
          <w:tab w:val="left" w:pos="2268"/>
          <w:tab w:val="left" w:pos="3969"/>
        </w:tabs>
        <w:jc w:val="center"/>
        <w:rPr>
          <w:rFonts w:ascii="Arial" w:eastAsia="Arial" w:hAnsi="Arial" w:cs="Arial"/>
          <w:sz w:val="24"/>
          <w:szCs w:val="24"/>
        </w:rPr>
      </w:pPr>
    </w:p>
    <w:p w14:paraId="6FCD31C7" w14:textId="77777777" w:rsidR="000D0F88" w:rsidRPr="00D8629D" w:rsidRDefault="000D0F88">
      <w:pPr>
        <w:tabs>
          <w:tab w:val="left" w:pos="0"/>
          <w:tab w:val="left" w:pos="1134"/>
          <w:tab w:val="left" w:pos="2268"/>
          <w:tab w:val="left" w:pos="3969"/>
        </w:tabs>
        <w:jc w:val="center"/>
        <w:rPr>
          <w:rFonts w:ascii="Arial" w:eastAsia="Arial" w:hAnsi="Arial" w:cs="Arial"/>
          <w:b/>
          <w:sz w:val="24"/>
          <w:szCs w:val="24"/>
        </w:rPr>
      </w:pPr>
      <w:r w:rsidRPr="00D8629D">
        <w:rPr>
          <w:rFonts w:ascii="Arial" w:eastAsia="Arial" w:hAnsi="Arial" w:cs="Arial"/>
          <w:sz w:val="24"/>
          <w:szCs w:val="24"/>
        </w:rPr>
        <w:t xml:space="preserve">Mayor General </w:t>
      </w:r>
      <w:r w:rsidRPr="00D8629D">
        <w:rPr>
          <w:rFonts w:ascii="Arial" w:eastAsia="Arial" w:hAnsi="Arial" w:cs="Arial"/>
          <w:b/>
          <w:sz w:val="24"/>
          <w:szCs w:val="24"/>
        </w:rPr>
        <w:t>JUAN CARLOS</w:t>
      </w:r>
      <w:r w:rsidR="004B50AD" w:rsidRPr="00D8629D">
        <w:rPr>
          <w:rFonts w:ascii="Arial" w:eastAsia="Arial" w:hAnsi="Arial" w:cs="Arial"/>
          <w:b/>
          <w:sz w:val="24"/>
          <w:szCs w:val="24"/>
        </w:rPr>
        <w:t xml:space="preserve"> RAMÍREZ TRUJILLO</w:t>
      </w:r>
    </w:p>
    <w:p w14:paraId="2DFB97A1" w14:textId="77777777" w:rsidR="000D0F88" w:rsidRPr="00D8629D" w:rsidRDefault="00D2187A">
      <w:pPr>
        <w:tabs>
          <w:tab w:val="left" w:pos="0"/>
          <w:tab w:val="left" w:pos="1134"/>
          <w:tab w:val="left" w:pos="2268"/>
          <w:tab w:val="left" w:pos="3969"/>
        </w:tabs>
        <w:jc w:val="center"/>
        <w:rPr>
          <w:rFonts w:ascii="Arial" w:eastAsia="Arial" w:hAnsi="Arial" w:cs="Arial"/>
          <w:sz w:val="24"/>
          <w:szCs w:val="24"/>
        </w:rPr>
      </w:pPr>
      <w:r w:rsidRPr="00D8629D">
        <w:rPr>
          <w:rFonts w:ascii="Arial" w:eastAsia="Arial" w:hAnsi="Arial" w:cs="Arial"/>
          <w:sz w:val="24"/>
          <w:szCs w:val="24"/>
        </w:rPr>
        <w:t>Inspector General del Ej</w:t>
      </w:r>
      <w:r w:rsidR="003D0ED0" w:rsidRPr="00D8629D">
        <w:rPr>
          <w:rFonts w:ascii="Arial" w:eastAsia="Arial" w:hAnsi="Arial" w:cs="Arial"/>
          <w:sz w:val="24"/>
          <w:szCs w:val="24"/>
        </w:rPr>
        <w:t>é</w:t>
      </w:r>
      <w:r w:rsidRPr="00D8629D">
        <w:rPr>
          <w:rFonts w:ascii="Arial" w:eastAsia="Arial" w:hAnsi="Arial" w:cs="Arial"/>
          <w:sz w:val="24"/>
          <w:szCs w:val="24"/>
        </w:rPr>
        <w:t>rcito Nacional</w:t>
      </w:r>
    </w:p>
    <w:p w14:paraId="27F4CA8A" w14:textId="77777777" w:rsidR="00D8629D" w:rsidRDefault="00D8629D">
      <w:pPr>
        <w:tabs>
          <w:tab w:val="left" w:pos="0"/>
        </w:tabs>
        <w:rPr>
          <w:rFonts w:ascii="Arial" w:eastAsia="Arial" w:hAnsi="Arial" w:cs="Arial"/>
          <w:sz w:val="16"/>
          <w:szCs w:val="16"/>
        </w:rPr>
      </w:pPr>
    </w:p>
    <w:p w14:paraId="750ADBCF" w14:textId="77777777" w:rsidR="00F54293" w:rsidRDefault="00A7787B">
      <w:pPr>
        <w:tabs>
          <w:tab w:val="left" w:pos="0"/>
        </w:tabs>
        <w:rPr>
          <w:rFonts w:ascii="Arial" w:eastAsia="Arial" w:hAnsi="Arial" w:cs="Arial"/>
        </w:rPr>
      </w:pPr>
      <w:r>
        <w:rPr>
          <w:rFonts w:ascii="Arial" w:eastAsia="Arial" w:hAnsi="Arial" w:cs="Arial"/>
        </w:rPr>
        <w:t>Anexo: Programa de Inspección 2021</w:t>
      </w:r>
      <w:r w:rsidR="003D0ED0">
        <w:rPr>
          <w:rFonts w:ascii="Arial" w:eastAsia="Arial" w:hAnsi="Arial" w:cs="Arial"/>
        </w:rPr>
        <w:t>.</w:t>
      </w:r>
    </w:p>
    <w:p w14:paraId="3C9F7F92" w14:textId="77777777" w:rsidR="00F54293" w:rsidRDefault="00F54293">
      <w:pPr>
        <w:tabs>
          <w:tab w:val="left" w:pos="0"/>
        </w:tabs>
        <w:rPr>
          <w:rFonts w:ascii="Arial" w:eastAsia="Arial" w:hAnsi="Arial" w:cs="Arial"/>
          <w:sz w:val="16"/>
          <w:szCs w:val="16"/>
        </w:rPr>
      </w:pPr>
    </w:p>
    <w:p w14:paraId="4DEDE91E" w14:textId="192A3820" w:rsidR="00B11830" w:rsidRPr="009371F0" w:rsidRDefault="00B11830" w:rsidP="00B11830">
      <w:pPr>
        <w:tabs>
          <w:tab w:val="left" w:pos="0"/>
        </w:tabs>
        <w:jc w:val="both"/>
        <w:rPr>
          <w:rFonts w:ascii="Arial" w:eastAsia="Arial" w:hAnsi="Arial" w:cs="Arial"/>
          <w:sz w:val="14"/>
          <w:szCs w:val="14"/>
        </w:rPr>
      </w:pPr>
      <w:bookmarkStart w:id="16" w:name="_GoBack"/>
      <w:bookmarkEnd w:id="16"/>
      <w:r>
        <w:rPr>
          <w:rFonts w:ascii="Arial" w:eastAsia="Arial" w:hAnsi="Arial" w:cs="Arial"/>
        </w:rPr>
        <w:t>Distribución: Se realizará por correo Institucional a las Unidades y Dependencias del Ejército Nacional.</w:t>
      </w:r>
      <w:r w:rsidRPr="009371F0">
        <w:rPr>
          <w:rFonts w:ascii="Arial" w:eastAsia="Arial" w:hAnsi="Arial" w:cs="Arial"/>
          <w:sz w:val="14"/>
          <w:szCs w:val="14"/>
        </w:rPr>
        <w:tab/>
      </w:r>
    </w:p>
    <w:p w14:paraId="3B14FF03" w14:textId="68E2C370" w:rsidR="00B11830" w:rsidRPr="009371F0" w:rsidRDefault="00B11830" w:rsidP="00B11830">
      <w:pPr>
        <w:tabs>
          <w:tab w:val="left" w:pos="0"/>
          <w:tab w:val="left" w:pos="1418"/>
          <w:tab w:val="left" w:pos="2552"/>
          <w:tab w:val="left" w:pos="2977"/>
          <w:tab w:val="left" w:pos="3119"/>
          <w:tab w:val="left" w:pos="4253"/>
          <w:tab w:val="left" w:pos="4820"/>
          <w:tab w:val="left" w:pos="5670"/>
          <w:tab w:val="left" w:pos="5954"/>
        </w:tabs>
        <w:rPr>
          <w:rFonts w:ascii="Arial" w:eastAsia="Arial" w:hAnsi="Arial" w:cs="Arial"/>
          <w:sz w:val="14"/>
          <w:szCs w:val="14"/>
        </w:rPr>
      </w:pPr>
    </w:p>
    <w:p w14:paraId="2F87EB23" w14:textId="2FB678BA" w:rsidR="00B11830" w:rsidRPr="009371F0" w:rsidRDefault="00B11830" w:rsidP="00B11830">
      <w:pPr>
        <w:tabs>
          <w:tab w:val="left" w:pos="0"/>
        </w:tabs>
        <w:rPr>
          <w:rFonts w:ascii="Arial" w:eastAsia="Arial" w:hAnsi="Arial" w:cs="Arial"/>
          <w:sz w:val="14"/>
          <w:szCs w:val="14"/>
        </w:rPr>
      </w:pPr>
      <w:r w:rsidRPr="009371F0">
        <w:rPr>
          <w:rFonts w:ascii="Arial" w:eastAsia="Arial" w:hAnsi="Arial" w:cs="Arial"/>
          <w:sz w:val="14"/>
          <w:szCs w:val="14"/>
        </w:rPr>
        <w:t xml:space="preserve">Elaboró: SV. Jairo Quintero </w:t>
      </w:r>
      <w:r w:rsidRPr="009371F0">
        <w:rPr>
          <w:rFonts w:ascii="Arial" w:eastAsia="Arial" w:hAnsi="Arial" w:cs="Arial"/>
          <w:sz w:val="14"/>
          <w:szCs w:val="14"/>
        </w:rPr>
        <w:tab/>
      </w:r>
      <w:r>
        <w:rPr>
          <w:rFonts w:ascii="Arial" w:eastAsia="Arial" w:hAnsi="Arial" w:cs="Arial"/>
          <w:sz w:val="14"/>
          <w:szCs w:val="14"/>
        </w:rPr>
        <w:tab/>
        <w:t>Elaboró: ST. Juan Cardona</w:t>
      </w:r>
      <w:r>
        <w:rPr>
          <w:rFonts w:ascii="Arial" w:eastAsia="Arial" w:hAnsi="Arial" w:cs="Arial"/>
          <w:sz w:val="14"/>
          <w:szCs w:val="14"/>
        </w:rPr>
        <w:tab/>
      </w:r>
      <w:r>
        <w:rPr>
          <w:rFonts w:ascii="Arial" w:eastAsia="Arial" w:hAnsi="Arial" w:cs="Arial"/>
          <w:sz w:val="14"/>
          <w:szCs w:val="14"/>
        </w:rPr>
        <w:tab/>
        <w:t xml:space="preserve">Revisó: </w:t>
      </w:r>
      <w:proofErr w:type="spellStart"/>
      <w:r>
        <w:rPr>
          <w:rFonts w:ascii="Arial" w:eastAsia="Arial" w:hAnsi="Arial" w:cs="Arial"/>
          <w:sz w:val="14"/>
          <w:szCs w:val="14"/>
        </w:rPr>
        <w:t>MY</w:t>
      </w:r>
      <w:proofErr w:type="spellEnd"/>
      <w:r>
        <w:rPr>
          <w:rFonts w:ascii="Arial" w:eastAsia="Arial" w:hAnsi="Arial" w:cs="Arial"/>
          <w:sz w:val="14"/>
          <w:szCs w:val="14"/>
        </w:rPr>
        <w:t>. Óscar Quintero</w:t>
      </w:r>
    </w:p>
    <w:p w14:paraId="0C54576A" w14:textId="34F0E912" w:rsidR="00B11830" w:rsidRDefault="00B11830" w:rsidP="00B11830">
      <w:pPr>
        <w:tabs>
          <w:tab w:val="left" w:pos="0"/>
        </w:tabs>
        <w:rPr>
          <w:rFonts w:ascii="Arial" w:eastAsia="Arial" w:hAnsi="Arial" w:cs="Arial"/>
          <w:sz w:val="14"/>
          <w:szCs w:val="14"/>
        </w:rPr>
      </w:pPr>
      <w:r w:rsidRPr="009371F0">
        <w:rPr>
          <w:rFonts w:ascii="Arial" w:eastAsia="Arial" w:hAnsi="Arial" w:cs="Arial"/>
          <w:sz w:val="14"/>
          <w:szCs w:val="14"/>
        </w:rPr>
        <w:t>Auxiliar de Inspección</w:t>
      </w:r>
      <w:r w:rsidR="00541044">
        <w:rPr>
          <w:rFonts w:ascii="Arial" w:eastAsia="Arial" w:hAnsi="Arial" w:cs="Arial"/>
          <w:sz w:val="14"/>
          <w:szCs w:val="14"/>
        </w:rPr>
        <w:t xml:space="preserve"> </w:t>
      </w:r>
      <w:proofErr w:type="spellStart"/>
      <w:r>
        <w:rPr>
          <w:rFonts w:ascii="Arial" w:eastAsia="Arial" w:hAnsi="Arial" w:cs="Arial"/>
          <w:sz w:val="14"/>
          <w:szCs w:val="14"/>
        </w:rPr>
        <w:t>CEIGE</w:t>
      </w:r>
      <w:proofErr w:type="spellEnd"/>
      <w:r>
        <w:rPr>
          <w:rFonts w:ascii="Arial" w:eastAsia="Arial" w:hAnsi="Arial" w:cs="Arial"/>
          <w:sz w:val="14"/>
          <w:szCs w:val="14"/>
        </w:rPr>
        <w:tab/>
      </w:r>
      <w:r>
        <w:rPr>
          <w:rFonts w:ascii="Arial" w:eastAsia="Arial" w:hAnsi="Arial" w:cs="Arial"/>
          <w:sz w:val="14"/>
          <w:szCs w:val="14"/>
        </w:rPr>
        <w:tab/>
        <w:t xml:space="preserve">Inspector Auxiliar </w:t>
      </w:r>
      <w:proofErr w:type="spellStart"/>
      <w:r>
        <w:rPr>
          <w:rFonts w:ascii="Arial" w:eastAsia="Arial" w:hAnsi="Arial" w:cs="Arial"/>
          <w:sz w:val="14"/>
          <w:szCs w:val="14"/>
        </w:rPr>
        <w:t>CEIGE</w:t>
      </w:r>
      <w:proofErr w:type="spellEnd"/>
      <w:r>
        <w:rPr>
          <w:rFonts w:ascii="Arial" w:eastAsia="Arial" w:hAnsi="Arial" w:cs="Arial"/>
          <w:sz w:val="14"/>
          <w:szCs w:val="14"/>
        </w:rPr>
        <w:tab/>
      </w:r>
      <w:r>
        <w:rPr>
          <w:rFonts w:ascii="Arial" w:eastAsia="Arial" w:hAnsi="Arial" w:cs="Arial"/>
          <w:sz w:val="14"/>
          <w:szCs w:val="14"/>
        </w:rPr>
        <w:tab/>
        <w:t>Inspector Delegado</w:t>
      </w:r>
    </w:p>
    <w:p w14:paraId="1AAA2BBE" w14:textId="18E12657" w:rsidR="00B11830" w:rsidRDefault="00B11830" w:rsidP="00B11830">
      <w:pPr>
        <w:tabs>
          <w:tab w:val="left" w:pos="0"/>
        </w:tabs>
        <w:rPr>
          <w:rFonts w:ascii="Arial" w:eastAsia="Arial" w:hAnsi="Arial" w:cs="Arial"/>
          <w:sz w:val="14"/>
          <w:szCs w:val="14"/>
        </w:rPr>
      </w:pPr>
    </w:p>
    <w:p w14:paraId="0D5CCE46" w14:textId="5F1DCD4F" w:rsidR="00454026" w:rsidRPr="009371F0" w:rsidRDefault="00454026" w:rsidP="00B11830">
      <w:pPr>
        <w:tabs>
          <w:tab w:val="left" w:pos="0"/>
        </w:tabs>
        <w:rPr>
          <w:rFonts w:ascii="Arial" w:eastAsia="Arial" w:hAnsi="Arial" w:cs="Arial"/>
          <w:sz w:val="14"/>
          <w:szCs w:val="14"/>
        </w:rPr>
      </w:pPr>
    </w:p>
    <w:p w14:paraId="3C621A63" w14:textId="77777777" w:rsidR="00B11830" w:rsidRPr="009371F0" w:rsidRDefault="00B11830" w:rsidP="00B11830">
      <w:pPr>
        <w:tabs>
          <w:tab w:val="left" w:pos="0"/>
        </w:tabs>
        <w:rPr>
          <w:rFonts w:ascii="Arial" w:eastAsia="Arial" w:hAnsi="Arial" w:cs="Arial"/>
          <w:sz w:val="14"/>
          <w:szCs w:val="14"/>
        </w:rPr>
      </w:pPr>
      <w:proofErr w:type="spellStart"/>
      <w:proofErr w:type="gramStart"/>
      <w:r w:rsidRPr="009371F0">
        <w:rPr>
          <w:rFonts w:ascii="Arial" w:eastAsia="Arial" w:hAnsi="Arial" w:cs="Arial"/>
          <w:sz w:val="14"/>
          <w:szCs w:val="14"/>
        </w:rPr>
        <w:t>Vo.Bo</w:t>
      </w:r>
      <w:proofErr w:type="spellEnd"/>
      <w:proofErr w:type="gramEnd"/>
      <w:r w:rsidRPr="009371F0">
        <w:rPr>
          <w:rFonts w:ascii="Arial" w:eastAsia="Arial" w:hAnsi="Arial" w:cs="Arial"/>
          <w:sz w:val="14"/>
          <w:szCs w:val="14"/>
        </w:rPr>
        <w:t xml:space="preserve">: </w:t>
      </w:r>
      <w:proofErr w:type="spellStart"/>
      <w:r w:rsidRPr="009371F0">
        <w:rPr>
          <w:rFonts w:ascii="Arial" w:eastAsia="Arial" w:hAnsi="Arial" w:cs="Arial"/>
          <w:sz w:val="14"/>
          <w:szCs w:val="14"/>
        </w:rPr>
        <w:t>CT</w:t>
      </w:r>
      <w:proofErr w:type="spellEnd"/>
      <w:r w:rsidRPr="009371F0">
        <w:rPr>
          <w:rFonts w:ascii="Arial" w:eastAsia="Arial" w:hAnsi="Arial" w:cs="Arial"/>
          <w:sz w:val="14"/>
          <w:szCs w:val="14"/>
        </w:rPr>
        <w:t>. Johana Rodríguez</w:t>
      </w:r>
      <w:r>
        <w:rPr>
          <w:rFonts w:ascii="Arial" w:eastAsia="Arial" w:hAnsi="Arial" w:cs="Arial"/>
          <w:sz w:val="14"/>
          <w:szCs w:val="14"/>
        </w:rPr>
        <w:tab/>
      </w:r>
      <w:r>
        <w:rPr>
          <w:rFonts w:ascii="Arial" w:eastAsia="Arial" w:hAnsi="Arial" w:cs="Arial"/>
          <w:sz w:val="14"/>
          <w:szCs w:val="14"/>
        </w:rPr>
        <w:tab/>
      </w:r>
      <w:proofErr w:type="spellStart"/>
      <w:r>
        <w:rPr>
          <w:rFonts w:ascii="Arial" w:eastAsia="Arial" w:hAnsi="Arial" w:cs="Arial"/>
          <w:sz w:val="14"/>
          <w:szCs w:val="14"/>
        </w:rPr>
        <w:t>Vo.Bo</w:t>
      </w:r>
      <w:proofErr w:type="spellEnd"/>
      <w:r>
        <w:rPr>
          <w:rFonts w:ascii="Arial" w:eastAsia="Arial" w:hAnsi="Arial" w:cs="Arial"/>
          <w:sz w:val="14"/>
          <w:szCs w:val="14"/>
        </w:rPr>
        <w:t>: CR. Aldemar Serrano</w:t>
      </w:r>
      <w:r>
        <w:rPr>
          <w:rFonts w:ascii="Arial" w:eastAsia="Arial" w:hAnsi="Arial" w:cs="Arial"/>
          <w:sz w:val="14"/>
          <w:szCs w:val="14"/>
        </w:rPr>
        <w:tab/>
      </w:r>
      <w:r>
        <w:rPr>
          <w:rFonts w:ascii="Arial" w:eastAsia="Arial" w:hAnsi="Arial" w:cs="Arial"/>
          <w:sz w:val="14"/>
          <w:szCs w:val="14"/>
        </w:rPr>
        <w:tab/>
      </w:r>
      <w:proofErr w:type="spellStart"/>
      <w:r w:rsidRPr="009371F0">
        <w:rPr>
          <w:rFonts w:ascii="Arial" w:eastAsia="Arial" w:hAnsi="Arial" w:cs="Arial"/>
          <w:sz w:val="14"/>
          <w:szCs w:val="14"/>
        </w:rPr>
        <w:t>Vo.Bo</w:t>
      </w:r>
      <w:proofErr w:type="spellEnd"/>
      <w:r w:rsidRPr="009371F0">
        <w:rPr>
          <w:rFonts w:ascii="Arial" w:eastAsia="Arial" w:hAnsi="Arial" w:cs="Arial"/>
          <w:sz w:val="14"/>
          <w:szCs w:val="14"/>
        </w:rPr>
        <w:t>: CR. José Vásquez</w:t>
      </w:r>
    </w:p>
    <w:p w14:paraId="1A9B2255" w14:textId="77777777" w:rsidR="00F54293" w:rsidRDefault="00B11830" w:rsidP="00B11830">
      <w:pPr>
        <w:tabs>
          <w:tab w:val="left" w:pos="0"/>
        </w:tabs>
        <w:rPr>
          <w:rFonts w:ascii="Arial" w:eastAsia="Arial" w:hAnsi="Arial" w:cs="Arial"/>
          <w:sz w:val="14"/>
          <w:szCs w:val="14"/>
        </w:rPr>
      </w:pPr>
      <w:r w:rsidRPr="009371F0">
        <w:rPr>
          <w:rFonts w:ascii="Arial" w:eastAsia="Arial" w:hAnsi="Arial" w:cs="Arial"/>
          <w:sz w:val="14"/>
          <w:szCs w:val="14"/>
        </w:rPr>
        <w:t>Inspector Auxiliar Jurídica CEIGE</w:t>
      </w:r>
      <w:r>
        <w:rPr>
          <w:rFonts w:ascii="Arial" w:eastAsia="Arial" w:hAnsi="Arial" w:cs="Arial"/>
          <w:sz w:val="14"/>
          <w:szCs w:val="14"/>
        </w:rPr>
        <w:tab/>
      </w:r>
      <w:r>
        <w:rPr>
          <w:rFonts w:ascii="Arial" w:eastAsia="Arial" w:hAnsi="Arial" w:cs="Arial"/>
          <w:sz w:val="14"/>
          <w:szCs w:val="14"/>
        </w:rPr>
        <w:tab/>
        <w:t>Inspector Delegado IPGECEIGE</w:t>
      </w:r>
      <w:r>
        <w:rPr>
          <w:rFonts w:ascii="Arial" w:eastAsia="Arial" w:hAnsi="Arial" w:cs="Arial"/>
          <w:sz w:val="14"/>
          <w:szCs w:val="14"/>
        </w:rPr>
        <w:tab/>
      </w:r>
      <w:r>
        <w:rPr>
          <w:rFonts w:ascii="Arial" w:eastAsia="Arial" w:hAnsi="Arial" w:cs="Arial"/>
          <w:sz w:val="14"/>
          <w:szCs w:val="14"/>
        </w:rPr>
        <w:tab/>
        <w:t>Inspector Ejecutivo CEIGE</w:t>
      </w:r>
    </w:p>
    <w:sectPr w:rsidR="00F54293" w:rsidSect="000D07FD">
      <w:headerReference w:type="even" r:id="rId20"/>
      <w:headerReference w:type="default" r:id="rId21"/>
      <w:footerReference w:type="even" r:id="rId22"/>
      <w:footerReference w:type="default" r:id="rId23"/>
      <w:headerReference w:type="first" r:id="rId24"/>
      <w:footerReference w:type="first" r:id="rId25"/>
      <w:pgSz w:w="12242" w:h="15842"/>
      <w:pgMar w:top="1843" w:right="1469" w:bottom="1843" w:left="1701" w:header="284" w:footer="41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02DE0" w14:textId="77777777" w:rsidR="00727462" w:rsidRDefault="00727462">
      <w:r>
        <w:separator/>
      </w:r>
    </w:p>
    <w:p w14:paraId="5D9CA9D6" w14:textId="77777777" w:rsidR="00727462" w:rsidRDefault="00727462"/>
  </w:endnote>
  <w:endnote w:type="continuationSeparator" w:id="0">
    <w:p w14:paraId="69FE9D8B" w14:textId="77777777" w:rsidR="00727462" w:rsidRDefault="00727462">
      <w:r>
        <w:continuationSeparator/>
      </w:r>
    </w:p>
    <w:p w14:paraId="67EEC14C" w14:textId="77777777" w:rsidR="00727462" w:rsidRDefault="00727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DejaVu Sans">
    <w:altName w:val="Times New Roman"/>
    <w:charset w:val="00"/>
    <w:family w:val="swiss"/>
    <w:pitch w:val="variable"/>
    <w:sig w:usb0="E7002EFF" w:usb1="D200FDFF" w:usb2="0A042029" w:usb3="00000000" w:csb0="8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AF6F" w14:textId="77777777" w:rsidR="004A5D41" w:rsidRDefault="000E4B40">
    <w:pPr>
      <w:pBdr>
        <w:top w:val="nil"/>
        <w:left w:val="nil"/>
        <w:bottom w:val="nil"/>
        <w:right w:val="nil"/>
        <w:between w:val="nil"/>
      </w:pBdr>
      <w:tabs>
        <w:tab w:val="center" w:pos="4252"/>
        <w:tab w:val="right" w:pos="8504"/>
      </w:tabs>
      <w:jc w:val="right"/>
      <w:rPr>
        <w:color w:val="000000"/>
      </w:rPr>
    </w:pPr>
    <w:r>
      <w:rPr>
        <w:color w:val="000000"/>
      </w:rPr>
      <w:fldChar w:fldCharType="begin"/>
    </w:r>
    <w:r w:rsidR="004A5D41">
      <w:rPr>
        <w:color w:val="000000"/>
      </w:rPr>
      <w:instrText>PAGE</w:instrText>
    </w:r>
    <w:r>
      <w:rPr>
        <w:color w:val="000000"/>
      </w:rPr>
      <w:fldChar w:fldCharType="end"/>
    </w:r>
  </w:p>
  <w:p w14:paraId="42F5160F" w14:textId="77777777" w:rsidR="004A5D41" w:rsidRDefault="004A5D41">
    <w:pPr>
      <w:pBdr>
        <w:top w:val="nil"/>
        <w:left w:val="nil"/>
        <w:bottom w:val="nil"/>
        <w:right w:val="nil"/>
        <w:between w:val="nil"/>
      </w:pBdr>
      <w:tabs>
        <w:tab w:val="center" w:pos="4252"/>
        <w:tab w:val="right" w:pos="8504"/>
      </w:tabs>
      <w:ind w:right="360"/>
      <w:rPr>
        <w:color w:val="000000"/>
      </w:rPr>
    </w:pPr>
  </w:p>
  <w:p w14:paraId="4F5C041B" w14:textId="77777777" w:rsidR="004A5D41" w:rsidRDefault="004A5D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93F8" w14:textId="77777777" w:rsidR="004A5D41" w:rsidRDefault="004A5D41">
    <w:pPr>
      <w:keepNext/>
      <w:tabs>
        <w:tab w:val="left" w:pos="360"/>
      </w:tabs>
      <w:ind w:right="-20"/>
      <w:rPr>
        <w:rFonts w:ascii="Arial" w:eastAsia="Arial" w:hAnsi="Arial" w:cs="Arial"/>
        <w:sz w:val="16"/>
        <w:szCs w:val="16"/>
      </w:rPr>
    </w:pPr>
    <w:r w:rsidRPr="00D1139A">
      <w:rPr>
        <w:rFonts w:ascii="Arial" w:hAnsi="Arial" w:cs="Arial"/>
        <w:noProof/>
        <w:sz w:val="16"/>
        <w:szCs w:val="16"/>
        <w:lang w:val="es-419" w:eastAsia="es-419"/>
      </w:rPr>
      <w:drawing>
        <wp:anchor distT="0" distB="0" distL="114300" distR="114300" simplePos="0" relativeHeight="251657728" behindDoc="0" locked="0" layoutInCell="1" allowOverlap="1" wp14:anchorId="4015E5B1" wp14:editId="23199BB5">
          <wp:simplePos x="0" y="0"/>
          <wp:positionH relativeFrom="column">
            <wp:posOffset>0</wp:posOffset>
          </wp:positionH>
          <wp:positionV relativeFrom="paragraph">
            <wp:posOffset>-57150</wp:posOffset>
          </wp:positionV>
          <wp:extent cx="1689100" cy="293757"/>
          <wp:effectExtent l="0" t="0" r="6350" b="0"/>
          <wp:wrapNone/>
          <wp:docPr id="7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89100" cy="293757"/>
                  </a:xfrm>
                  <a:prstGeom prst="rect">
                    <a:avLst/>
                  </a:prstGeom>
                </pic:spPr>
              </pic:pic>
            </a:graphicData>
          </a:graphic>
        </wp:anchor>
      </w:drawing>
    </w:r>
    <w:r>
      <w:rPr>
        <w:noProof/>
        <w:lang w:val="es-419" w:eastAsia="es-419"/>
      </w:rPr>
      <w:drawing>
        <wp:anchor distT="0" distB="0" distL="0" distR="0" simplePos="0" relativeHeight="251655680" behindDoc="1" locked="0" layoutInCell="1" allowOverlap="1" wp14:anchorId="28773184" wp14:editId="7FB368B8">
          <wp:simplePos x="0" y="0"/>
          <wp:positionH relativeFrom="column">
            <wp:posOffset>4800600</wp:posOffset>
          </wp:positionH>
          <wp:positionV relativeFrom="paragraph">
            <wp:posOffset>21590</wp:posOffset>
          </wp:positionV>
          <wp:extent cx="780415" cy="506730"/>
          <wp:effectExtent l="0" t="0" r="0" b="0"/>
          <wp:wrapNone/>
          <wp:docPr id="7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780415" cy="506730"/>
                  </a:xfrm>
                  <a:prstGeom prst="rect">
                    <a:avLst/>
                  </a:prstGeom>
                  <a:ln/>
                </pic:spPr>
              </pic:pic>
            </a:graphicData>
          </a:graphic>
        </wp:anchor>
      </w:drawing>
    </w:r>
  </w:p>
  <w:p w14:paraId="32D94C23" w14:textId="77777777" w:rsidR="004A5D41" w:rsidRDefault="004A5D41">
    <w:pPr>
      <w:keepNext/>
      <w:tabs>
        <w:tab w:val="left" w:pos="360"/>
      </w:tabs>
      <w:ind w:right="49"/>
      <w:rPr>
        <w:rFonts w:ascii="Arial" w:eastAsia="Arial" w:hAnsi="Arial" w:cs="Arial"/>
        <w:sz w:val="16"/>
        <w:szCs w:val="16"/>
      </w:rPr>
    </w:pPr>
  </w:p>
  <w:p w14:paraId="554AB9A6" w14:textId="77777777" w:rsidR="004A5D41" w:rsidRDefault="004A5D41">
    <w:pPr>
      <w:tabs>
        <w:tab w:val="left" w:pos="360"/>
      </w:tabs>
      <w:ind w:right="-20"/>
      <w:rPr>
        <w:rFonts w:ascii="Arial" w:eastAsia="Arial" w:hAnsi="Arial" w:cs="Arial"/>
        <w:sz w:val="14"/>
        <w:szCs w:val="14"/>
      </w:rPr>
    </w:pPr>
    <w:r>
      <w:rPr>
        <w:rFonts w:ascii="Arial" w:eastAsia="Arial" w:hAnsi="Arial" w:cs="Arial"/>
        <w:sz w:val="14"/>
        <w:szCs w:val="14"/>
      </w:rPr>
      <w:t>Guardia Policía Militar No. 13 Carrera 50 No. 18-06 Comando de Ingenieros Sexto piso.</w:t>
    </w:r>
  </w:p>
  <w:p w14:paraId="2EC0F477" w14:textId="77777777" w:rsidR="004A5D41" w:rsidRDefault="004A5D41">
    <w:pPr>
      <w:tabs>
        <w:tab w:val="left" w:pos="360"/>
      </w:tabs>
      <w:ind w:right="-20"/>
      <w:rPr>
        <w:rFonts w:ascii="Arial" w:eastAsia="Arial" w:hAnsi="Arial" w:cs="Arial"/>
        <w:sz w:val="22"/>
        <w:szCs w:val="22"/>
      </w:rPr>
    </w:pPr>
    <w:r>
      <w:rPr>
        <w:rFonts w:ascii="Arial" w:eastAsia="Arial" w:hAnsi="Arial" w:cs="Arial"/>
        <w:sz w:val="14"/>
        <w:szCs w:val="14"/>
      </w:rPr>
      <w:t>No. del Conmutador - No. 4261454 – No.32392</w:t>
    </w:r>
  </w:p>
  <w:p w14:paraId="3B6F46EF" w14:textId="77777777" w:rsidR="004A5D41" w:rsidRDefault="00727462">
    <w:pPr>
      <w:tabs>
        <w:tab w:val="left" w:pos="360"/>
      </w:tabs>
      <w:ind w:right="-20"/>
      <w:rPr>
        <w:rFonts w:ascii="Arial" w:eastAsia="Arial" w:hAnsi="Arial" w:cs="Arial"/>
        <w:color w:val="0000FF"/>
        <w:sz w:val="14"/>
        <w:szCs w:val="14"/>
        <w:u w:val="single"/>
      </w:rPr>
    </w:pPr>
    <w:hyperlink r:id="rId3">
      <w:r w:rsidR="004A5D41">
        <w:rPr>
          <w:rFonts w:ascii="Arial" w:eastAsia="Arial" w:hAnsi="Arial" w:cs="Arial"/>
          <w:color w:val="0000FF"/>
          <w:sz w:val="14"/>
          <w:szCs w:val="14"/>
          <w:u w:val="single"/>
        </w:rPr>
        <w:t>www.ejercito.mil.co</w:t>
      </w:r>
    </w:hyperlink>
    <w:r w:rsidR="004A5D41">
      <w:rPr>
        <w:rFonts w:ascii="Arial" w:eastAsia="Arial" w:hAnsi="Arial" w:cs="Arial"/>
        <w:color w:val="000000"/>
        <w:sz w:val="14"/>
        <w:szCs w:val="14"/>
        <w:u w:val="single"/>
      </w:rPr>
      <w:t xml:space="preserve"> - </w:t>
    </w:r>
    <w:hyperlink r:id="rId4">
      <w:r w:rsidR="004A5D41">
        <w:rPr>
          <w:rFonts w:ascii="Arial" w:eastAsia="Arial" w:hAnsi="Arial" w:cs="Arial"/>
          <w:color w:val="0000FF"/>
          <w:sz w:val="14"/>
          <w:szCs w:val="14"/>
          <w:u w:val="single"/>
        </w:rPr>
        <w:t>ceige@buzonejercito.mil.co</w:t>
      </w:r>
    </w:hyperlink>
  </w:p>
  <w:p w14:paraId="3701002A" w14:textId="77777777" w:rsidR="004A5D41" w:rsidRDefault="004A5D41">
    <w:pPr>
      <w:tabs>
        <w:tab w:val="left" w:pos="360"/>
      </w:tabs>
      <w:ind w:right="-20"/>
      <w:jc w:val="center"/>
      <w:rPr>
        <w:rFonts w:ascii="Arial" w:eastAsia="Arial" w:hAnsi="Arial" w:cs="Arial"/>
        <w:sz w:val="14"/>
        <w:szCs w:val="14"/>
      </w:rPr>
    </w:pPr>
    <w:r>
      <w:rPr>
        <w:rFonts w:ascii="Arial" w:eastAsia="Arial" w:hAnsi="Arial" w:cs="Arial"/>
        <w:b/>
        <w:sz w:val="22"/>
        <w:szCs w:val="22"/>
      </w:rPr>
      <w:t>PÚBLICA RESERVADA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BDD3" w14:textId="77777777" w:rsidR="004A5D41" w:rsidRDefault="004A5D41">
    <w:pPr>
      <w:keepNext/>
      <w:tabs>
        <w:tab w:val="left" w:pos="360"/>
      </w:tabs>
      <w:ind w:right="-20"/>
      <w:rPr>
        <w:rFonts w:ascii="Arial" w:eastAsia="Arial" w:hAnsi="Arial" w:cs="Arial"/>
        <w:sz w:val="16"/>
        <w:szCs w:val="16"/>
      </w:rPr>
    </w:pPr>
    <w:r w:rsidRPr="00D1139A">
      <w:rPr>
        <w:rFonts w:ascii="Arial" w:hAnsi="Arial" w:cs="Arial"/>
        <w:noProof/>
        <w:sz w:val="16"/>
        <w:szCs w:val="16"/>
        <w:lang w:val="es-419" w:eastAsia="es-419"/>
      </w:rPr>
      <w:drawing>
        <wp:anchor distT="0" distB="0" distL="114300" distR="114300" simplePos="0" relativeHeight="251658752" behindDoc="0" locked="0" layoutInCell="1" allowOverlap="1" wp14:anchorId="56E4D4ED" wp14:editId="23C97532">
          <wp:simplePos x="0" y="0"/>
          <wp:positionH relativeFrom="column">
            <wp:posOffset>0</wp:posOffset>
          </wp:positionH>
          <wp:positionV relativeFrom="paragraph">
            <wp:posOffset>-63500</wp:posOffset>
          </wp:positionV>
          <wp:extent cx="1689100" cy="293757"/>
          <wp:effectExtent l="0" t="0" r="6350" b="0"/>
          <wp:wrapNone/>
          <wp:docPr id="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89100" cy="293757"/>
                  </a:xfrm>
                  <a:prstGeom prst="rect">
                    <a:avLst/>
                  </a:prstGeom>
                </pic:spPr>
              </pic:pic>
            </a:graphicData>
          </a:graphic>
        </wp:anchor>
      </w:drawing>
    </w:r>
    <w:r>
      <w:rPr>
        <w:noProof/>
        <w:lang w:val="es-419" w:eastAsia="es-419"/>
      </w:rPr>
      <w:drawing>
        <wp:anchor distT="0" distB="0" distL="0" distR="0" simplePos="0" relativeHeight="251656704" behindDoc="1" locked="0" layoutInCell="1" allowOverlap="1" wp14:anchorId="02A1C4A0" wp14:editId="1300F037">
          <wp:simplePos x="0" y="0"/>
          <wp:positionH relativeFrom="column">
            <wp:posOffset>4800600</wp:posOffset>
          </wp:positionH>
          <wp:positionV relativeFrom="paragraph">
            <wp:posOffset>21590</wp:posOffset>
          </wp:positionV>
          <wp:extent cx="780415" cy="506730"/>
          <wp:effectExtent l="0" t="0" r="0" b="0"/>
          <wp:wrapNone/>
          <wp:docPr id="7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780415" cy="506730"/>
                  </a:xfrm>
                  <a:prstGeom prst="rect">
                    <a:avLst/>
                  </a:prstGeom>
                  <a:ln/>
                </pic:spPr>
              </pic:pic>
            </a:graphicData>
          </a:graphic>
        </wp:anchor>
      </w:drawing>
    </w:r>
  </w:p>
  <w:p w14:paraId="0A692BFC" w14:textId="77777777" w:rsidR="004A5D41" w:rsidRDefault="004A5D41">
    <w:pPr>
      <w:keepNext/>
      <w:tabs>
        <w:tab w:val="left" w:pos="360"/>
      </w:tabs>
      <w:ind w:right="49"/>
      <w:rPr>
        <w:rFonts w:ascii="Arial" w:eastAsia="Arial" w:hAnsi="Arial" w:cs="Arial"/>
        <w:sz w:val="16"/>
        <w:szCs w:val="16"/>
      </w:rPr>
    </w:pPr>
  </w:p>
  <w:p w14:paraId="7FC91E56" w14:textId="77777777" w:rsidR="004A5D41" w:rsidRDefault="004A5D41">
    <w:pPr>
      <w:tabs>
        <w:tab w:val="left" w:pos="360"/>
      </w:tabs>
      <w:ind w:right="-20"/>
      <w:rPr>
        <w:rFonts w:ascii="Arial" w:eastAsia="Arial" w:hAnsi="Arial" w:cs="Arial"/>
        <w:sz w:val="14"/>
        <w:szCs w:val="14"/>
      </w:rPr>
    </w:pPr>
    <w:r>
      <w:rPr>
        <w:rFonts w:ascii="Arial" w:eastAsia="Arial" w:hAnsi="Arial" w:cs="Arial"/>
        <w:sz w:val="14"/>
        <w:szCs w:val="14"/>
      </w:rPr>
      <w:t>Guardia Policía Militar No. 13 Carrera 50 No. 18-06 Comando de Ingenieros Sexto piso.</w:t>
    </w:r>
  </w:p>
  <w:p w14:paraId="619DC77F" w14:textId="77777777" w:rsidR="004A5D41" w:rsidRDefault="004A5D41">
    <w:pPr>
      <w:tabs>
        <w:tab w:val="left" w:pos="360"/>
      </w:tabs>
      <w:ind w:right="-20"/>
      <w:rPr>
        <w:rFonts w:ascii="Arial" w:eastAsia="Arial" w:hAnsi="Arial" w:cs="Arial"/>
        <w:sz w:val="22"/>
        <w:szCs w:val="22"/>
      </w:rPr>
    </w:pPr>
    <w:r>
      <w:rPr>
        <w:rFonts w:ascii="Arial" w:eastAsia="Arial" w:hAnsi="Arial" w:cs="Arial"/>
        <w:sz w:val="14"/>
        <w:szCs w:val="14"/>
      </w:rPr>
      <w:t>No. del Conmutador - No. 4261454 – No.32392</w:t>
    </w:r>
  </w:p>
  <w:p w14:paraId="7CFB2F85" w14:textId="77777777" w:rsidR="004A5D41" w:rsidRDefault="00727462">
    <w:pPr>
      <w:tabs>
        <w:tab w:val="left" w:pos="360"/>
      </w:tabs>
      <w:ind w:right="-20"/>
      <w:rPr>
        <w:rFonts w:ascii="Arial" w:eastAsia="Arial" w:hAnsi="Arial" w:cs="Arial"/>
        <w:color w:val="0000FF"/>
        <w:sz w:val="14"/>
        <w:szCs w:val="14"/>
        <w:u w:val="single"/>
      </w:rPr>
    </w:pPr>
    <w:hyperlink r:id="rId3">
      <w:r w:rsidR="004A5D41">
        <w:rPr>
          <w:rFonts w:ascii="Arial" w:eastAsia="Arial" w:hAnsi="Arial" w:cs="Arial"/>
          <w:color w:val="0000FF"/>
          <w:sz w:val="14"/>
          <w:szCs w:val="14"/>
          <w:u w:val="single"/>
        </w:rPr>
        <w:t>www.ejercito.mil.co</w:t>
      </w:r>
    </w:hyperlink>
    <w:r w:rsidR="004A5D41">
      <w:rPr>
        <w:rFonts w:ascii="Arial" w:eastAsia="Arial" w:hAnsi="Arial" w:cs="Arial"/>
        <w:color w:val="000000"/>
        <w:sz w:val="14"/>
        <w:szCs w:val="14"/>
        <w:u w:val="single"/>
      </w:rPr>
      <w:t xml:space="preserve"> - </w:t>
    </w:r>
    <w:hyperlink r:id="rId4" w:history="1">
      <w:r w:rsidR="004A5D41" w:rsidRPr="002D2129">
        <w:rPr>
          <w:rStyle w:val="Hipervnculo"/>
          <w:rFonts w:ascii="Arial" w:eastAsia="Arial" w:hAnsi="Arial" w:cs="Arial"/>
          <w:sz w:val="14"/>
          <w:szCs w:val="14"/>
        </w:rPr>
        <w:t>ceige@buzonejercito.mil.co</w:t>
      </w:r>
    </w:hyperlink>
  </w:p>
  <w:p w14:paraId="4B5B0018" w14:textId="77777777" w:rsidR="004A5D41" w:rsidRDefault="004A5D41">
    <w:pPr>
      <w:tabs>
        <w:tab w:val="left" w:pos="360"/>
      </w:tabs>
      <w:ind w:right="-20"/>
      <w:jc w:val="center"/>
      <w:rPr>
        <w:rFonts w:ascii="Arial" w:eastAsia="Arial" w:hAnsi="Arial" w:cs="Arial"/>
        <w:sz w:val="14"/>
        <w:szCs w:val="14"/>
      </w:rPr>
    </w:pPr>
    <w:r>
      <w:rPr>
        <w:rFonts w:ascii="Arial" w:eastAsia="Arial" w:hAnsi="Arial" w:cs="Arial"/>
        <w:b/>
        <w:sz w:val="22"/>
        <w:szCs w:val="22"/>
      </w:rPr>
      <w:t>PÚBLICA RESERVADA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863DD" w14:textId="77777777" w:rsidR="00727462" w:rsidRDefault="00727462">
      <w:r>
        <w:separator/>
      </w:r>
    </w:p>
    <w:p w14:paraId="596BD3B3" w14:textId="77777777" w:rsidR="00727462" w:rsidRDefault="00727462"/>
  </w:footnote>
  <w:footnote w:type="continuationSeparator" w:id="0">
    <w:p w14:paraId="1B528905" w14:textId="77777777" w:rsidR="00727462" w:rsidRDefault="00727462">
      <w:r>
        <w:continuationSeparator/>
      </w:r>
    </w:p>
    <w:p w14:paraId="485F3D03" w14:textId="77777777" w:rsidR="00727462" w:rsidRDefault="00727462"/>
  </w:footnote>
  <w:footnote w:id="1">
    <w:p w14:paraId="260C2967" w14:textId="77777777" w:rsidR="004A5D41" w:rsidRPr="004848DB" w:rsidRDefault="004A5D41">
      <w:pPr>
        <w:pStyle w:val="Textonotapie"/>
        <w:rPr>
          <w:rFonts w:ascii="Arial" w:hAnsi="Arial" w:cs="Arial"/>
        </w:rPr>
      </w:pPr>
      <w:r w:rsidRPr="004848DB">
        <w:rPr>
          <w:rStyle w:val="Refdenotaalpie"/>
          <w:rFonts w:ascii="Arial" w:hAnsi="Arial" w:cs="Arial"/>
        </w:rPr>
        <w:footnoteRef/>
      </w:r>
      <w:r>
        <w:rPr>
          <w:rFonts w:ascii="Arial" w:hAnsi="Arial" w:cs="Arial"/>
        </w:rPr>
        <w:t xml:space="preserve">Reglamento </w:t>
      </w:r>
      <w:r w:rsidRPr="004848DB">
        <w:rPr>
          <w:rFonts w:ascii="Arial" w:hAnsi="Arial" w:cs="Arial"/>
        </w:rPr>
        <w:t>EJC 3-7-1</w:t>
      </w:r>
      <w:r>
        <w:rPr>
          <w:rFonts w:ascii="Arial" w:hAnsi="Arial" w:cs="Arial"/>
        </w:rPr>
        <w:t xml:space="preserve"> de </w:t>
      </w:r>
      <w:r w:rsidRPr="004848DB">
        <w:rPr>
          <w:rFonts w:ascii="Arial" w:hAnsi="Arial" w:cs="Arial"/>
        </w:rPr>
        <w:t>2016</w:t>
      </w:r>
      <w:r>
        <w:rPr>
          <w:rFonts w:ascii="Arial" w:hAnsi="Arial" w:cs="Arial"/>
        </w:rPr>
        <w:t>,</w:t>
      </w:r>
      <w:r w:rsidRPr="004848DB">
        <w:rPr>
          <w:rFonts w:ascii="Arial" w:hAnsi="Arial" w:cs="Arial"/>
        </w:rPr>
        <w:t xml:space="preserve"> Capítulo 2</w:t>
      </w:r>
      <w:r>
        <w:rPr>
          <w:rFonts w:ascii="Arial" w:hAnsi="Arial" w:cs="Arial"/>
        </w:rPr>
        <w:t xml:space="preserve">, Num. </w:t>
      </w:r>
      <w:r w:rsidRPr="004848DB">
        <w:rPr>
          <w:rFonts w:ascii="Arial" w:hAnsi="Arial" w:cs="Arial"/>
        </w:rPr>
        <w:t xml:space="preserve">2.3.2.1. </w:t>
      </w:r>
      <w:r>
        <w:rPr>
          <w:rFonts w:ascii="Arial" w:hAnsi="Arial" w:cs="Arial"/>
        </w:rPr>
        <w:t>L</w:t>
      </w:r>
      <w:r w:rsidRPr="004848DB">
        <w:rPr>
          <w:rFonts w:ascii="Arial" w:hAnsi="Arial" w:cs="Arial"/>
        </w:rPr>
        <w:t>it</w:t>
      </w:r>
      <w:r>
        <w:rPr>
          <w:rFonts w:ascii="Arial" w:hAnsi="Arial" w:cs="Arial"/>
        </w:rPr>
        <w:t>.d.</w:t>
      </w:r>
    </w:p>
  </w:footnote>
  <w:footnote w:id="2">
    <w:p w14:paraId="3B9D2079" w14:textId="77777777" w:rsidR="004A5D41" w:rsidRPr="00F474B5" w:rsidRDefault="004A5D41">
      <w:pPr>
        <w:pStyle w:val="Textonotapie"/>
        <w:rPr>
          <w:rFonts w:ascii="Arial" w:hAnsi="Arial" w:cs="Arial"/>
        </w:rPr>
      </w:pPr>
      <w:r w:rsidRPr="00F474B5">
        <w:rPr>
          <w:rStyle w:val="Refdenotaalpie"/>
          <w:rFonts w:ascii="Arial" w:hAnsi="Arial" w:cs="Arial"/>
        </w:rPr>
        <w:footnoteRef/>
      </w:r>
      <w:r w:rsidRPr="00F474B5">
        <w:rPr>
          <w:rFonts w:ascii="Arial" w:hAnsi="Arial" w:cs="Arial"/>
        </w:rPr>
        <w:t xml:space="preserve"> Lineamientos 2.0 del Comandante del Ejército</w:t>
      </w:r>
      <w:r>
        <w:rPr>
          <w:rFonts w:ascii="Arial" w:hAnsi="Arial" w:cs="Arial"/>
        </w:rPr>
        <w:t>.</w:t>
      </w:r>
    </w:p>
  </w:footnote>
  <w:footnote w:id="3">
    <w:p w14:paraId="15F38372" w14:textId="77777777" w:rsidR="004A5D41" w:rsidRPr="00F474B5" w:rsidRDefault="004A5D41" w:rsidP="00F474B5">
      <w:pPr>
        <w:pStyle w:val="Textonotapie"/>
        <w:rPr>
          <w:rFonts w:ascii="Arial" w:hAnsi="Arial" w:cs="Arial"/>
        </w:rPr>
      </w:pPr>
      <w:r w:rsidRPr="00F474B5">
        <w:rPr>
          <w:rStyle w:val="Refdenotaalpie"/>
          <w:rFonts w:ascii="Arial" w:hAnsi="Arial" w:cs="Arial"/>
        </w:rPr>
        <w:footnoteRef/>
      </w:r>
      <w:r w:rsidRPr="00F474B5">
        <w:rPr>
          <w:rFonts w:ascii="Arial" w:hAnsi="Arial" w:cs="Arial"/>
        </w:rPr>
        <w:t xml:space="preserve"> Lineamientos 1.0 del Comandante del Ejército.</w:t>
      </w:r>
    </w:p>
  </w:footnote>
  <w:footnote w:id="4">
    <w:p w14:paraId="3A067CD0" w14:textId="77777777" w:rsidR="004A5D41" w:rsidRPr="00231D53" w:rsidRDefault="004A5D41">
      <w:pPr>
        <w:pStyle w:val="Textonotapie"/>
        <w:rPr>
          <w:rFonts w:ascii="Arial" w:hAnsi="Arial" w:cs="Arial"/>
        </w:rPr>
      </w:pPr>
      <w:r w:rsidRPr="00231D53">
        <w:rPr>
          <w:rStyle w:val="Refdenotaalpie"/>
          <w:rFonts w:ascii="Arial" w:hAnsi="Arial" w:cs="Arial"/>
        </w:rPr>
        <w:footnoteRef/>
      </w:r>
      <w:r w:rsidRPr="00231D53">
        <w:rPr>
          <w:rFonts w:ascii="Arial" w:hAnsi="Arial" w:cs="Arial"/>
        </w:rPr>
        <w:t xml:space="preserve"> Directiva Permanente No. 113 de 2020, Num. I, Lit. A, Num. 2.</w:t>
      </w:r>
    </w:p>
  </w:footnote>
  <w:footnote w:id="5">
    <w:p w14:paraId="25EF0D95" w14:textId="77777777" w:rsidR="004A5D41" w:rsidRPr="00C47B22" w:rsidRDefault="004A5D41">
      <w:pPr>
        <w:pStyle w:val="Textonotapie"/>
        <w:rPr>
          <w:rFonts w:ascii="Arial" w:hAnsi="Arial" w:cs="Arial"/>
        </w:rPr>
      </w:pPr>
      <w:r w:rsidRPr="00C47B22">
        <w:rPr>
          <w:rStyle w:val="Refdenotaalpie"/>
          <w:rFonts w:ascii="Arial" w:hAnsi="Arial" w:cs="Arial"/>
        </w:rPr>
        <w:footnoteRef/>
      </w:r>
      <w:r w:rsidRPr="00C47B22">
        <w:rPr>
          <w:rFonts w:ascii="Arial" w:hAnsi="Arial" w:cs="Arial"/>
        </w:rPr>
        <w:t xml:space="preserve"> Reglamento EJC 3-7-1 de 2016, Capítulo 2, Num. 2.</w:t>
      </w:r>
      <w:r>
        <w:rPr>
          <w:rFonts w:ascii="Arial" w:hAnsi="Arial" w:cs="Arial"/>
        </w:rPr>
        <w:t>4</w:t>
      </w:r>
      <w:r w:rsidRPr="00C47B22">
        <w:rPr>
          <w:rFonts w:ascii="Arial" w:hAnsi="Arial" w:cs="Arial"/>
        </w:rPr>
        <w:t>.</w:t>
      </w:r>
    </w:p>
  </w:footnote>
  <w:footnote w:id="6">
    <w:p w14:paraId="5EE8D4AF" w14:textId="77777777" w:rsidR="004A5D41" w:rsidRPr="00625F77" w:rsidRDefault="004A5D41" w:rsidP="00757CB4">
      <w:pPr>
        <w:pStyle w:val="Textonotapie"/>
        <w:jc w:val="both"/>
        <w:rPr>
          <w:rFonts w:ascii="Arial" w:hAnsi="Arial" w:cs="Arial"/>
        </w:rPr>
      </w:pPr>
      <w:r w:rsidRPr="00625F77">
        <w:rPr>
          <w:rStyle w:val="Refdenotaalpie"/>
          <w:rFonts w:ascii="Arial" w:hAnsi="Arial" w:cs="Arial"/>
        </w:rPr>
        <w:footnoteRef/>
      </w:r>
      <w:r>
        <w:rPr>
          <w:rFonts w:ascii="Arial" w:hAnsi="Arial" w:cs="Arial"/>
        </w:rPr>
        <w:t>Manteniendo</w:t>
      </w:r>
      <w:r w:rsidRPr="00625F77">
        <w:rPr>
          <w:rFonts w:ascii="Arial" w:hAnsi="Arial" w:cs="Arial"/>
        </w:rPr>
        <w:t xml:space="preserve"> l</w:t>
      </w:r>
      <w:r>
        <w:rPr>
          <w:rFonts w:ascii="Arial" w:hAnsi="Arial" w:cs="Arial"/>
        </w:rPr>
        <w:t>a reserva legal de la información, de acuerdo a lo</w:t>
      </w:r>
      <w:r w:rsidRPr="00625F77">
        <w:rPr>
          <w:rFonts w:ascii="Arial" w:hAnsi="Arial" w:cs="Arial"/>
        </w:rPr>
        <w:t xml:space="preserve"> establecido en Plan de Campa</w:t>
      </w:r>
      <w:r>
        <w:rPr>
          <w:rFonts w:ascii="Arial" w:hAnsi="Arial" w:cs="Arial"/>
        </w:rPr>
        <w:t>ñ</w:t>
      </w:r>
      <w:r w:rsidRPr="00625F77">
        <w:rPr>
          <w:rFonts w:ascii="Arial" w:hAnsi="Arial" w:cs="Arial"/>
        </w:rPr>
        <w:t>a Bicentenario “Héroes de la Libertad”</w:t>
      </w:r>
      <w:r>
        <w:rPr>
          <w:rFonts w:ascii="Arial" w:hAnsi="Arial" w:cs="Arial"/>
        </w:rPr>
        <w:t>.</w:t>
      </w:r>
    </w:p>
  </w:footnote>
  <w:footnote w:id="7">
    <w:p w14:paraId="25342953" w14:textId="77777777" w:rsidR="004A5D41" w:rsidRPr="00625F77" w:rsidRDefault="004A5D41">
      <w:pPr>
        <w:pStyle w:val="Textonotapie"/>
        <w:rPr>
          <w:rFonts w:ascii="Arial" w:hAnsi="Arial" w:cs="Arial"/>
        </w:rPr>
      </w:pPr>
      <w:r w:rsidRPr="00625F77">
        <w:rPr>
          <w:rStyle w:val="Refdenotaalpie"/>
          <w:rFonts w:ascii="Arial" w:hAnsi="Arial" w:cs="Arial"/>
        </w:rPr>
        <w:footnoteRef/>
      </w:r>
      <w:r w:rsidRPr="00625F77">
        <w:rPr>
          <w:rFonts w:ascii="Arial" w:hAnsi="Arial" w:cs="Arial"/>
        </w:rPr>
        <w:t xml:space="preserve"> Reglamento EJC 3-7-1 de 2016, Capítulo </w:t>
      </w:r>
      <w:r>
        <w:rPr>
          <w:rFonts w:ascii="Arial" w:hAnsi="Arial" w:cs="Arial"/>
        </w:rPr>
        <w:t>4</w:t>
      </w:r>
      <w:r w:rsidRPr="00625F77">
        <w:rPr>
          <w:rFonts w:ascii="Arial" w:hAnsi="Arial" w:cs="Arial"/>
        </w:rPr>
        <w:t>, Num. 4.</w:t>
      </w:r>
      <w:r>
        <w:rPr>
          <w:rFonts w:ascii="Arial" w:hAnsi="Arial" w:cs="Arial"/>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53EC2" w14:textId="77777777" w:rsidR="004A5D41" w:rsidRDefault="00727462">
    <w:pPr>
      <w:pBdr>
        <w:top w:val="nil"/>
        <w:left w:val="nil"/>
        <w:bottom w:val="nil"/>
        <w:right w:val="nil"/>
        <w:between w:val="nil"/>
      </w:pBdr>
      <w:tabs>
        <w:tab w:val="center" w:pos="4252"/>
        <w:tab w:val="right" w:pos="8504"/>
      </w:tabs>
      <w:rPr>
        <w:color w:val="000000"/>
      </w:rPr>
    </w:pPr>
    <w:r>
      <w:rPr>
        <w:noProof/>
      </w:rPr>
      <w:pict w14:anchorId="26193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95110" o:spid="_x0000_s2051" type="#_x0000_t136" style="position:absolute;margin-left:0;margin-top:0;width:447.65pt;height:191.85pt;rotation:315;z-index:-251654144;mso-position-horizontal:center;mso-position-horizontal-relative:margin;mso-position-vertical:center;mso-position-vertical-relative:margin" o:allowincell="f" fillcolor="#a5a5a5 [2092]" stroked="f">
          <v:fill opacity=".5"/>
          <v:textpath style="font-family:&quot;Arial Black&quot;;font-size:1pt" string="CEIGE"/>
          <w10:wrap anchorx="margin" anchory="margin"/>
        </v:shape>
      </w:pict>
    </w:r>
  </w:p>
  <w:p w14:paraId="5365A3C4" w14:textId="77777777" w:rsidR="004A5D41" w:rsidRDefault="004A5D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FB2E" w14:textId="77777777" w:rsidR="004A5D41" w:rsidRDefault="00727462">
    <w:pPr>
      <w:jc w:val="center"/>
      <w:rPr>
        <w:rFonts w:ascii="Arial" w:eastAsia="Arial" w:hAnsi="Arial" w:cs="Arial"/>
      </w:rPr>
    </w:pPr>
    <w:r>
      <w:rPr>
        <w:noProof/>
      </w:rPr>
      <w:pict w14:anchorId="3072D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95111" o:spid="_x0000_s2050" type="#_x0000_t136" style="position:absolute;left:0;text-align:left;margin-left:0;margin-top:0;width:447.65pt;height:191.85pt;rotation:315;z-index:-251653120;mso-position-horizontal:center;mso-position-horizontal-relative:margin;mso-position-vertical:center;mso-position-vertical-relative:margin" o:allowincell="f" fillcolor="#a5a5a5 [2092]" stroked="f">
          <v:fill opacity=".5"/>
          <v:textpath style="font-family:&quot;Arial Black&quot;;font-size:1pt" string="CEIGE"/>
          <w10:wrap anchorx="margin" anchory="margin"/>
        </v:shape>
      </w:pict>
    </w:r>
  </w:p>
  <w:p w14:paraId="2C3FEF0D" w14:textId="77777777" w:rsidR="004A5D41" w:rsidRDefault="004A5D41">
    <w:pPr>
      <w:tabs>
        <w:tab w:val="left" w:pos="7797"/>
      </w:tabs>
      <w:jc w:val="center"/>
      <w:rPr>
        <w:rFonts w:ascii="Arial" w:eastAsia="Arial" w:hAnsi="Arial" w:cs="Arial"/>
        <w:sz w:val="14"/>
        <w:szCs w:val="14"/>
      </w:rPr>
    </w:pPr>
    <w:r>
      <w:rPr>
        <w:rFonts w:ascii="Arial" w:eastAsia="Arial" w:hAnsi="Arial" w:cs="Arial"/>
        <w:b/>
        <w:sz w:val="22"/>
        <w:szCs w:val="22"/>
      </w:rPr>
      <w:t>PÚBLICA RESERVADA</w:t>
    </w:r>
  </w:p>
  <w:p w14:paraId="2BC2894F" w14:textId="77777777" w:rsidR="004A5D41" w:rsidRDefault="004A5D41">
    <w:pPr>
      <w:tabs>
        <w:tab w:val="left" w:pos="7797"/>
      </w:tabs>
      <w:jc w:val="right"/>
      <w:rPr>
        <w:rFonts w:ascii="Arial" w:eastAsia="Arial" w:hAnsi="Arial" w:cs="Arial"/>
        <w:b/>
        <w:sz w:val="22"/>
        <w:szCs w:val="22"/>
      </w:rPr>
    </w:pPr>
    <w:r>
      <w:rPr>
        <w:rFonts w:ascii="Arial" w:eastAsia="Arial" w:hAnsi="Arial" w:cs="Arial"/>
        <w:sz w:val="14"/>
        <w:szCs w:val="14"/>
      </w:rPr>
      <w:t xml:space="preserve">Página </w:t>
    </w:r>
    <w:r w:rsidR="000E4B40">
      <w:rPr>
        <w:rFonts w:ascii="Arial" w:eastAsia="Arial" w:hAnsi="Arial" w:cs="Arial"/>
        <w:b/>
        <w:sz w:val="14"/>
        <w:szCs w:val="14"/>
      </w:rPr>
      <w:fldChar w:fldCharType="begin"/>
    </w:r>
    <w:r>
      <w:rPr>
        <w:rFonts w:ascii="Arial" w:eastAsia="Arial" w:hAnsi="Arial" w:cs="Arial"/>
        <w:b/>
        <w:sz w:val="14"/>
        <w:szCs w:val="14"/>
      </w:rPr>
      <w:instrText>PAGE</w:instrText>
    </w:r>
    <w:r w:rsidR="000E4B40">
      <w:rPr>
        <w:rFonts w:ascii="Arial" w:eastAsia="Arial" w:hAnsi="Arial" w:cs="Arial"/>
        <w:b/>
        <w:sz w:val="14"/>
        <w:szCs w:val="14"/>
      </w:rPr>
      <w:fldChar w:fldCharType="separate"/>
    </w:r>
    <w:r w:rsidR="00754C2E">
      <w:rPr>
        <w:rFonts w:ascii="Arial" w:eastAsia="Arial" w:hAnsi="Arial" w:cs="Arial"/>
        <w:b/>
        <w:noProof/>
        <w:sz w:val="14"/>
        <w:szCs w:val="14"/>
      </w:rPr>
      <w:t>5</w:t>
    </w:r>
    <w:r w:rsidR="000E4B40">
      <w:rPr>
        <w:rFonts w:ascii="Arial" w:eastAsia="Arial" w:hAnsi="Arial" w:cs="Arial"/>
        <w:b/>
        <w:sz w:val="14"/>
        <w:szCs w:val="14"/>
      </w:rPr>
      <w:fldChar w:fldCharType="end"/>
    </w:r>
    <w:r>
      <w:rPr>
        <w:rFonts w:ascii="Arial" w:eastAsia="Arial" w:hAnsi="Arial" w:cs="Arial"/>
        <w:sz w:val="14"/>
        <w:szCs w:val="14"/>
      </w:rPr>
      <w:t xml:space="preserve"> de </w:t>
    </w:r>
    <w:r w:rsidR="000E4B40">
      <w:rPr>
        <w:rFonts w:ascii="Arial" w:eastAsia="Arial" w:hAnsi="Arial" w:cs="Arial"/>
        <w:b/>
        <w:sz w:val="14"/>
        <w:szCs w:val="14"/>
      </w:rPr>
      <w:fldChar w:fldCharType="begin"/>
    </w:r>
    <w:r>
      <w:rPr>
        <w:rFonts w:ascii="Arial" w:eastAsia="Arial" w:hAnsi="Arial" w:cs="Arial"/>
        <w:b/>
        <w:sz w:val="14"/>
        <w:szCs w:val="14"/>
      </w:rPr>
      <w:instrText>NUMPAGES</w:instrText>
    </w:r>
    <w:r w:rsidR="000E4B40">
      <w:rPr>
        <w:rFonts w:ascii="Arial" w:eastAsia="Arial" w:hAnsi="Arial" w:cs="Arial"/>
        <w:b/>
        <w:sz w:val="14"/>
        <w:szCs w:val="14"/>
      </w:rPr>
      <w:fldChar w:fldCharType="separate"/>
    </w:r>
    <w:r w:rsidR="00754C2E">
      <w:rPr>
        <w:rFonts w:ascii="Arial" w:eastAsia="Arial" w:hAnsi="Arial" w:cs="Arial"/>
        <w:b/>
        <w:noProof/>
        <w:sz w:val="14"/>
        <w:szCs w:val="14"/>
      </w:rPr>
      <w:t>19</w:t>
    </w:r>
    <w:r w:rsidR="000E4B40">
      <w:rPr>
        <w:rFonts w:ascii="Arial" w:eastAsia="Arial" w:hAnsi="Arial" w:cs="Arial"/>
        <w:b/>
        <w:sz w:val="14"/>
        <w:szCs w:val="14"/>
      </w:rPr>
      <w:fldChar w:fldCharType="end"/>
    </w:r>
  </w:p>
  <w:p w14:paraId="611A6F64" w14:textId="77777777" w:rsidR="004A5D41" w:rsidRDefault="004A5D41">
    <w:pPr>
      <w:tabs>
        <w:tab w:val="left" w:pos="7797"/>
      </w:tabs>
      <w:ind w:left="7080"/>
      <w:jc w:val="both"/>
      <w:rPr>
        <w:rFonts w:ascii="Arial" w:eastAsia="Arial" w:hAnsi="Arial" w:cs="Arial"/>
        <w:sz w:val="14"/>
        <w:szCs w:val="14"/>
      </w:rPr>
    </w:pPr>
  </w:p>
  <w:p w14:paraId="4E304B69" w14:textId="77777777" w:rsidR="004A5D41" w:rsidRDefault="004A5D41" w:rsidP="00E023FB">
    <w:pPr>
      <w:pBdr>
        <w:top w:val="nil"/>
        <w:left w:val="nil"/>
        <w:bottom w:val="nil"/>
        <w:right w:val="nil"/>
        <w:between w:val="nil"/>
      </w:pBdr>
      <w:tabs>
        <w:tab w:val="left" w:pos="1361"/>
        <w:tab w:val="left" w:pos="4535"/>
        <w:tab w:val="left" w:pos="5556"/>
        <w:tab w:val="left" w:pos="5777"/>
        <w:tab w:val="right" w:pos="7030"/>
        <w:tab w:val="left" w:pos="5245"/>
      </w:tabs>
      <w:spacing w:line="276" w:lineRule="auto"/>
      <w:jc w:val="both"/>
      <w:rPr>
        <w:rFonts w:ascii="Arial" w:eastAsia="Arial" w:hAnsi="Arial" w:cs="Arial"/>
        <w:color w:val="000000"/>
        <w:sz w:val="16"/>
        <w:szCs w:val="16"/>
      </w:rPr>
    </w:pPr>
    <w:r>
      <w:rPr>
        <w:rFonts w:ascii="Arial" w:eastAsia="Arial" w:hAnsi="Arial" w:cs="Arial"/>
        <w:color w:val="000000"/>
        <w:sz w:val="16"/>
        <w:szCs w:val="16"/>
      </w:rPr>
      <w:t xml:space="preserve">PLAN No. </w:t>
    </w:r>
    <w:r>
      <w:rPr>
        <w:rFonts w:ascii="Arial" w:eastAsia="Arial" w:hAnsi="Arial" w:cs="Arial"/>
        <w:color w:val="000000"/>
        <w:sz w:val="16"/>
        <w:szCs w:val="16"/>
        <w:u w:val="single"/>
      </w:rPr>
      <w:t xml:space="preserve">________________ </w:t>
    </w:r>
    <w:r>
      <w:rPr>
        <w:rFonts w:ascii="Arial" w:eastAsia="Arial" w:hAnsi="Arial" w:cs="Arial"/>
        <w:color w:val="000000"/>
        <w:sz w:val="16"/>
        <w:szCs w:val="16"/>
      </w:rPr>
      <w:t>/ QUE EMITE EL COMANDO DEL EJÉRCITO NACIONAL PARA DEFINIR EL PROGRAMA DE INSPECCIÓN DE LA VIGENCIA 2021, A DESARROLLAR POR LA INSPECCIÓN GENERAL DEL EJÉRCITO NACIONAL.</w:t>
    </w:r>
  </w:p>
  <w:p w14:paraId="2DC9CD31" w14:textId="77777777" w:rsidR="004A5D41" w:rsidRDefault="004A5D41">
    <w:pPr>
      <w:tabs>
        <w:tab w:val="left" w:pos="7797"/>
      </w:tabs>
      <w:ind w:left="7080"/>
      <w:jc w:val="both"/>
      <w:rPr>
        <w:rFonts w:ascii="Arial" w:eastAsia="Arial" w:hAnsi="Arial" w:cs="Arial"/>
        <w:sz w:val="14"/>
        <w:szCs w:val="14"/>
      </w:rPr>
    </w:pPr>
  </w:p>
  <w:p w14:paraId="31D1A6AB" w14:textId="77777777" w:rsidR="004A5D41" w:rsidRDefault="004A5D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2A1B" w14:textId="77777777" w:rsidR="004A5D41" w:rsidRDefault="00727462">
    <w:pPr>
      <w:tabs>
        <w:tab w:val="left" w:pos="360"/>
      </w:tabs>
      <w:ind w:right="-20"/>
    </w:pPr>
    <w:r>
      <w:rPr>
        <w:noProof/>
      </w:rPr>
      <w:pict w14:anchorId="20C55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95109" o:spid="_x0000_s2049" type="#_x0000_t136" style="position:absolute;margin-left:0;margin-top:0;width:447.65pt;height:191.85pt;rotation:315;z-index:-251655168;mso-position-horizontal:center;mso-position-horizontal-relative:margin;mso-position-vertical:center;mso-position-vertical-relative:margin" o:allowincell="f" fillcolor="#a5a5a5 [2092]" stroked="f">
          <v:fill opacity=".5"/>
          <v:textpath style="font-family:&quot;Arial Black&quot;;font-size:1pt" string="CEIGE"/>
          <w10:wrap anchorx="margin" anchory="margin"/>
        </v:shape>
      </w:pict>
    </w:r>
    <w:r w:rsidR="00836838">
      <w:rPr>
        <w:noProof/>
        <w:lang w:val="es-419" w:eastAsia="es-419"/>
      </w:rPr>
      <mc:AlternateContent>
        <mc:Choice Requires="wps">
          <w:drawing>
            <wp:anchor distT="0" distB="0" distL="0" distR="0" simplePos="0" relativeHeight="251653632" behindDoc="1" locked="0" layoutInCell="1" allowOverlap="1" wp14:anchorId="4EAFE831" wp14:editId="4D6B7D03">
              <wp:simplePos x="0" y="0"/>
              <wp:positionH relativeFrom="column">
                <wp:posOffset>285115</wp:posOffset>
              </wp:positionH>
              <wp:positionV relativeFrom="paragraph">
                <wp:posOffset>168910</wp:posOffset>
              </wp:positionV>
              <wp:extent cx="5637530" cy="115887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7530" cy="1158875"/>
                      </a:xfrm>
                      <a:prstGeom prst="rect">
                        <a:avLst/>
                      </a:prstGeom>
                      <a:solidFill>
                        <a:srgbClr val="FFFFFF"/>
                      </a:solidFill>
                      <a:ln>
                        <a:noFill/>
                      </a:ln>
                    </wps:spPr>
                    <wps:txbx>
                      <w:txbxContent>
                        <w:p w14:paraId="7ED70CF7" w14:textId="77777777" w:rsidR="004A5D41" w:rsidRPr="008E23C9" w:rsidRDefault="004A5D41" w:rsidP="007F1F40">
                          <w:pPr>
                            <w:jc w:val="center"/>
                            <w:rPr>
                              <w:rFonts w:ascii="Arial" w:hAnsi="Arial"/>
                              <w:b/>
                              <w:bCs/>
                              <w:sz w:val="22"/>
                            </w:rPr>
                          </w:pPr>
                          <w:r w:rsidRPr="008E23C9">
                            <w:rPr>
                              <w:rFonts w:ascii="Arial" w:hAnsi="Arial"/>
                              <w:b/>
                              <w:bCs/>
                              <w:sz w:val="22"/>
                            </w:rPr>
                            <w:t>PÚBLICA RESERVADA</w:t>
                          </w:r>
                        </w:p>
                        <w:p w14:paraId="1B196122" w14:textId="77777777" w:rsidR="004A5D41" w:rsidRDefault="004A5D41" w:rsidP="007F1F40">
                          <w:pPr>
                            <w:jc w:val="center"/>
                            <w:rPr>
                              <w:rFonts w:ascii="Arial" w:hAnsi="Arial"/>
                              <w:b/>
                              <w:bCs/>
                            </w:rPr>
                          </w:pPr>
                        </w:p>
                        <w:p w14:paraId="37B02381" w14:textId="77777777" w:rsidR="004A5D41" w:rsidRDefault="004A5D41" w:rsidP="007F1F40">
                          <w:pPr>
                            <w:ind w:left="993"/>
                            <w:rPr>
                              <w:rFonts w:ascii="Arial" w:hAnsi="Arial"/>
                              <w:b/>
                              <w:bCs/>
                            </w:rPr>
                          </w:pPr>
                          <w:r>
                            <w:rPr>
                              <w:rFonts w:ascii="Arial" w:hAnsi="Arial"/>
                              <w:b/>
                              <w:bCs/>
                            </w:rPr>
                            <w:t>MINISTERIO DE DEFENSA NACIONAL</w:t>
                          </w:r>
                        </w:p>
                        <w:p w14:paraId="7B4ED0A5" w14:textId="77777777" w:rsidR="004A5D41" w:rsidRPr="002D1901" w:rsidRDefault="004A5D41" w:rsidP="007F1F40">
                          <w:pPr>
                            <w:ind w:left="993"/>
                            <w:rPr>
                              <w:rFonts w:ascii="Arial" w:hAnsi="Arial"/>
                              <w:b/>
                              <w:bCs/>
                            </w:rPr>
                          </w:pPr>
                          <w:r>
                            <w:rPr>
                              <w:rFonts w:ascii="Arial" w:hAnsi="Arial"/>
                              <w:b/>
                              <w:bCs/>
                            </w:rPr>
                            <w:t>COMANDO GENERAL DE LAS FUERZAS MILITARES</w:t>
                          </w:r>
                        </w:p>
                        <w:p w14:paraId="19A74068" w14:textId="77777777" w:rsidR="004A5D41" w:rsidRPr="002D1901" w:rsidRDefault="004A5D41" w:rsidP="007F1F40">
                          <w:pPr>
                            <w:ind w:left="993"/>
                          </w:pPr>
                          <w:r>
                            <w:rPr>
                              <w:rFonts w:ascii="Arial" w:hAnsi="Arial"/>
                              <w:b/>
                              <w:bCs/>
                            </w:rPr>
                            <w:t>EJ</w:t>
                          </w:r>
                          <w:r w:rsidRPr="002D1901">
                            <w:rPr>
                              <w:rFonts w:ascii="Arial" w:hAnsi="Arial"/>
                              <w:b/>
                              <w:bCs/>
                            </w:rPr>
                            <w:t>ÉRCITO NACIONAL</w:t>
                          </w:r>
                        </w:p>
                        <w:p w14:paraId="405E9000" w14:textId="77777777" w:rsidR="004A5D41" w:rsidRPr="00C525CE" w:rsidRDefault="004A5D41" w:rsidP="007F1F40">
                          <w:pPr>
                            <w:ind w:left="993"/>
                          </w:pPr>
                          <w:r w:rsidRPr="00C525CE">
                            <w:rPr>
                              <w:rFonts w:ascii="Arial" w:hAnsi="Arial"/>
                              <w:b/>
                              <w:bCs/>
                            </w:rPr>
                            <w:t>INSPECCIÓN GENERAL DEL EJÉRCIT</w:t>
                          </w:r>
                          <w:r>
                            <w:rPr>
                              <w:rFonts w:ascii="Arial" w:hAnsi="Arial"/>
                              <w:b/>
                              <w:bCs/>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FE831" id="_x0000_t202" coordsize="21600,21600" o:spt="202" path="m,l,21600r21600,l21600,xe">
              <v:stroke joinstyle="miter"/>
              <v:path gradientshapeok="t" o:connecttype="rect"/>
            </v:shapetype>
            <v:shape id="Cuadro de texto 1" o:spid="_x0000_s1026" type="#_x0000_t202" style="position:absolute;margin-left:22.45pt;margin-top:13.3pt;width:443.9pt;height:91.2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" stroked="f">
              <v:textbox inset="0,0,0,0">
                <w:txbxContent>
                  <w:p w14:paraId="7ED70CF7" w14:textId="77777777" w:rsidR="004A5D41" w:rsidRPr="008E23C9" w:rsidRDefault="004A5D41" w:rsidP="007F1F40">
                    <w:pPr>
                      <w:jc w:val="center"/>
                      <w:rPr>
                        <w:rFonts w:ascii="Arial" w:hAnsi="Arial"/>
                        <w:b/>
                        <w:bCs/>
                        <w:sz w:val="22"/>
                      </w:rPr>
                    </w:pPr>
                    <w:r w:rsidRPr="008E23C9">
                      <w:rPr>
                        <w:rFonts w:ascii="Arial" w:hAnsi="Arial"/>
                        <w:b/>
                        <w:bCs/>
                        <w:sz w:val="22"/>
                      </w:rPr>
                      <w:t>PÚBLICA RESERVADA</w:t>
                    </w:r>
                  </w:p>
                  <w:p w14:paraId="1B196122" w14:textId="77777777" w:rsidR="004A5D41" w:rsidRDefault="004A5D41" w:rsidP="007F1F40">
                    <w:pPr>
                      <w:jc w:val="center"/>
                      <w:rPr>
                        <w:rFonts w:ascii="Arial" w:hAnsi="Arial"/>
                        <w:b/>
                        <w:bCs/>
                      </w:rPr>
                    </w:pPr>
                  </w:p>
                  <w:p w14:paraId="37B02381" w14:textId="77777777" w:rsidR="004A5D41" w:rsidRDefault="004A5D41" w:rsidP="007F1F40">
                    <w:pPr>
                      <w:ind w:left="993"/>
                      <w:rPr>
                        <w:rFonts w:ascii="Arial" w:hAnsi="Arial"/>
                        <w:b/>
                        <w:bCs/>
                      </w:rPr>
                    </w:pPr>
                    <w:r>
                      <w:rPr>
                        <w:rFonts w:ascii="Arial" w:hAnsi="Arial"/>
                        <w:b/>
                        <w:bCs/>
                      </w:rPr>
                      <w:t>MINISTERIO DE DEFENSA NACIONAL</w:t>
                    </w:r>
                  </w:p>
                  <w:p w14:paraId="7B4ED0A5" w14:textId="77777777" w:rsidR="004A5D41" w:rsidRPr="002D1901" w:rsidRDefault="004A5D41" w:rsidP="007F1F40">
                    <w:pPr>
                      <w:ind w:left="993"/>
                      <w:rPr>
                        <w:rFonts w:ascii="Arial" w:hAnsi="Arial"/>
                        <w:b/>
                        <w:bCs/>
                      </w:rPr>
                    </w:pPr>
                    <w:r>
                      <w:rPr>
                        <w:rFonts w:ascii="Arial" w:hAnsi="Arial"/>
                        <w:b/>
                        <w:bCs/>
                      </w:rPr>
                      <w:t>COMANDO GENERAL DE LAS FUERZAS MILITARES</w:t>
                    </w:r>
                  </w:p>
                  <w:p w14:paraId="19A74068" w14:textId="77777777" w:rsidR="004A5D41" w:rsidRPr="002D1901" w:rsidRDefault="004A5D41" w:rsidP="007F1F40">
                    <w:pPr>
                      <w:ind w:left="993"/>
                    </w:pPr>
                    <w:r>
                      <w:rPr>
                        <w:rFonts w:ascii="Arial" w:hAnsi="Arial"/>
                        <w:b/>
                        <w:bCs/>
                      </w:rPr>
                      <w:t>EJ</w:t>
                    </w:r>
                    <w:r w:rsidRPr="002D1901">
                      <w:rPr>
                        <w:rFonts w:ascii="Arial" w:hAnsi="Arial"/>
                        <w:b/>
                        <w:bCs/>
                      </w:rPr>
                      <w:t>ÉRCITO NACIONAL</w:t>
                    </w:r>
                  </w:p>
                  <w:p w14:paraId="405E9000" w14:textId="77777777" w:rsidR="004A5D41" w:rsidRPr="00C525CE" w:rsidRDefault="004A5D41" w:rsidP="007F1F40">
                    <w:pPr>
                      <w:ind w:left="993"/>
                    </w:pPr>
                    <w:r w:rsidRPr="00C525CE">
                      <w:rPr>
                        <w:rFonts w:ascii="Arial" w:hAnsi="Arial"/>
                        <w:b/>
                        <w:bCs/>
                      </w:rPr>
                      <w:t>INSPECCIÓN GENERAL DEL EJÉRCIT</w:t>
                    </w:r>
                    <w:r>
                      <w:rPr>
                        <w:rFonts w:ascii="Arial" w:hAnsi="Arial"/>
                        <w:b/>
                        <w:bCs/>
                      </w:rPr>
                      <w:t>O</w:t>
                    </w:r>
                  </w:p>
                </w:txbxContent>
              </v:textbox>
            </v:shape>
          </w:pict>
        </mc:Fallback>
      </mc:AlternateContent>
    </w:r>
    <w:r w:rsidR="004A5D41">
      <w:rPr>
        <w:noProof/>
        <w:lang w:val="es-419" w:eastAsia="es-419"/>
      </w:rPr>
      <w:drawing>
        <wp:anchor distT="0" distB="0" distL="114300" distR="114300" simplePos="0" relativeHeight="251654656" behindDoc="0" locked="0" layoutInCell="1" allowOverlap="1" wp14:anchorId="2FA7B46E" wp14:editId="4FC1BFB8">
          <wp:simplePos x="0" y="0"/>
          <wp:positionH relativeFrom="column">
            <wp:posOffset>5717</wp:posOffset>
          </wp:positionH>
          <wp:positionV relativeFrom="paragraph">
            <wp:posOffset>416560</wp:posOffset>
          </wp:positionV>
          <wp:extent cx="702945" cy="637540"/>
          <wp:effectExtent l="0" t="0" r="0" b="0"/>
          <wp:wrapNone/>
          <wp:docPr id="76" name="image1.png" descr="C:\Users\sol.duarte\AppData\Local\Microsoft\Windows\Temporary Internet Files\Content.Outlook\3NYT3MMI\LOGO_EJC.png"/>
          <wp:cNvGraphicFramePr/>
          <a:graphic xmlns:a="http://schemas.openxmlformats.org/drawingml/2006/main">
            <a:graphicData uri="http://schemas.openxmlformats.org/drawingml/2006/picture">
              <pic:pic xmlns:pic="http://schemas.openxmlformats.org/drawingml/2006/picture">
                <pic:nvPicPr>
                  <pic:cNvPr id="0" name="image1.png" descr="C:\Users\sol.duarte\AppData\Local\Microsoft\Windows\Temporary Internet Files\Content.Outlook\3NYT3MMI\LOGO_EJC.png"/>
                  <pic:cNvPicPr preferRelativeResize="0"/>
                </pic:nvPicPr>
                <pic:blipFill>
                  <a:blip r:embed="rId1"/>
                  <a:srcRect/>
                  <a:stretch>
                    <a:fillRect/>
                  </a:stretch>
                </pic:blipFill>
                <pic:spPr>
                  <a:xfrm>
                    <a:off x="0" y="0"/>
                    <a:ext cx="702945" cy="6375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1F5E"/>
    <w:multiLevelType w:val="multilevel"/>
    <w:tmpl w:val="14F0A15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5A41F60"/>
    <w:multiLevelType w:val="hybridMultilevel"/>
    <w:tmpl w:val="F03A9698"/>
    <w:lvl w:ilvl="0" w:tplc="240A0019">
      <w:start w:val="1"/>
      <w:numFmt w:val="lowerLetter"/>
      <w:lvlText w:val="%1."/>
      <w:lvlJc w:val="lef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 w15:restartNumberingAfterBreak="0">
    <w:nsid w:val="28755121"/>
    <w:multiLevelType w:val="hybridMultilevel"/>
    <w:tmpl w:val="53E00A02"/>
    <w:lvl w:ilvl="0" w:tplc="240A0017">
      <w:start w:val="1"/>
      <w:numFmt w:val="lowerLetter"/>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3" w15:restartNumberingAfterBreak="0">
    <w:nsid w:val="28DA7368"/>
    <w:multiLevelType w:val="multilevel"/>
    <w:tmpl w:val="590A42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B564D07"/>
    <w:multiLevelType w:val="hybridMultilevel"/>
    <w:tmpl w:val="9A961A92"/>
    <w:lvl w:ilvl="0" w:tplc="240A0011">
      <w:start w:val="1"/>
      <w:numFmt w:val="decimal"/>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5" w15:restartNumberingAfterBreak="0">
    <w:nsid w:val="2B9F2417"/>
    <w:multiLevelType w:val="multilevel"/>
    <w:tmpl w:val="7770A93A"/>
    <w:lvl w:ilvl="0">
      <w:start w:val="1"/>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6" w15:restartNumberingAfterBreak="0">
    <w:nsid w:val="34BF494A"/>
    <w:multiLevelType w:val="multilevel"/>
    <w:tmpl w:val="E132BF7E"/>
    <w:lvl w:ilvl="0">
      <w:start w:val="1"/>
      <w:numFmt w:val="decimal"/>
      <w:lvlText w:val="%1."/>
      <w:lvlJc w:val="left"/>
      <w:pPr>
        <w:ind w:left="720" w:hanging="363"/>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34DB679B"/>
    <w:multiLevelType w:val="hybridMultilevel"/>
    <w:tmpl w:val="FEC8CD5C"/>
    <w:lvl w:ilvl="0" w:tplc="240A0011">
      <w:start w:val="1"/>
      <w:numFmt w:val="decimal"/>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8" w15:restartNumberingAfterBreak="0">
    <w:nsid w:val="36D41C71"/>
    <w:multiLevelType w:val="multilevel"/>
    <w:tmpl w:val="93360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131D"/>
    <w:multiLevelType w:val="hybridMultilevel"/>
    <w:tmpl w:val="E458A6A2"/>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0" w15:restartNumberingAfterBreak="0">
    <w:nsid w:val="3B0614F0"/>
    <w:multiLevelType w:val="hybridMultilevel"/>
    <w:tmpl w:val="EA6E171E"/>
    <w:lvl w:ilvl="0" w:tplc="240A0019">
      <w:start w:val="1"/>
      <w:numFmt w:val="lowerLetter"/>
      <w:lvlText w:val="%1."/>
      <w:lvlJc w:val="left"/>
      <w:pPr>
        <w:ind w:left="1211" w:hanging="360"/>
      </w:p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3ECC6C20"/>
    <w:multiLevelType w:val="hybridMultilevel"/>
    <w:tmpl w:val="EB6882E8"/>
    <w:lvl w:ilvl="0" w:tplc="040A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2" w15:restartNumberingAfterBreak="0">
    <w:nsid w:val="3F6951D9"/>
    <w:multiLevelType w:val="hybridMultilevel"/>
    <w:tmpl w:val="BB3EEA26"/>
    <w:lvl w:ilvl="0" w:tplc="240A0011">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3" w15:restartNumberingAfterBreak="0">
    <w:nsid w:val="4173145D"/>
    <w:multiLevelType w:val="hybridMultilevel"/>
    <w:tmpl w:val="BB3EEA26"/>
    <w:lvl w:ilvl="0" w:tplc="240A0011">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4" w15:restartNumberingAfterBreak="0">
    <w:nsid w:val="4B4E37BC"/>
    <w:multiLevelType w:val="hybridMultilevel"/>
    <w:tmpl w:val="A4CE0EAC"/>
    <w:lvl w:ilvl="0" w:tplc="240A0019">
      <w:start w:val="1"/>
      <w:numFmt w:val="lowerLetter"/>
      <w:lvlText w:val="%1."/>
      <w:lvlJc w:val="lef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5" w15:restartNumberingAfterBreak="0">
    <w:nsid w:val="4C6174C6"/>
    <w:multiLevelType w:val="hybridMultilevel"/>
    <w:tmpl w:val="320411CA"/>
    <w:lvl w:ilvl="0" w:tplc="D5D86CDC">
      <w:start w:val="1"/>
      <w:numFmt w:val="lowerLetter"/>
      <w:lvlText w:val="%1."/>
      <w:lvlJc w:val="left"/>
      <w:pPr>
        <w:ind w:left="1494" w:hanging="360"/>
      </w:pPr>
      <w:rPr>
        <w:b w:val="0"/>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6" w15:restartNumberingAfterBreak="0">
    <w:nsid w:val="4DC94DDB"/>
    <w:multiLevelType w:val="multilevel"/>
    <w:tmpl w:val="2624B928"/>
    <w:lvl w:ilvl="0">
      <w:start w:val="1"/>
      <w:numFmt w:val="decimal"/>
      <w:lvlText w:val="%1."/>
      <w:lvlJc w:val="left"/>
      <w:pPr>
        <w:ind w:left="720" w:hanging="360"/>
      </w:pPr>
      <w:rPr>
        <w:b w:val="0"/>
      </w:rPr>
    </w:lvl>
    <w:lvl w:ilvl="1">
      <w:start w:val="2"/>
      <w:numFmt w:val="decimal"/>
      <w:lvlText w:val="%2."/>
      <w:lvlJc w:val="left"/>
      <w:pPr>
        <w:ind w:left="1854" w:hanging="360"/>
      </w:pPr>
    </w:lvl>
    <w:lvl w:ilvl="2">
      <w:start w:val="1"/>
      <w:numFmt w:val="lowerLetter"/>
      <w:lvlText w:val="%3."/>
      <w:lvlJc w:val="left"/>
      <w:pPr>
        <w:ind w:left="2754" w:hanging="360"/>
      </w:pPr>
      <w:rPr>
        <w:b w:val="0"/>
      </w:r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17" w15:restartNumberingAfterBreak="0">
    <w:nsid w:val="4E1B2253"/>
    <w:multiLevelType w:val="hybridMultilevel"/>
    <w:tmpl w:val="4DB81C26"/>
    <w:lvl w:ilvl="0" w:tplc="5EA8EFE0">
      <w:start w:val="1"/>
      <w:numFmt w:val="upperLetter"/>
      <w:lvlText w:val="%1."/>
      <w:lvlJc w:val="left"/>
      <w:pPr>
        <w:ind w:left="720" w:hanging="360"/>
      </w:pPr>
      <w:rPr>
        <w:rFonts w:ascii="Arial" w:hAnsi="Arial" w:cs="Arial"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F0B2824"/>
    <w:multiLevelType w:val="multilevel"/>
    <w:tmpl w:val="6CFA2186"/>
    <w:lvl w:ilvl="0">
      <w:start w:val="1"/>
      <w:numFmt w:val="lowerLetter"/>
      <w:lvlText w:val="%1."/>
      <w:lvlJc w:val="left"/>
      <w:pPr>
        <w:ind w:left="1146" w:hanging="360"/>
      </w:pPr>
      <w:rPr>
        <w:rFonts w:ascii="Arial" w:hAnsi="Arial" w:cs="Arial" w:hint="default"/>
        <w:sz w:val="24"/>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55E73C8A"/>
    <w:multiLevelType w:val="multilevel"/>
    <w:tmpl w:val="6C66F062"/>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0" w15:restartNumberingAfterBreak="0">
    <w:nsid w:val="58020218"/>
    <w:multiLevelType w:val="multilevel"/>
    <w:tmpl w:val="E31C4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4805D0"/>
    <w:multiLevelType w:val="hybridMultilevel"/>
    <w:tmpl w:val="42C28B9E"/>
    <w:lvl w:ilvl="0" w:tplc="240A0011">
      <w:start w:val="1"/>
      <w:numFmt w:val="decimal"/>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22" w15:restartNumberingAfterBreak="0">
    <w:nsid w:val="5C183D65"/>
    <w:multiLevelType w:val="multilevel"/>
    <w:tmpl w:val="74344FB6"/>
    <w:lvl w:ilvl="0">
      <w:start w:val="1"/>
      <w:numFmt w:val="upperRoman"/>
      <w:lvlText w:val="%1."/>
      <w:lvlJc w:val="right"/>
      <w:pPr>
        <w:ind w:left="360" w:hanging="360"/>
      </w:pPr>
    </w:lvl>
    <w:lvl w:ilvl="1">
      <w:start w:val="1"/>
      <w:numFmt w:val="upperLetter"/>
      <w:lvlText w:val="%2."/>
      <w:lvlJc w:val="left"/>
      <w:pPr>
        <w:ind w:left="928" w:hanging="360"/>
      </w:pPr>
      <w:rPr>
        <w:b/>
      </w:rPr>
    </w:lvl>
    <w:lvl w:ilvl="2">
      <w:start w:val="1"/>
      <w:numFmt w:val="lowerLetter"/>
      <w:lvlText w:val="%3)"/>
      <w:lvlJc w:val="left"/>
      <w:pPr>
        <w:ind w:left="3576" w:hanging="180"/>
      </w:pPr>
    </w:lvl>
    <w:lvl w:ilvl="3">
      <w:start w:val="1"/>
      <w:numFmt w:val="decimal"/>
      <w:lvlText w:val="%4."/>
      <w:lvlJc w:val="left"/>
      <w:pPr>
        <w:ind w:left="4296" w:hanging="360"/>
      </w:pPr>
      <w:rPr>
        <w:rFonts w:ascii="Arial" w:hAnsi="Arial" w:cs="Arial" w:hint="default"/>
        <w:sz w:val="24"/>
        <w:szCs w:val="22"/>
      </w:r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3" w15:restartNumberingAfterBreak="0">
    <w:nsid w:val="63C7128A"/>
    <w:multiLevelType w:val="multilevel"/>
    <w:tmpl w:val="E9202288"/>
    <w:lvl w:ilvl="0">
      <w:start w:val="1"/>
      <w:numFmt w:val="decimal"/>
      <w:lvlText w:val="%1."/>
      <w:lvlJc w:val="left"/>
      <w:pPr>
        <w:ind w:left="720" w:hanging="360"/>
      </w:pPr>
      <w:rPr>
        <w:rFonts w:ascii="Arial" w:eastAsia="Arial" w:hAnsi="Arial" w:cs="Arial"/>
        <w:b w:val="0"/>
        <w:i w:val="0"/>
        <w:color w:val="auto"/>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6BAC7A4A"/>
    <w:multiLevelType w:val="multilevel"/>
    <w:tmpl w:val="705E2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1D67FF"/>
    <w:multiLevelType w:val="hybridMultilevel"/>
    <w:tmpl w:val="C802A726"/>
    <w:lvl w:ilvl="0" w:tplc="240A0011">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6" w15:restartNumberingAfterBreak="0">
    <w:nsid w:val="6E422ABC"/>
    <w:multiLevelType w:val="multilevel"/>
    <w:tmpl w:val="6F4AE88A"/>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7" w15:restartNumberingAfterBreak="0">
    <w:nsid w:val="704B432A"/>
    <w:multiLevelType w:val="multilevel"/>
    <w:tmpl w:val="E86E6E90"/>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8" w15:restartNumberingAfterBreak="0">
    <w:nsid w:val="72172449"/>
    <w:multiLevelType w:val="hybridMultilevel"/>
    <w:tmpl w:val="14CC1A8E"/>
    <w:lvl w:ilvl="0" w:tplc="28EAEDA4">
      <w:start w:val="1"/>
      <w:numFmt w:val="lowerLetter"/>
      <w:lvlText w:val="%1."/>
      <w:lvlJc w:val="left"/>
      <w:pPr>
        <w:ind w:left="1494" w:hanging="360"/>
      </w:pPr>
      <w:rPr>
        <w:b w:val="0"/>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9" w15:restartNumberingAfterBreak="0">
    <w:nsid w:val="78120A85"/>
    <w:multiLevelType w:val="multilevel"/>
    <w:tmpl w:val="82962944"/>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0" w15:restartNumberingAfterBreak="0">
    <w:nsid w:val="7CAF0C48"/>
    <w:multiLevelType w:val="hybridMultilevel"/>
    <w:tmpl w:val="B70AAD9C"/>
    <w:lvl w:ilvl="0" w:tplc="040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3"/>
  </w:num>
  <w:num w:numId="4">
    <w:abstractNumId w:val="22"/>
  </w:num>
  <w:num w:numId="5">
    <w:abstractNumId w:val="23"/>
  </w:num>
  <w:num w:numId="6">
    <w:abstractNumId w:val="16"/>
  </w:num>
  <w:num w:numId="7">
    <w:abstractNumId w:val="24"/>
  </w:num>
  <w:num w:numId="8">
    <w:abstractNumId w:val="0"/>
  </w:num>
  <w:num w:numId="9">
    <w:abstractNumId w:val="29"/>
  </w:num>
  <w:num w:numId="10">
    <w:abstractNumId w:val="8"/>
  </w:num>
  <w:num w:numId="11">
    <w:abstractNumId w:val="6"/>
  </w:num>
  <w:num w:numId="12">
    <w:abstractNumId w:val="26"/>
  </w:num>
  <w:num w:numId="13">
    <w:abstractNumId w:val="18"/>
  </w:num>
  <w:num w:numId="14">
    <w:abstractNumId w:val="10"/>
  </w:num>
  <w:num w:numId="15">
    <w:abstractNumId w:val="17"/>
  </w:num>
  <w:num w:numId="16">
    <w:abstractNumId w:val="30"/>
  </w:num>
  <w:num w:numId="17">
    <w:abstractNumId w:val="11"/>
  </w:num>
  <w:num w:numId="18">
    <w:abstractNumId w:val="28"/>
  </w:num>
  <w:num w:numId="19">
    <w:abstractNumId w:val="27"/>
  </w:num>
  <w:num w:numId="20">
    <w:abstractNumId w:val="14"/>
  </w:num>
  <w:num w:numId="21">
    <w:abstractNumId w:val="1"/>
  </w:num>
  <w:num w:numId="22">
    <w:abstractNumId w:val="12"/>
  </w:num>
  <w:num w:numId="23">
    <w:abstractNumId w:val="21"/>
  </w:num>
  <w:num w:numId="24">
    <w:abstractNumId w:val="4"/>
  </w:num>
  <w:num w:numId="25">
    <w:abstractNumId w:val="15"/>
  </w:num>
  <w:num w:numId="26">
    <w:abstractNumId w:val="13"/>
  </w:num>
  <w:num w:numId="27">
    <w:abstractNumId w:val="7"/>
  </w:num>
  <w:num w:numId="28">
    <w:abstractNumId w:val="19"/>
  </w:num>
  <w:num w:numId="29">
    <w:abstractNumId w:val="2"/>
  </w:num>
  <w:num w:numId="30">
    <w:abstractNumId w:val="2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293"/>
    <w:rsid w:val="000104BC"/>
    <w:rsid w:val="00034922"/>
    <w:rsid w:val="0006011E"/>
    <w:rsid w:val="00060285"/>
    <w:rsid w:val="00090F03"/>
    <w:rsid w:val="000A392F"/>
    <w:rsid w:val="000B25C7"/>
    <w:rsid w:val="000D07FD"/>
    <w:rsid w:val="000D0F88"/>
    <w:rsid w:val="000D4C1B"/>
    <w:rsid w:val="000D4D99"/>
    <w:rsid w:val="000E4B40"/>
    <w:rsid w:val="000F6A3C"/>
    <w:rsid w:val="001031F7"/>
    <w:rsid w:val="0010788E"/>
    <w:rsid w:val="001135A5"/>
    <w:rsid w:val="00145B1E"/>
    <w:rsid w:val="00147056"/>
    <w:rsid w:val="00150DF6"/>
    <w:rsid w:val="001560AA"/>
    <w:rsid w:val="0016715D"/>
    <w:rsid w:val="0017005A"/>
    <w:rsid w:val="0017240D"/>
    <w:rsid w:val="001854B7"/>
    <w:rsid w:val="00200963"/>
    <w:rsid w:val="002302A8"/>
    <w:rsid w:val="00231D53"/>
    <w:rsid w:val="00242BCD"/>
    <w:rsid w:val="00262B8A"/>
    <w:rsid w:val="00266332"/>
    <w:rsid w:val="002702C6"/>
    <w:rsid w:val="002B5FA4"/>
    <w:rsid w:val="002C0091"/>
    <w:rsid w:val="002C6F7B"/>
    <w:rsid w:val="002D1A05"/>
    <w:rsid w:val="002D310A"/>
    <w:rsid w:val="002F2B20"/>
    <w:rsid w:val="00310847"/>
    <w:rsid w:val="00316E2B"/>
    <w:rsid w:val="003177BE"/>
    <w:rsid w:val="00326D4A"/>
    <w:rsid w:val="00333ABC"/>
    <w:rsid w:val="00335DB3"/>
    <w:rsid w:val="0036705D"/>
    <w:rsid w:val="00385043"/>
    <w:rsid w:val="003C07B2"/>
    <w:rsid w:val="003D0ED0"/>
    <w:rsid w:val="003F28A2"/>
    <w:rsid w:val="00416862"/>
    <w:rsid w:val="0042342F"/>
    <w:rsid w:val="00437E65"/>
    <w:rsid w:val="00454026"/>
    <w:rsid w:val="00464731"/>
    <w:rsid w:val="00464E99"/>
    <w:rsid w:val="004848DB"/>
    <w:rsid w:val="00490DF9"/>
    <w:rsid w:val="004A5D41"/>
    <w:rsid w:val="004A606D"/>
    <w:rsid w:val="004B50AD"/>
    <w:rsid w:val="004D21E5"/>
    <w:rsid w:val="004E61C4"/>
    <w:rsid w:val="004F1769"/>
    <w:rsid w:val="00541044"/>
    <w:rsid w:val="005A23A9"/>
    <w:rsid w:val="005B5F4E"/>
    <w:rsid w:val="005B61A1"/>
    <w:rsid w:val="005D0900"/>
    <w:rsid w:val="005D4BB4"/>
    <w:rsid w:val="005D52DA"/>
    <w:rsid w:val="005D7677"/>
    <w:rsid w:val="005F0C7F"/>
    <w:rsid w:val="00625F77"/>
    <w:rsid w:val="006266E0"/>
    <w:rsid w:val="006367A1"/>
    <w:rsid w:val="006472A5"/>
    <w:rsid w:val="006733BD"/>
    <w:rsid w:val="00680FCE"/>
    <w:rsid w:val="00691AFE"/>
    <w:rsid w:val="006C3C37"/>
    <w:rsid w:val="006C7B0A"/>
    <w:rsid w:val="00727462"/>
    <w:rsid w:val="00731D32"/>
    <w:rsid w:val="00736B02"/>
    <w:rsid w:val="00742560"/>
    <w:rsid w:val="007464E8"/>
    <w:rsid w:val="0075253F"/>
    <w:rsid w:val="00753D20"/>
    <w:rsid w:val="00754C2E"/>
    <w:rsid w:val="007569BB"/>
    <w:rsid w:val="00757CB4"/>
    <w:rsid w:val="0076572F"/>
    <w:rsid w:val="00782FB6"/>
    <w:rsid w:val="00791888"/>
    <w:rsid w:val="007A0215"/>
    <w:rsid w:val="007B5A5F"/>
    <w:rsid w:val="007B5C3C"/>
    <w:rsid w:val="007C3E4A"/>
    <w:rsid w:val="007C7128"/>
    <w:rsid w:val="007D1CC9"/>
    <w:rsid w:val="007F1F40"/>
    <w:rsid w:val="007F57AE"/>
    <w:rsid w:val="008323A2"/>
    <w:rsid w:val="00836838"/>
    <w:rsid w:val="0087733A"/>
    <w:rsid w:val="00882C81"/>
    <w:rsid w:val="008B7DF4"/>
    <w:rsid w:val="008E23C9"/>
    <w:rsid w:val="008E581B"/>
    <w:rsid w:val="00914F98"/>
    <w:rsid w:val="009211E7"/>
    <w:rsid w:val="009256FF"/>
    <w:rsid w:val="0093103A"/>
    <w:rsid w:val="009433BB"/>
    <w:rsid w:val="00943722"/>
    <w:rsid w:val="00974354"/>
    <w:rsid w:val="0097651F"/>
    <w:rsid w:val="00976EDF"/>
    <w:rsid w:val="009817B5"/>
    <w:rsid w:val="0099484B"/>
    <w:rsid w:val="009D54F8"/>
    <w:rsid w:val="009F6C5E"/>
    <w:rsid w:val="00A04619"/>
    <w:rsid w:val="00A64766"/>
    <w:rsid w:val="00A64B4D"/>
    <w:rsid w:val="00A65D17"/>
    <w:rsid w:val="00A73811"/>
    <w:rsid w:val="00A7787B"/>
    <w:rsid w:val="00A86EA8"/>
    <w:rsid w:val="00AD592D"/>
    <w:rsid w:val="00AD5954"/>
    <w:rsid w:val="00AF1ADA"/>
    <w:rsid w:val="00B11830"/>
    <w:rsid w:val="00B13E25"/>
    <w:rsid w:val="00B6079C"/>
    <w:rsid w:val="00B64595"/>
    <w:rsid w:val="00B71C2D"/>
    <w:rsid w:val="00B75A24"/>
    <w:rsid w:val="00B85830"/>
    <w:rsid w:val="00B95E64"/>
    <w:rsid w:val="00BC3309"/>
    <w:rsid w:val="00BC575A"/>
    <w:rsid w:val="00BE314D"/>
    <w:rsid w:val="00BE3B27"/>
    <w:rsid w:val="00C14AC6"/>
    <w:rsid w:val="00C47B22"/>
    <w:rsid w:val="00C527DB"/>
    <w:rsid w:val="00C62A93"/>
    <w:rsid w:val="00C703B0"/>
    <w:rsid w:val="00C92473"/>
    <w:rsid w:val="00C96687"/>
    <w:rsid w:val="00CA743C"/>
    <w:rsid w:val="00CB450F"/>
    <w:rsid w:val="00CE5BAD"/>
    <w:rsid w:val="00CF6CCB"/>
    <w:rsid w:val="00D00FEF"/>
    <w:rsid w:val="00D138ED"/>
    <w:rsid w:val="00D2187A"/>
    <w:rsid w:val="00D6772B"/>
    <w:rsid w:val="00D8629D"/>
    <w:rsid w:val="00DF29BF"/>
    <w:rsid w:val="00E023FB"/>
    <w:rsid w:val="00E04952"/>
    <w:rsid w:val="00E54FB3"/>
    <w:rsid w:val="00E658A6"/>
    <w:rsid w:val="00E70685"/>
    <w:rsid w:val="00E76A8F"/>
    <w:rsid w:val="00E76D69"/>
    <w:rsid w:val="00EA62E4"/>
    <w:rsid w:val="00EB5F35"/>
    <w:rsid w:val="00EE5A77"/>
    <w:rsid w:val="00EF7B7A"/>
    <w:rsid w:val="00EF7F7B"/>
    <w:rsid w:val="00F25C28"/>
    <w:rsid w:val="00F36967"/>
    <w:rsid w:val="00F43327"/>
    <w:rsid w:val="00F474B5"/>
    <w:rsid w:val="00F54293"/>
    <w:rsid w:val="00F55224"/>
    <w:rsid w:val="00F7033F"/>
    <w:rsid w:val="00F711CC"/>
    <w:rsid w:val="00F764ED"/>
    <w:rsid w:val="00F83821"/>
    <w:rsid w:val="00FA2E1F"/>
    <w:rsid w:val="00FB3F85"/>
    <w:rsid w:val="00FE2517"/>
    <w:rsid w:val="00FF50F1"/>
    <w:rsid w:val="00FF53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87A2CB"/>
  <w15:docId w15:val="{BF811625-E3DE-FC40-8889-1E60DF0E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4B40"/>
  </w:style>
  <w:style w:type="paragraph" w:styleId="Ttulo1">
    <w:name w:val="heading 1"/>
    <w:basedOn w:val="Normal"/>
    <w:next w:val="Normal"/>
    <w:rsid w:val="000E4B40"/>
    <w:pPr>
      <w:keepNext/>
      <w:spacing w:before="240" w:after="60"/>
      <w:outlineLvl w:val="0"/>
    </w:pPr>
    <w:rPr>
      <w:rFonts w:ascii="Cambria" w:eastAsia="Cambria" w:hAnsi="Cambria" w:cs="Cambria"/>
      <w:b/>
      <w:sz w:val="32"/>
      <w:szCs w:val="32"/>
    </w:rPr>
  </w:style>
  <w:style w:type="paragraph" w:styleId="Ttulo2">
    <w:name w:val="heading 2"/>
    <w:basedOn w:val="Normal"/>
    <w:next w:val="Normal"/>
    <w:rsid w:val="000E4B40"/>
    <w:pPr>
      <w:keepNext/>
      <w:jc w:val="right"/>
      <w:outlineLvl w:val="1"/>
    </w:pPr>
    <w:rPr>
      <w:rFonts w:ascii="Cambria" w:eastAsia="Cambria" w:hAnsi="Cambria" w:cs="Cambria"/>
      <w:b/>
      <w:i/>
      <w:sz w:val="28"/>
      <w:szCs w:val="28"/>
    </w:rPr>
  </w:style>
  <w:style w:type="paragraph" w:styleId="Ttulo3">
    <w:name w:val="heading 3"/>
    <w:basedOn w:val="Normal"/>
    <w:next w:val="Normal"/>
    <w:rsid w:val="000E4B40"/>
    <w:pPr>
      <w:keepNext/>
      <w:outlineLvl w:val="2"/>
    </w:pPr>
    <w:rPr>
      <w:rFonts w:ascii="Cambria" w:eastAsia="Cambria" w:hAnsi="Cambria" w:cs="Cambria"/>
      <w:b/>
      <w:sz w:val="26"/>
      <w:szCs w:val="26"/>
    </w:rPr>
  </w:style>
  <w:style w:type="paragraph" w:styleId="Ttulo4">
    <w:name w:val="heading 4"/>
    <w:basedOn w:val="Normal"/>
    <w:next w:val="Normal"/>
    <w:rsid w:val="000E4B40"/>
    <w:pPr>
      <w:keepNext/>
      <w:ind w:firstLine="180"/>
      <w:outlineLvl w:val="3"/>
    </w:pPr>
    <w:rPr>
      <w:rFonts w:ascii="Calibri" w:eastAsia="Calibri" w:hAnsi="Calibri" w:cs="Calibri"/>
      <w:b/>
      <w:sz w:val="28"/>
      <w:szCs w:val="28"/>
    </w:rPr>
  </w:style>
  <w:style w:type="paragraph" w:styleId="Ttulo5">
    <w:name w:val="heading 5"/>
    <w:basedOn w:val="Normal"/>
    <w:next w:val="Normal"/>
    <w:rsid w:val="000E4B40"/>
    <w:pPr>
      <w:keepNext/>
      <w:keepLines/>
      <w:spacing w:before="220" w:after="40"/>
      <w:outlineLvl w:val="4"/>
    </w:pPr>
    <w:rPr>
      <w:b/>
      <w:sz w:val="22"/>
      <w:szCs w:val="22"/>
    </w:rPr>
  </w:style>
  <w:style w:type="paragraph" w:styleId="Ttulo6">
    <w:name w:val="heading 6"/>
    <w:basedOn w:val="Normal"/>
    <w:next w:val="Normal"/>
    <w:rsid w:val="000E4B40"/>
    <w:pPr>
      <w:keepNext/>
      <w:ind w:firstLine="360"/>
      <w:outlineLvl w:val="5"/>
    </w:pPr>
    <w:rPr>
      <w:rFonts w:ascii="Calibri" w:eastAsia="Calibri" w:hAnsi="Calibri" w:cs="Calibri"/>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0E4B40"/>
    <w:tblPr>
      <w:tblCellMar>
        <w:top w:w="0" w:type="dxa"/>
        <w:left w:w="0" w:type="dxa"/>
        <w:bottom w:w="0" w:type="dxa"/>
        <w:right w:w="0" w:type="dxa"/>
      </w:tblCellMar>
    </w:tblPr>
  </w:style>
  <w:style w:type="paragraph" w:styleId="Ttulo">
    <w:name w:val="Title"/>
    <w:basedOn w:val="Normal"/>
    <w:next w:val="Normal"/>
    <w:rsid w:val="000E4B40"/>
    <w:pPr>
      <w:spacing w:before="240" w:after="60"/>
      <w:jc w:val="center"/>
    </w:pPr>
    <w:rPr>
      <w:rFonts w:ascii="Cambria" w:eastAsia="Cambria" w:hAnsi="Cambria" w:cs="Cambria"/>
      <w:b/>
      <w:sz w:val="32"/>
      <w:szCs w:val="32"/>
    </w:rPr>
  </w:style>
  <w:style w:type="paragraph" w:styleId="Subttulo">
    <w:name w:val="Subtitle"/>
    <w:basedOn w:val="Normal"/>
    <w:next w:val="Normal"/>
    <w:rsid w:val="000E4B40"/>
    <w:pPr>
      <w:jc w:val="center"/>
    </w:pPr>
    <w:rPr>
      <w:rFonts w:ascii="Cambria" w:eastAsia="Cambria" w:hAnsi="Cambria" w:cs="Cambria"/>
      <w:sz w:val="24"/>
      <w:szCs w:val="24"/>
    </w:rPr>
  </w:style>
  <w:style w:type="paragraph" w:styleId="Textocomentario">
    <w:name w:val="annotation text"/>
    <w:basedOn w:val="Normal"/>
    <w:link w:val="TextocomentarioCar"/>
    <w:uiPriority w:val="99"/>
    <w:semiHidden/>
    <w:unhideWhenUsed/>
    <w:rsid w:val="000E4B40"/>
  </w:style>
  <w:style w:type="character" w:customStyle="1" w:styleId="TextocomentarioCar">
    <w:name w:val="Texto comentario Car"/>
    <w:basedOn w:val="Fuentedeprrafopredeter"/>
    <w:link w:val="Textocomentario"/>
    <w:uiPriority w:val="99"/>
    <w:semiHidden/>
    <w:rsid w:val="000E4B40"/>
  </w:style>
  <w:style w:type="character" w:styleId="Refdecomentario">
    <w:name w:val="annotation reference"/>
    <w:basedOn w:val="Fuentedeprrafopredeter"/>
    <w:uiPriority w:val="99"/>
    <w:semiHidden/>
    <w:unhideWhenUsed/>
    <w:rsid w:val="000E4B40"/>
    <w:rPr>
      <w:sz w:val="16"/>
      <w:szCs w:val="16"/>
    </w:rPr>
  </w:style>
  <w:style w:type="paragraph" w:styleId="Textodeglobo">
    <w:name w:val="Balloon Text"/>
    <w:basedOn w:val="Normal"/>
    <w:link w:val="TextodegloboCar"/>
    <w:uiPriority w:val="99"/>
    <w:semiHidden/>
    <w:unhideWhenUsed/>
    <w:rsid w:val="00B607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079C"/>
    <w:rPr>
      <w:rFonts w:ascii="Segoe UI" w:hAnsi="Segoe UI" w:cs="Segoe UI"/>
      <w:sz w:val="18"/>
      <w:szCs w:val="18"/>
    </w:rPr>
  </w:style>
  <w:style w:type="character" w:styleId="Hipervnculo">
    <w:name w:val="Hyperlink"/>
    <w:basedOn w:val="Fuentedeprrafopredeter"/>
    <w:uiPriority w:val="99"/>
    <w:unhideWhenUsed/>
    <w:rsid w:val="00FA2E1F"/>
    <w:rPr>
      <w:color w:val="0000FF" w:themeColor="hyperlink"/>
      <w:u w:val="single"/>
    </w:rPr>
  </w:style>
  <w:style w:type="character" w:customStyle="1" w:styleId="Mencinsinresolver1">
    <w:name w:val="Mención sin resolver1"/>
    <w:basedOn w:val="Fuentedeprrafopredeter"/>
    <w:uiPriority w:val="99"/>
    <w:semiHidden/>
    <w:unhideWhenUsed/>
    <w:rsid w:val="00FA2E1F"/>
    <w:rPr>
      <w:color w:val="605E5C"/>
      <w:shd w:val="clear" w:color="auto" w:fill="E1DFDD"/>
    </w:rPr>
  </w:style>
  <w:style w:type="paragraph" w:styleId="Prrafodelista">
    <w:name w:val="List Paragraph"/>
    <w:basedOn w:val="Normal"/>
    <w:uiPriority w:val="34"/>
    <w:qFormat/>
    <w:rsid w:val="009256FF"/>
    <w:pPr>
      <w:ind w:left="720"/>
      <w:contextualSpacing/>
    </w:pPr>
  </w:style>
  <w:style w:type="paragraph" w:styleId="Textonotapie">
    <w:name w:val="footnote text"/>
    <w:basedOn w:val="Normal"/>
    <w:link w:val="TextonotapieCar"/>
    <w:uiPriority w:val="99"/>
    <w:semiHidden/>
    <w:unhideWhenUsed/>
    <w:rsid w:val="004848DB"/>
  </w:style>
  <w:style w:type="character" w:customStyle="1" w:styleId="TextonotapieCar">
    <w:name w:val="Texto nota pie Car"/>
    <w:basedOn w:val="Fuentedeprrafopredeter"/>
    <w:link w:val="Textonotapie"/>
    <w:uiPriority w:val="99"/>
    <w:semiHidden/>
    <w:rsid w:val="004848DB"/>
  </w:style>
  <w:style w:type="character" w:styleId="Refdenotaalpie">
    <w:name w:val="footnote reference"/>
    <w:basedOn w:val="Fuentedeprrafopredeter"/>
    <w:uiPriority w:val="99"/>
    <w:semiHidden/>
    <w:unhideWhenUsed/>
    <w:rsid w:val="004848DB"/>
    <w:rPr>
      <w:vertAlign w:val="superscript"/>
    </w:rPr>
  </w:style>
  <w:style w:type="paragraph" w:styleId="Sinespaciado">
    <w:name w:val="No Spacing"/>
    <w:aliases w:val="NORMAL,Aries,k,Sin espaciado4,Medium Grid 2,Stinking Styles3,No Spacing"/>
    <w:link w:val="SinespaciadoCar"/>
    <w:qFormat/>
    <w:rsid w:val="002C0091"/>
    <w:pPr>
      <w:widowControl w:val="0"/>
      <w:suppressAutoHyphens/>
    </w:pPr>
    <w:rPr>
      <w:rFonts w:ascii="Liberation Serif" w:eastAsia="DejaVu Sans" w:hAnsi="Liberation Serif"/>
      <w:kern w:val="1"/>
      <w:sz w:val="24"/>
      <w:szCs w:val="24"/>
      <w:lang w:eastAsia="es-CO"/>
    </w:rPr>
  </w:style>
  <w:style w:type="character" w:customStyle="1" w:styleId="SinespaciadoCar">
    <w:name w:val="Sin espaciado Car"/>
    <w:aliases w:val="NORMAL Car,Aries Car,k Car,Sin espaciado4 Car,Medium Grid 2 Car,Stinking Styles3 Car,No Spacing Car"/>
    <w:link w:val="Sinespaciado"/>
    <w:rsid w:val="002C0091"/>
    <w:rPr>
      <w:rFonts w:ascii="Liberation Serif" w:eastAsia="DejaVu Sans" w:hAnsi="Liberation Serif"/>
      <w:kern w:val="1"/>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75253F"/>
    <w:rPr>
      <w:b/>
      <w:bCs/>
    </w:rPr>
  </w:style>
  <w:style w:type="character" w:customStyle="1" w:styleId="AsuntodelcomentarioCar">
    <w:name w:val="Asunto del comentario Car"/>
    <w:basedOn w:val="TextocomentarioCar"/>
    <w:link w:val="Asuntodelcomentario"/>
    <w:uiPriority w:val="99"/>
    <w:semiHidden/>
    <w:rsid w:val="0075253F"/>
    <w:rPr>
      <w:b/>
      <w:bCs/>
    </w:rPr>
  </w:style>
  <w:style w:type="character" w:customStyle="1" w:styleId="Mencinsinresolver2">
    <w:name w:val="Mención sin resolver2"/>
    <w:basedOn w:val="Fuentedeprrafopredeter"/>
    <w:uiPriority w:val="99"/>
    <w:semiHidden/>
    <w:unhideWhenUsed/>
    <w:rsid w:val="00167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73593" TargetMode="External"/><Relationship Id="rId13" Type="http://schemas.openxmlformats.org/officeDocument/2006/relationships/hyperlink" Target="mailto:oscar.quintero@buzonejercito.mil.co" TargetMode="External"/><Relationship Id="rId18" Type="http://schemas.openxmlformats.org/officeDocument/2006/relationships/hyperlink" Target="mailto:ceige@buzonejercito.mil.c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ceige@buzonejercito.mil.co" TargetMode="External"/><Relationship Id="rId17" Type="http://schemas.openxmlformats.org/officeDocument/2006/relationships/hyperlink" Target="mailto:oscar.quintero@buzonejercito.mil.co"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ceige@buzonejercito.mil.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car.quintero@buzonejercito.mil.co"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oscar.quintero@buzonejercito.mil.co" TargetMode="External"/><Relationship Id="rId23" Type="http://schemas.openxmlformats.org/officeDocument/2006/relationships/footer" Target="footer2.xml"/><Relationship Id="rId10" Type="http://schemas.openxmlformats.org/officeDocument/2006/relationships/hyperlink" Target="mailto:ceige@buzonejercito.mil.co" TargetMode="External"/><Relationship Id="rId19" Type="http://schemas.openxmlformats.org/officeDocument/2006/relationships/hyperlink" Target="mailto:oscar.quintero@buzonejercito.mil.co"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62890" TargetMode="External"/><Relationship Id="rId14" Type="http://schemas.openxmlformats.org/officeDocument/2006/relationships/hyperlink" Target="mailto:ceige@buzonejercito.mil.co"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ejercito.mil.co"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ceige@buzonejercito.mil.c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ejercito.mil.co"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ceige@buzonejercito.mil.c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F073-771A-46EF-B11C-E6DAD3A8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5614</Words>
  <Characters>30878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Camilo Cardona</cp:lastModifiedBy>
  <cp:revision>22</cp:revision>
  <cp:lastPrinted>2021-01-30T15:28:00Z</cp:lastPrinted>
  <dcterms:created xsi:type="dcterms:W3CDTF">2021-01-30T03:44:00Z</dcterms:created>
  <dcterms:modified xsi:type="dcterms:W3CDTF">2021-02-11T16:49:00Z</dcterms:modified>
</cp:coreProperties>
</file>