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29E" w:rsidRPr="00BA7364" w:rsidRDefault="0021429E" w:rsidP="00A63398">
      <w:pPr>
        <w:spacing w:line="360" w:lineRule="auto"/>
        <w:jc w:val="center"/>
        <w:rPr>
          <w:rFonts w:ascii="Arial" w:hAnsi="Arial" w:cs="Arial"/>
          <w:b/>
          <w:color w:val="D9D9D9" w:themeColor="background1" w:themeShade="D9"/>
          <w:sz w:val="26"/>
          <w:szCs w:val="26"/>
          <w:u w:val="single"/>
        </w:rPr>
      </w:pPr>
      <w:bookmarkStart w:id="0" w:name="_GoBack"/>
      <w:bookmarkEnd w:id="0"/>
      <w:r w:rsidRPr="00BA7364">
        <w:rPr>
          <w:rFonts w:ascii="Arial" w:hAnsi="Arial" w:cs="Arial"/>
          <w:b/>
          <w:color w:val="D9D9D9" w:themeColor="background1" w:themeShade="D9"/>
          <w:sz w:val="26"/>
          <w:szCs w:val="26"/>
          <w:u w:val="single"/>
        </w:rPr>
        <w:t xml:space="preserve">NOMBRE UNIDAD/DEPENDENCIA </w:t>
      </w:r>
      <w:r w:rsidR="00AC740E" w:rsidRPr="00BA7364">
        <w:rPr>
          <w:rFonts w:ascii="Arial" w:hAnsi="Arial" w:cs="Arial"/>
          <w:b/>
          <w:color w:val="D9D9D9" w:themeColor="background1" w:themeShade="D9"/>
          <w:u w:val="single"/>
        </w:rPr>
        <w:t>AUTORIDAD DISCIPLINARIA</w:t>
      </w:r>
      <w:r w:rsidRPr="00BA7364">
        <w:rPr>
          <w:rFonts w:ascii="Arial" w:hAnsi="Arial" w:cs="Arial"/>
          <w:b/>
          <w:color w:val="D9D9D9" w:themeColor="background1" w:themeShade="D9"/>
          <w:sz w:val="26"/>
          <w:szCs w:val="26"/>
          <w:u w:val="single"/>
        </w:rPr>
        <w:t xml:space="preserve"> COMPETENTE</w:t>
      </w:r>
    </w:p>
    <w:p w:rsidR="0021429E" w:rsidRDefault="0021429E" w:rsidP="00A63398">
      <w:pPr>
        <w:spacing w:line="360" w:lineRule="auto"/>
        <w:rPr>
          <w:rFonts w:ascii="Arial" w:eastAsia="SimSun" w:hAnsi="Arial" w:cs="Arial"/>
          <w:b/>
          <w:color w:val="BFBFBF" w:themeColor="background1" w:themeShade="BF"/>
        </w:rPr>
      </w:pPr>
    </w:p>
    <w:p w:rsidR="0021429E" w:rsidRDefault="0021429E" w:rsidP="00A63398">
      <w:pPr>
        <w:spacing w:line="360" w:lineRule="auto"/>
        <w:rPr>
          <w:rFonts w:ascii="Arial" w:eastAsia="SimSun" w:hAnsi="Arial" w:cs="Arial"/>
          <w:b/>
          <w:color w:val="BFBFBF" w:themeColor="background1" w:themeShade="BF"/>
        </w:rPr>
      </w:pPr>
    </w:p>
    <w:p w:rsidR="0021429E" w:rsidRPr="0021429E" w:rsidRDefault="0021429E" w:rsidP="00A63398">
      <w:pPr>
        <w:spacing w:line="360" w:lineRule="auto"/>
        <w:jc w:val="both"/>
        <w:rPr>
          <w:lang w:val="es-ES_tradnl"/>
        </w:rPr>
      </w:pPr>
      <w:r w:rsidRPr="0021429E">
        <w:rPr>
          <w:rFonts w:ascii="Arial" w:eastAsia="SimSun" w:hAnsi="Arial" w:cs="Arial"/>
          <w:color w:val="BFBFBF" w:themeColor="background1" w:themeShade="BF"/>
        </w:rPr>
        <w:t>Ciudad y Fecha</w:t>
      </w:r>
      <w:r>
        <w:rPr>
          <w:rFonts w:ascii="Arial" w:eastAsia="SimSun" w:hAnsi="Arial" w:cs="Arial"/>
          <w:color w:val="BFBFBF" w:themeColor="background1" w:themeShade="BF"/>
        </w:rPr>
        <w:t xml:space="preserve"> </w:t>
      </w:r>
      <w:r w:rsidRPr="0021429E">
        <w:rPr>
          <w:rFonts w:ascii="Arial" w:eastAsia="SimSun" w:hAnsi="Arial" w:cs="Arial"/>
          <w:color w:val="BFBFBF" w:themeColor="background1" w:themeShade="BF"/>
        </w:rPr>
        <w:t xml:space="preserve">(… </w:t>
      </w:r>
      <w:r>
        <w:rPr>
          <w:rFonts w:ascii="Arial" w:eastAsia="SimSun" w:hAnsi="Arial" w:cs="Arial"/>
          <w:color w:val="BFBFBF" w:themeColor="background1" w:themeShade="BF"/>
        </w:rPr>
        <w:t xml:space="preserve">Se coloca la </w:t>
      </w:r>
      <w:r>
        <w:rPr>
          <w:rFonts w:ascii="Arial" w:hAnsi="Arial" w:cs="Arial"/>
          <w:color w:val="BFBFBF" w:themeColor="background1" w:themeShade="BF"/>
        </w:rPr>
        <w:t xml:space="preserve">Ciudad donde se adelanta la investigación seguida entre paréntesis del Departamento, separados de una coma (,) continua la fecha </w:t>
      </w:r>
      <w:r w:rsidRPr="0021429E">
        <w:rPr>
          <w:rFonts w:ascii="Arial" w:hAnsi="Arial" w:cs="Arial"/>
          <w:color w:val="BFBFBF" w:themeColor="background1" w:themeShade="BF"/>
        </w:rPr>
        <w:t xml:space="preserve">en letras y números o con fechador </w:t>
      </w:r>
      <w:r w:rsidRPr="0021429E">
        <w:rPr>
          <w:rFonts w:ascii="Arial" w:eastAsia="SimSun" w:hAnsi="Arial" w:cs="Arial"/>
          <w:color w:val="BFBFBF" w:themeColor="background1" w:themeShade="BF"/>
        </w:rPr>
        <w:t>…).</w:t>
      </w:r>
    </w:p>
    <w:p w:rsidR="0021429E" w:rsidRDefault="0021429E" w:rsidP="00A63398">
      <w:pPr>
        <w:pStyle w:val="Ttulo"/>
        <w:spacing w:line="360" w:lineRule="auto"/>
        <w:jc w:val="left"/>
        <w:rPr>
          <w:rFonts w:ascii="Arial" w:hAnsi="Arial" w:cs="Arial"/>
          <w:b/>
          <w:sz w:val="26"/>
          <w:szCs w:val="26"/>
          <w:u w:val="single"/>
        </w:rPr>
      </w:pPr>
    </w:p>
    <w:p w:rsidR="003E58A1" w:rsidRDefault="003E58A1" w:rsidP="00A63398">
      <w:pPr>
        <w:pStyle w:val="Ttulo"/>
        <w:spacing w:line="360" w:lineRule="auto"/>
        <w:jc w:val="left"/>
        <w:rPr>
          <w:rFonts w:ascii="Arial" w:hAnsi="Arial" w:cs="Arial"/>
          <w:b/>
          <w:sz w:val="26"/>
          <w:szCs w:val="26"/>
          <w:u w:val="single"/>
        </w:rPr>
      </w:pPr>
    </w:p>
    <w:p w:rsidR="002B30E2" w:rsidRDefault="002B30E2" w:rsidP="00A63398">
      <w:pPr>
        <w:pStyle w:val="Ttulo"/>
        <w:spacing w:line="360" w:lineRule="auto"/>
        <w:rPr>
          <w:rFonts w:ascii="Arial" w:hAnsi="Arial" w:cs="Arial"/>
          <w:b/>
          <w:sz w:val="26"/>
          <w:szCs w:val="26"/>
          <w:u w:val="single"/>
        </w:rPr>
      </w:pPr>
      <w:r w:rsidRPr="00AC091D">
        <w:rPr>
          <w:rFonts w:ascii="Arial" w:hAnsi="Arial" w:cs="Arial"/>
          <w:b/>
          <w:sz w:val="26"/>
          <w:szCs w:val="26"/>
          <w:u w:val="single"/>
        </w:rPr>
        <w:t>OBJETO A DECIDIR</w:t>
      </w:r>
    </w:p>
    <w:p w:rsidR="00A63398" w:rsidRDefault="00A63398" w:rsidP="00A63398">
      <w:pPr>
        <w:pStyle w:val="Ttulo"/>
        <w:spacing w:line="360" w:lineRule="auto"/>
        <w:rPr>
          <w:rFonts w:ascii="Arial" w:hAnsi="Arial" w:cs="Arial"/>
          <w:b/>
          <w:sz w:val="26"/>
          <w:szCs w:val="26"/>
          <w:u w:val="single"/>
        </w:rPr>
      </w:pPr>
    </w:p>
    <w:p w:rsidR="006C1404" w:rsidRPr="00A63398" w:rsidRDefault="00170CFD" w:rsidP="00A63398">
      <w:pPr>
        <w:spacing w:line="360" w:lineRule="auto"/>
        <w:jc w:val="both"/>
        <w:rPr>
          <w:rFonts w:ascii="Arial" w:hAnsi="Arial" w:cs="Arial"/>
          <w:color w:val="000000"/>
        </w:rPr>
      </w:pPr>
      <w:r w:rsidRPr="00D066E5">
        <w:rPr>
          <w:rFonts w:ascii="Arial" w:hAnsi="Arial" w:cs="Arial"/>
        </w:rPr>
        <w:t>Con el objeto de decidir</w:t>
      </w:r>
      <w:r w:rsidR="00E95344" w:rsidRPr="00D066E5">
        <w:rPr>
          <w:rFonts w:ascii="Arial" w:hAnsi="Arial" w:cs="Arial"/>
        </w:rPr>
        <w:t xml:space="preserve"> lo que corresponda en derecho dentro de</w:t>
      </w:r>
      <w:r w:rsidR="00D066E5">
        <w:rPr>
          <w:rFonts w:ascii="Arial" w:hAnsi="Arial" w:cs="Arial"/>
        </w:rPr>
        <w:t xml:space="preserve"> la </w:t>
      </w:r>
      <w:r w:rsidR="005B370A" w:rsidRPr="005B370A">
        <w:rPr>
          <w:rFonts w:ascii="Arial" w:hAnsi="Arial" w:cs="Arial"/>
          <w:color w:val="BFBFBF" w:themeColor="background1" w:themeShade="BF"/>
        </w:rPr>
        <w:t>(Actuación Disciplinaria para Faltas Gravísimas y Graves o Procedimiento Especial para Faltas Leves)</w:t>
      </w:r>
      <w:r w:rsidR="00D066E5">
        <w:rPr>
          <w:rFonts w:ascii="Arial" w:hAnsi="Arial" w:cs="Arial"/>
        </w:rPr>
        <w:t xml:space="preserve"> </w:t>
      </w:r>
      <w:r w:rsidR="005B370A">
        <w:rPr>
          <w:rFonts w:ascii="Arial" w:hAnsi="Arial" w:cs="Arial"/>
        </w:rPr>
        <w:t xml:space="preserve">radicada bajo el </w:t>
      </w:r>
      <w:r w:rsidR="006C4986">
        <w:rPr>
          <w:rFonts w:ascii="Arial" w:hAnsi="Arial" w:cs="Arial"/>
        </w:rPr>
        <w:t>SIDAE</w:t>
      </w:r>
      <w:r w:rsidR="006C4986" w:rsidDel="00AC441C">
        <w:rPr>
          <w:rFonts w:ascii="Arial" w:hAnsi="Arial" w:cs="Arial"/>
        </w:rPr>
        <w:t xml:space="preserve"> </w:t>
      </w:r>
      <w:r w:rsidR="00AC441C">
        <w:rPr>
          <w:rFonts w:ascii="Arial" w:hAnsi="Arial" w:cs="Arial"/>
        </w:rPr>
        <w:t>N°</w:t>
      </w:r>
      <w:r w:rsidR="00D066E5">
        <w:rPr>
          <w:rFonts w:ascii="Arial" w:hAnsi="Arial" w:cs="Arial"/>
        </w:rPr>
        <w:t xml:space="preserve">. </w:t>
      </w:r>
      <w:r w:rsidR="00D066E5" w:rsidRPr="001B2F05">
        <w:rPr>
          <w:rFonts w:ascii="Arial" w:hAnsi="Arial" w:cs="Arial"/>
          <w:color w:val="BFBFBF"/>
        </w:rPr>
        <w:t xml:space="preserve">(... Se </w:t>
      </w:r>
      <w:r w:rsidR="00D066E5">
        <w:rPr>
          <w:rFonts w:ascii="Arial" w:hAnsi="Arial" w:cs="Arial"/>
          <w:color w:val="BFBFBF"/>
        </w:rPr>
        <w:t xml:space="preserve">cita el </w:t>
      </w:r>
      <w:r w:rsidR="00D066E5" w:rsidRPr="001B2F05">
        <w:rPr>
          <w:rFonts w:ascii="Arial" w:eastAsia="SimSun" w:hAnsi="Arial" w:cs="Arial"/>
          <w:color w:val="BFBFBF"/>
        </w:rPr>
        <w:t>número de radicado</w:t>
      </w:r>
      <w:r w:rsidR="00D066E5">
        <w:rPr>
          <w:rFonts w:ascii="Arial" w:eastAsia="SimSun" w:hAnsi="Arial" w:cs="Arial"/>
          <w:color w:val="BFBFBF"/>
        </w:rPr>
        <w:t xml:space="preserve"> del proceso, </w:t>
      </w:r>
      <w:r w:rsidR="00D066E5" w:rsidRPr="001B2F05">
        <w:rPr>
          <w:rFonts w:ascii="Arial" w:eastAsia="SimSun" w:hAnsi="Arial" w:cs="Arial"/>
          <w:color w:val="BFBFBF"/>
        </w:rPr>
        <w:t>…)</w:t>
      </w:r>
      <w:r w:rsidR="00D066E5" w:rsidRPr="00A55485">
        <w:rPr>
          <w:rFonts w:ascii="Arial" w:hAnsi="Arial" w:cs="Arial"/>
        </w:rPr>
        <w:t xml:space="preserve">, adelantada en contra </w:t>
      </w:r>
      <w:r w:rsidR="00D066E5" w:rsidRPr="00A55485">
        <w:rPr>
          <w:rFonts w:ascii="Arial" w:hAnsi="Arial" w:cs="Arial"/>
          <w:color w:val="BFBFBF"/>
        </w:rPr>
        <w:t xml:space="preserve">(…del señor(es) </w:t>
      </w:r>
      <w:r w:rsidR="00D066E5" w:rsidRPr="00A55485">
        <w:rPr>
          <w:rFonts w:ascii="Arial" w:hAnsi="Arial" w:cs="Arial"/>
          <w:i/>
          <w:color w:val="BFBFBF"/>
        </w:rPr>
        <w:t>(Grado, Nombres, Apellidos, Documento de Identificación y Cargo (para la fecha de los hechos) del presunto(s) Inculpado(s)</w:t>
      </w:r>
      <w:r w:rsidR="00D066E5" w:rsidRPr="00A55485">
        <w:rPr>
          <w:rFonts w:ascii="Arial" w:hAnsi="Arial" w:cs="Arial"/>
          <w:color w:val="BFBFBF"/>
        </w:rPr>
        <w:t>)</w:t>
      </w:r>
      <w:r w:rsidR="00D066E5" w:rsidRPr="005221F4">
        <w:rPr>
          <w:rFonts w:ascii="Arial" w:hAnsi="Arial" w:cs="Arial"/>
        </w:rPr>
        <w:t xml:space="preserve">, la </w:t>
      </w:r>
      <w:r w:rsidR="00D066E5">
        <w:rPr>
          <w:rFonts w:ascii="Arial" w:hAnsi="Arial" w:cs="Arial"/>
        </w:rPr>
        <w:t xml:space="preserve">cual se allega con el fin de resolver </w:t>
      </w:r>
      <w:r w:rsidR="00D066E5" w:rsidRPr="00D066E5">
        <w:rPr>
          <w:rFonts w:ascii="Arial" w:hAnsi="Arial" w:cs="Arial"/>
          <w:color w:val="BFBFBF"/>
        </w:rPr>
        <w:t xml:space="preserve">(… Se especifica para que sube el proceso a segunda instancia, es decir, para resolución del recurso de alzada </w:t>
      </w:r>
      <w:r w:rsidR="00D066E5" w:rsidRPr="00D066E5">
        <w:rPr>
          <w:rFonts w:ascii="Arial" w:hAnsi="Arial" w:cs="Arial"/>
          <w:i/>
          <w:color w:val="BFBFBF"/>
        </w:rPr>
        <w:t>“</w:t>
      </w:r>
      <w:r w:rsidR="00D066E5" w:rsidRPr="00D066E5">
        <w:rPr>
          <w:rFonts w:ascii="Arial" w:hAnsi="Arial" w:cs="Arial"/>
          <w:i/>
          <w:color w:val="BFBFBF"/>
          <w:u w:val="single"/>
        </w:rPr>
        <w:t>Apelación</w:t>
      </w:r>
      <w:r w:rsidR="00D066E5" w:rsidRPr="00D066E5">
        <w:rPr>
          <w:rFonts w:ascii="Arial" w:hAnsi="Arial" w:cs="Arial"/>
          <w:i/>
          <w:color w:val="BFBFBF"/>
        </w:rPr>
        <w:t>”</w:t>
      </w:r>
      <w:r w:rsidR="00D066E5" w:rsidRPr="00D066E5">
        <w:rPr>
          <w:rFonts w:ascii="Arial" w:hAnsi="Arial" w:cs="Arial"/>
          <w:color w:val="BFBFBF"/>
        </w:rPr>
        <w:t>)</w:t>
      </w:r>
      <w:r w:rsidR="00F12E2C" w:rsidRPr="00D066E5">
        <w:rPr>
          <w:rFonts w:ascii="Arial" w:hAnsi="Arial" w:cs="Arial"/>
        </w:rPr>
        <w:t xml:space="preserve"> que en sede de segunda instancia le corresponde al Despacho pronunciarse dentro del proceso</w:t>
      </w:r>
      <w:r w:rsidR="0058013F" w:rsidRPr="00D066E5">
        <w:rPr>
          <w:rFonts w:ascii="Arial" w:hAnsi="Arial" w:cs="Arial"/>
        </w:rPr>
        <w:t xml:space="preserve">; </w:t>
      </w:r>
      <w:r w:rsidR="00E95344" w:rsidRPr="00D066E5">
        <w:rPr>
          <w:rFonts w:ascii="Arial" w:hAnsi="Arial" w:cs="Arial"/>
        </w:rPr>
        <w:t>se considera</w:t>
      </w:r>
      <w:r w:rsidR="00F12E2C" w:rsidRPr="00D066E5">
        <w:rPr>
          <w:rFonts w:ascii="Arial" w:hAnsi="Arial" w:cs="Arial"/>
        </w:rPr>
        <w:t xml:space="preserve"> necesario</w:t>
      </w:r>
      <w:r w:rsidR="00E95344" w:rsidRPr="00D066E5">
        <w:rPr>
          <w:rFonts w:ascii="Arial" w:hAnsi="Arial" w:cs="Arial"/>
        </w:rPr>
        <w:t xml:space="preserve">, </w:t>
      </w:r>
      <w:r w:rsidR="00C11908" w:rsidRPr="00C11908">
        <w:rPr>
          <w:rFonts w:ascii="Arial" w:hAnsi="Arial" w:cs="Arial"/>
          <w:color w:val="BFBFBF" w:themeColor="background1" w:themeShade="BF"/>
        </w:rPr>
        <w:t>(</w:t>
      </w:r>
      <w:r w:rsidR="00E95344" w:rsidRPr="00C11908">
        <w:rPr>
          <w:rFonts w:ascii="Arial" w:hAnsi="Arial" w:cs="Arial"/>
          <w:color w:val="BFBFBF" w:themeColor="background1" w:themeShade="BF"/>
        </w:rPr>
        <w:t xml:space="preserve">una vez  analizados </w:t>
      </w:r>
      <w:r w:rsidR="00E95344" w:rsidRPr="00C11908">
        <w:rPr>
          <w:rFonts w:ascii="Arial" w:hAnsi="Arial" w:cs="Arial"/>
          <w:color w:val="BFBFBF" w:themeColor="background1" w:themeShade="BF"/>
          <w:lang w:eastAsia="es-CO"/>
        </w:rPr>
        <w:t>los aspectos impugnados y</w:t>
      </w:r>
      <w:r w:rsidR="00D066E5" w:rsidRPr="00C11908">
        <w:rPr>
          <w:rFonts w:ascii="Arial" w:hAnsi="Arial" w:cs="Arial"/>
          <w:color w:val="BFBFBF" w:themeColor="background1" w:themeShade="BF"/>
          <w:lang w:eastAsia="es-CO"/>
        </w:rPr>
        <w:t>/o</w:t>
      </w:r>
      <w:r w:rsidR="00E95344" w:rsidRPr="00C11908">
        <w:rPr>
          <w:rFonts w:ascii="Arial" w:hAnsi="Arial" w:cs="Arial"/>
          <w:color w:val="BFBFBF" w:themeColor="background1" w:themeShade="BF"/>
          <w:lang w:eastAsia="es-CO"/>
        </w:rPr>
        <w:t xml:space="preserve"> aquellos otros que resulten inescindiblemente vinculados al objeto de impugnación</w:t>
      </w:r>
      <w:r w:rsidR="00C11908">
        <w:rPr>
          <w:rFonts w:ascii="Arial" w:hAnsi="Arial" w:cs="Arial"/>
          <w:color w:val="BFBFBF" w:themeColor="background1" w:themeShade="BF"/>
          <w:lang w:eastAsia="es-CO"/>
        </w:rPr>
        <w:t>, según corresponda o en general las dudas que se presenten)</w:t>
      </w:r>
      <w:r w:rsidR="00E95344" w:rsidRPr="00D066E5">
        <w:rPr>
          <w:rFonts w:ascii="Arial" w:hAnsi="Arial" w:cs="Arial"/>
          <w:lang w:eastAsia="es-CO"/>
        </w:rPr>
        <w:t>,</w:t>
      </w:r>
      <w:r w:rsidR="00E95344" w:rsidRPr="00D066E5">
        <w:rPr>
          <w:rFonts w:ascii="Arial" w:hAnsi="Arial" w:cs="Arial"/>
        </w:rPr>
        <w:t xml:space="preserve"> </w:t>
      </w:r>
      <w:r w:rsidR="00F12E2C" w:rsidRPr="00D066E5">
        <w:rPr>
          <w:rFonts w:ascii="Arial" w:hAnsi="Arial" w:cs="Arial"/>
          <w:lang w:eastAsia="es-CO"/>
        </w:rPr>
        <w:t xml:space="preserve"> decretar la práctica de pruebas de oficio</w:t>
      </w:r>
      <w:r w:rsidR="00D066E5" w:rsidRPr="00D066E5">
        <w:rPr>
          <w:rFonts w:ascii="Arial" w:hAnsi="Arial" w:cs="Arial"/>
          <w:lang w:eastAsia="es-CO"/>
        </w:rPr>
        <w:t>,</w:t>
      </w:r>
      <w:r w:rsidR="00F12E2C" w:rsidRPr="00D066E5">
        <w:rPr>
          <w:rFonts w:ascii="Arial" w:hAnsi="Arial" w:cs="Arial"/>
          <w:lang w:eastAsia="es-CO"/>
        </w:rPr>
        <w:t xml:space="preserve"> </w:t>
      </w:r>
      <w:r w:rsidR="00D066E5" w:rsidRPr="00D066E5">
        <w:rPr>
          <w:rFonts w:ascii="Arial" w:hAnsi="Arial" w:cs="Arial"/>
        </w:rPr>
        <w:t xml:space="preserve">lo anterior en cumplimiento a lo dispuesto en el artículo </w:t>
      </w:r>
      <w:r w:rsidR="005B370A">
        <w:rPr>
          <w:rFonts w:ascii="Arial" w:hAnsi="Arial" w:cs="Arial"/>
        </w:rPr>
        <w:t>243</w:t>
      </w:r>
      <w:r w:rsidR="00A63398">
        <w:rPr>
          <w:rStyle w:val="Refdenotaalpie"/>
          <w:rFonts w:ascii="Arial" w:hAnsi="Arial" w:cs="Arial"/>
        </w:rPr>
        <w:footnoteReference w:id="1"/>
      </w:r>
      <w:r w:rsidR="00D066E5" w:rsidRPr="00D066E5">
        <w:rPr>
          <w:rFonts w:ascii="Arial" w:hAnsi="Arial" w:cs="Arial"/>
        </w:rPr>
        <w:t xml:space="preserve"> de la Ley 1</w:t>
      </w:r>
      <w:r w:rsidR="005B370A">
        <w:rPr>
          <w:rFonts w:ascii="Arial" w:hAnsi="Arial" w:cs="Arial"/>
        </w:rPr>
        <w:t>862</w:t>
      </w:r>
      <w:r w:rsidR="00D066E5" w:rsidRPr="00D066E5">
        <w:rPr>
          <w:rFonts w:ascii="Arial" w:hAnsi="Arial" w:cs="Arial"/>
        </w:rPr>
        <w:t xml:space="preserve"> de 201</w:t>
      </w:r>
      <w:r w:rsidR="005B370A">
        <w:rPr>
          <w:rFonts w:ascii="Arial" w:hAnsi="Arial" w:cs="Arial"/>
        </w:rPr>
        <w:t>7</w:t>
      </w:r>
      <w:r w:rsidR="00D066E5" w:rsidRPr="00D066E5">
        <w:rPr>
          <w:rFonts w:ascii="Arial" w:hAnsi="Arial" w:cs="Arial"/>
        </w:rPr>
        <w:t xml:space="preserve"> </w:t>
      </w:r>
      <w:r w:rsidR="003E437A" w:rsidRPr="003E437A">
        <w:rPr>
          <w:rFonts w:ascii="Arial" w:hAnsi="Arial" w:cs="Arial"/>
          <w:i/>
        </w:rPr>
        <w:t>“</w:t>
      </w:r>
      <w:r w:rsidR="003E437A" w:rsidRPr="003E437A">
        <w:rPr>
          <w:rFonts w:ascii="Arial" w:hAnsi="Arial" w:cs="Arial"/>
          <w:i/>
          <w:color w:val="000000"/>
        </w:rPr>
        <w:t>Por la cual se establecen las normas de conducta del militar colombiano y se expide el Código Disciplinario Militar</w:t>
      </w:r>
      <w:r w:rsidR="003E437A" w:rsidRPr="003E437A">
        <w:rPr>
          <w:rFonts w:ascii="Arial" w:hAnsi="Arial" w:cs="Arial"/>
          <w:color w:val="000000"/>
        </w:rPr>
        <w:t>”</w:t>
      </w:r>
    </w:p>
    <w:p w:rsidR="003E437A" w:rsidRDefault="003E437A" w:rsidP="00A63398">
      <w:pPr>
        <w:spacing w:line="360" w:lineRule="auto"/>
        <w:jc w:val="both"/>
        <w:rPr>
          <w:rFonts w:ascii="Arial" w:hAnsi="Arial" w:cs="Arial"/>
          <w:lang w:eastAsia="es-CO"/>
        </w:rPr>
      </w:pPr>
    </w:p>
    <w:p w:rsidR="00A63398" w:rsidRDefault="00A63398" w:rsidP="00A63398">
      <w:pPr>
        <w:spacing w:line="360" w:lineRule="auto"/>
        <w:jc w:val="both"/>
        <w:rPr>
          <w:rFonts w:ascii="Arial" w:hAnsi="Arial" w:cs="Arial"/>
          <w:lang w:eastAsia="es-CO"/>
        </w:rPr>
      </w:pPr>
    </w:p>
    <w:p w:rsidR="00760F2E" w:rsidRDefault="00760F2E" w:rsidP="00A63398">
      <w:pPr>
        <w:pStyle w:val="Textoindependiente"/>
        <w:spacing w:line="360" w:lineRule="auto"/>
        <w:jc w:val="center"/>
        <w:rPr>
          <w:rFonts w:cs="Arial"/>
          <w:b/>
          <w:sz w:val="26"/>
          <w:szCs w:val="26"/>
          <w:u w:val="single"/>
        </w:rPr>
      </w:pPr>
    </w:p>
    <w:p w:rsidR="00D066E5" w:rsidRPr="000A1D28" w:rsidRDefault="00D066E5" w:rsidP="00A63398">
      <w:pPr>
        <w:pStyle w:val="Textoindependiente"/>
        <w:spacing w:line="360" w:lineRule="auto"/>
        <w:jc w:val="center"/>
        <w:rPr>
          <w:rFonts w:cs="Arial"/>
          <w:b/>
          <w:sz w:val="26"/>
          <w:szCs w:val="26"/>
          <w:u w:val="single"/>
        </w:rPr>
      </w:pPr>
      <w:r w:rsidRPr="000A1D28">
        <w:rPr>
          <w:rFonts w:cs="Arial"/>
          <w:b/>
          <w:sz w:val="26"/>
          <w:szCs w:val="26"/>
          <w:u w:val="single"/>
        </w:rPr>
        <w:t>HECHOS</w:t>
      </w:r>
    </w:p>
    <w:p w:rsidR="00D066E5" w:rsidRPr="00000462" w:rsidRDefault="00D066E5" w:rsidP="00A63398">
      <w:pPr>
        <w:spacing w:line="360" w:lineRule="auto"/>
        <w:rPr>
          <w:rFonts w:ascii="Arial" w:hAnsi="Arial" w:cs="Arial"/>
        </w:rPr>
      </w:pPr>
    </w:p>
    <w:p w:rsidR="00E811A0" w:rsidRDefault="00D066E5" w:rsidP="00A63398">
      <w:pPr>
        <w:spacing w:line="360" w:lineRule="auto"/>
        <w:ind w:right="51"/>
        <w:jc w:val="both"/>
        <w:rPr>
          <w:rFonts w:ascii="Arial" w:hAnsi="Arial" w:cs="Arial"/>
          <w:color w:val="BFBFBF"/>
        </w:rPr>
      </w:pPr>
      <w:r w:rsidRPr="00000462">
        <w:rPr>
          <w:rFonts w:ascii="Arial" w:hAnsi="Arial" w:cs="Arial"/>
          <w:color w:val="000000"/>
        </w:rPr>
        <w:t xml:space="preserve">Los hechos materia de investigación </w:t>
      </w:r>
      <w:r>
        <w:rPr>
          <w:rFonts w:ascii="Arial" w:hAnsi="Arial" w:cs="Arial"/>
          <w:color w:val="000000"/>
        </w:rPr>
        <w:t xml:space="preserve">vienen reseñados en la providencia objeto de </w:t>
      </w:r>
      <w:r w:rsidRPr="005221F4">
        <w:rPr>
          <w:rFonts w:ascii="Arial" w:hAnsi="Arial" w:cs="Arial"/>
          <w:color w:val="BFBFBF"/>
        </w:rPr>
        <w:t xml:space="preserve">(… Se </w:t>
      </w:r>
      <w:r>
        <w:rPr>
          <w:rFonts w:ascii="Arial" w:hAnsi="Arial" w:cs="Arial"/>
          <w:color w:val="BFBFBF"/>
        </w:rPr>
        <w:t xml:space="preserve">especifica el fin de la segunda instancia, </w:t>
      </w:r>
      <w:r w:rsidRPr="005221F4">
        <w:rPr>
          <w:rFonts w:ascii="Arial" w:hAnsi="Arial" w:cs="Arial"/>
          <w:color w:val="BFBFBF"/>
        </w:rPr>
        <w:t xml:space="preserve">es decir, </w:t>
      </w:r>
      <w:r>
        <w:rPr>
          <w:rFonts w:ascii="Arial" w:hAnsi="Arial" w:cs="Arial"/>
          <w:color w:val="BFBFBF"/>
        </w:rPr>
        <w:t xml:space="preserve">resolver el recurso de alzada </w:t>
      </w:r>
      <w:r w:rsidRPr="005221F4">
        <w:rPr>
          <w:rFonts w:ascii="Arial" w:hAnsi="Arial" w:cs="Arial"/>
          <w:i/>
          <w:color w:val="BFBFBF"/>
        </w:rPr>
        <w:t>“</w:t>
      </w:r>
      <w:r w:rsidRPr="005221F4">
        <w:rPr>
          <w:rFonts w:ascii="Arial" w:hAnsi="Arial" w:cs="Arial"/>
          <w:i/>
          <w:color w:val="BFBFBF"/>
          <w:u w:val="single"/>
        </w:rPr>
        <w:t>Apelación</w:t>
      </w:r>
      <w:r w:rsidRPr="005221F4">
        <w:rPr>
          <w:rFonts w:ascii="Arial" w:hAnsi="Arial" w:cs="Arial"/>
          <w:i/>
          <w:color w:val="BFBFBF"/>
        </w:rPr>
        <w:t>”</w:t>
      </w:r>
      <w:r>
        <w:rPr>
          <w:rFonts w:ascii="Arial" w:hAnsi="Arial" w:cs="Arial"/>
          <w:color w:val="BFBFBF"/>
        </w:rPr>
        <w:t xml:space="preserve"> </w:t>
      </w:r>
      <w:r w:rsidR="007F66FE">
        <w:rPr>
          <w:rFonts w:ascii="Arial" w:hAnsi="Arial" w:cs="Arial"/>
          <w:color w:val="BFBFBF"/>
        </w:rPr>
        <w:t>y las circunstancias por las cuales se considere necesario decretar la práctica de pruebas</w:t>
      </w:r>
      <w:r w:rsidRPr="005221F4">
        <w:rPr>
          <w:rFonts w:ascii="Arial" w:hAnsi="Arial" w:cs="Arial"/>
          <w:color w:val="BFBFBF"/>
        </w:rPr>
        <w:t>…)</w:t>
      </w:r>
      <w:r>
        <w:rPr>
          <w:rFonts w:ascii="Arial" w:hAnsi="Arial" w:cs="Arial"/>
          <w:color w:val="BFBFBF"/>
        </w:rPr>
        <w:t>, en los siguientes términos:</w:t>
      </w:r>
    </w:p>
    <w:p w:rsidR="006C1404" w:rsidRDefault="006C1404" w:rsidP="00A63398">
      <w:pPr>
        <w:spacing w:line="360" w:lineRule="auto"/>
        <w:ind w:right="51"/>
        <w:jc w:val="both"/>
        <w:rPr>
          <w:rFonts w:ascii="Arial" w:hAnsi="Arial" w:cs="Arial"/>
          <w:color w:val="BFBFBF"/>
        </w:rPr>
      </w:pPr>
    </w:p>
    <w:p w:rsidR="00604D9E" w:rsidRDefault="00604D9E" w:rsidP="00A63398">
      <w:pPr>
        <w:spacing w:line="360" w:lineRule="auto"/>
        <w:ind w:right="51"/>
        <w:jc w:val="both"/>
        <w:rPr>
          <w:rFonts w:ascii="Arial" w:hAnsi="Arial" w:cs="Arial"/>
          <w:color w:val="BFBFBF"/>
        </w:rPr>
      </w:pPr>
    </w:p>
    <w:p w:rsidR="002B30E2" w:rsidRDefault="002B30E2" w:rsidP="00A63398">
      <w:pPr>
        <w:pStyle w:val="Textoindependiente"/>
        <w:spacing w:line="360" w:lineRule="auto"/>
        <w:jc w:val="center"/>
        <w:rPr>
          <w:rFonts w:cs="Arial"/>
          <w:b/>
          <w:sz w:val="26"/>
          <w:szCs w:val="26"/>
          <w:u w:val="single"/>
        </w:rPr>
      </w:pPr>
      <w:r w:rsidRPr="00AC091D">
        <w:rPr>
          <w:rFonts w:cs="Arial"/>
          <w:b/>
          <w:sz w:val="26"/>
          <w:szCs w:val="26"/>
          <w:u w:val="single"/>
        </w:rPr>
        <w:t>COMPETENCIA</w:t>
      </w:r>
    </w:p>
    <w:p w:rsidR="007711E1" w:rsidRPr="007711E1" w:rsidRDefault="007711E1" w:rsidP="00A63398">
      <w:pPr>
        <w:pStyle w:val="Textoindependiente"/>
        <w:spacing w:line="360" w:lineRule="auto"/>
        <w:jc w:val="center"/>
        <w:rPr>
          <w:rFonts w:cs="Arial"/>
          <w:b/>
          <w:sz w:val="24"/>
          <w:szCs w:val="24"/>
          <w:u w:val="single"/>
        </w:rPr>
      </w:pPr>
    </w:p>
    <w:p w:rsidR="007F66FE" w:rsidRPr="003218F0" w:rsidRDefault="007F66FE" w:rsidP="00A63398">
      <w:pPr>
        <w:pStyle w:val="Textoindependiente"/>
        <w:spacing w:line="360" w:lineRule="auto"/>
        <w:rPr>
          <w:rFonts w:cs="Arial"/>
          <w:sz w:val="24"/>
          <w:szCs w:val="24"/>
        </w:rPr>
      </w:pPr>
      <w:r w:rsidRPr="003218F0">
        <w:rPr>
          <w:rFonts w:cs="Arial"/>
          <w:sz w:val="24"/>
          <w:szCs w:val="24"/>
        </w:rPr>
        <w:t xml:space="preserve">Competente a este Despacho conocer </w:t>
      </w:r>
      <w:r>
        <w:rPr>
          <w:rFonts w:cs="Arial"/>
          <w:sz w:val="24"/>
          <w:szCs w:val="24"/>
        </w:rPr>
        <w:t>en Segunda Instancia</w:t>
      </w:r>
      <w:r w:rsidRPr="003E437A">
        <w:rPr>
          <w:rFonts w:cs="Arial"/>
          <w:sz w:val="24"/>
          <w:szCs w:val="24"/>
        </w:rPr>
        <w:t xml:space="preserve">, </w:t>
      </w:r>
      <w:r>
        <w:rPr>
          <w:rFonts w:cs="Arial"/>
          <w:sz w:val="24"/>
          <w:szCs w:val="24"/>
        </w:rPr>
        <w:t xml:space="preserve">en atención a que la presente </w:t>
      </w:r>
      <w:r w:rsidR="003E437A">
        <w:rPr>
          <w:rFonts w:cs="Arial"/>
          <w:sz w:val="24"/>
          <w:szCs w:val="24"/>
        </w:rPr>
        <w:t xml:space="preserve">Actuación Disciplinaria </w:t>
      </w:r>
      <w:r>
        <w:rPr>
          <w:rFonts w:cs="Arial"/>
          <w:sz w:val="24"/>
          <w:szCs w:val="24"/>
        </w:rPr>
        <w:t xml:space="preserve">fue fallada en Primera Instancia por el señor </w:t>
      </w:r>
      <w:r w:rsidR="007C37DB" w:rsidRPr="007C37DB">
        <w:rPr>
          <w:rFonts w:cs="Arial"/>
          <w:i/>
          <w:color w:val="BFBFBF"/>
          <w:sz w:val="24"/>
          <w:szCs w:val="24"/>
        </w:rPr>
        <w:t>(</w:t>
      </w:r>
      <w:r w:rsidR="007C37DB">
        <w:rPr>
          <w:rFonts w:cs="Arial"/>
          <w:i/>
          <w:color w:val="BFBFBF"/>
          <w:sz w:val="24"/>
          <w:szCs w:val="24"/>
        </w:rPr>
        <w:t>…Grado, Nombres, Apellidos</w:t>
      </w:r>
      <w:r w:rsidR="007C37DB" w:rsidRPr="007C37DB">
        <w:rPr>
          <w:rFonts w:cs="Arial"/>
          <w:i/>
          <w:color w:val="BFBFBF"/>
          <w:sz w:val="24"/>
          <w:szCs w:val="24"/>
        </w:rPr>
        <w:t xml:space="preserve"> y Cargo</w:t>
      </w:r>
      <w:r w:rsidR="007C37DB">
        <w:rPr>
          <w:rFonts w:cs="Arial"/>
          <w:i/>
          <w:color w:val="BFBFBF"/>
          <w:sz w:val="24"/>
          <w:szCs w:val="24"/>
        </w:rPr>
        <w:t>…)</w:t>
      </w:r>
      <w:r w:rsidRPr="003218F0">
        <w:rPr>
          <w:rFonts w:cs="Arial"/>
          <w:color w:val="BFBFBF"/>
          <w:sz w:val="24"/>
          <w:szCs w:val="24"/>
        </w:rPr>
        <w:t>;</w:t>
      </w:r>
      <w:r w:rsidRPr="003218F0">
        <w:rPr>
          <w:rFonts w:cs="Arial"/>
          <w:sz w:val="24"/>
          <w:szCs w:val="24"/>
        </w:rPr>
        <w:t xml:space="preserve"> lo anterior en cumplimiento a lo dispuesto en el artículo </w:t>
      </w:r>
      <w:r w:rsidR="003E437A">
        <w:rPr>
          <w:rFonts w:cs="Arial"/>
          <w:sz w:val="24"/>
          <w:szCs w:val="24"/>
        </w:rPr>
        <w:t xml:space="preserve">102 </w:t>
      </w:r>
      <w:r w:rsidRPr="003218F0">
        <w:rPr>
          <w:rFonts w:cs="Arial"/>
          <w:color w:val="BFBFBF"/>
          <w:sz w:val="24"/>
          <w:szCs w:val="24"/>
        </w:rPr>
        <w:t xml:space="preserve">(… Se cita el </w:t>
      </w:r>
      <w:r w:rsidR="003E437A">
        <w:rPr>
          <w:rFonts w:cs="Arial"/>
          <w:color w:val="BFBFBF"/>
          <w:sz w:val="24"/>
          <w:szCs w:val="24"/>
        </w:rPr>
        <w:t xml:space="preserve">literal y numeral </w:t>
      </w:r>
      <w:r w:rsidRPr="003218F0">
        <w:rPr>
          <w:rFonts w:cs="Arial"/>
          <w:color w:val="BFBFBF"/>
          <w:sz w:val="24"/>
          <w:szCs w:val="24"/>
        </w:rPr>
        <w:t xml:space="preserve">pertinente que contiene la competencia que corresponda) </w:t>
      </w:r>
      <w:r w:rsidRPr="003218F0">
        <w:rPr>
          <w:rFonts w:cs="Arial"/>
          <w:sz w:val="24"/>
          <w:szCs w:val="24"/>
        </w:rPr>
        <w:t>de la Ley 1</w:t>
      </w:r>
      <w:r w:rsidR="002514C9">
        <w:rPr>
          <w:rFonts w:cs="Arial"/>
          <w:sz w:val="24"/>
          <w:szCs w:val="24"/>
        </w:rPr>
        <w:t>862 de 2017</w:t>
      </w:r>
      <w:r w:rsidRPr="003218F0">
        <w:rPr>
          <w:rFonts w:cs="Arial"/>
          <w:sz w:val="24"/>
          <w:szCs w:val="24"/>
        </w:rPr>
        <w:t xml:space="preserve"> que en su parte pertinente reza:</w:t>
      </w:r>
    </w:p>
    <w:p w:rsidR="007F66FE" w:rsidRPr="003218F0" w:rsidRDefault="007F66FE" w:rsidP="00A63398">
      <w:pPr>
        <w:pStyle w:val="Textoindependiente"/>
        <w:spacing w:line="360" w:lineRule="auto"/>
        <w:ind w:left="851" w:right="902"/>
        <w:rPr>
          <w:rFonts w:cs="Arial"/>
          <w:sz w:val="24"/>
          <w:szCs w:val="24"/>
        </w:rPr>
      </w:pPr>
      <w:r w:rsidRPr="003218F0">
        <w:rPr>
          <w:rFonts w:cs="Arial"/>
          <w:sz w:val="24"/>
          <w:szCs w:val="24"/>
        </w:rPr>
        <w:t xml:space="preserve"> </w:t>
      </w:r>
    </w:p>
    <w:p w:rsidR="002B30E2" w:rsidRDefault="007F66FE" w:rsidP="00A63398">
      <w:pPr>
        <w:pStyle w:val="Textoindependiente"/>
        <w:spacing w:line="360" w:lineRule="auto"/>
        <w:ind w:left="851" w:right="902"/>
        <w:rPr>
          <w:i/>
          <w:color w:val="BFBFBF"/>
          <w:sz w:val="24"/>
          <w:szCs w:val="24"/>
        </w:rPr>
      </w:pPr>
      <w:r w:rsidRPr="00FA2767">
        <w:rPr>
          <w:i/>
          <w:color w:val="BFBFBF"/>
          <w:sz w:val="24"/>
          <w:szCs w:val="24"/>
        </w:rPr>
        <w:t>“(…) Se transcribe literalmente la norma que se citó anteriormente, con indicación únicamente del acápite donde se soporte la competencia de la autoridad del conocimiento. (…)”.</w:t>
      </w:r>
    </w:p>
    <w:p w:rsidR="00E811A0" w:rsidRPr="00E811A0" w:rsidRDefault="00E811A0" w:rsidP="00A63398">
      <w:pPr>
        <w:spacing w:line="360" w:lineRule="auto"/>
        <w:rPr>
          <w:rFonts w:ascii="Arial" w:hAnsi="Arial" w:cs="Arial"/>
          <w:lang w:val="es-CO" w:eastAsia="en-US"/>
        </w:rPr>
      </w:pPr>
    </w:p>
    <w:p w:rsidR="006C1404" w:rsidRDefault="006C1404" w:rsidP="00A63398">
      <w:pPr>
        <w:pStyle w:val="Textoindependiente"/>
        <w:spacing w:line="360" w:lineRule="auto"/>
        <w:jc w:val="center"/>
        <w:rPr>
          <w:rFonts w:cs="Arial"/>
          <w:b/>
          <w:sz w:val="26"/>
          <w:szCs w:val="26"/>
          <w:u w:val="single"/>
        </w:rPr>
      </w:pPr>
    </w:p>
    <w:p w:rsidR="002B30E2" w:rsidRPr="00AC091D" w:rsidRDefault="002B30E2" w:rsidP="00A63398">
      <w:pPr>
        <w:pStyle w:val="Textoindependiente"/>
        <w:spacing w:line="360" w:lineRule="auto"/>
        <w:jc w:val="center"/>
        <w:rPr>
          <w:rFonts w:cs="Arial"/>
          <w:b/>
          <w:sz w:val="26"/>
          <w:szCs w:val="26"/>
          <w:u w:val="single"/>
        </w:rPr>
      </w:pPr>
      <w:r w:rsidRPr="00AC091D">
        <w:rPr>
          <w:rFonts w:cs="Arial"/>
          <w:b/>
          <w:sz w:val="26"/>
          <w:szCs w:val="26"/>
          <w:u w:val="single"/>
        </w:rPr>
        <w:t>ARGUMENTOS PARA DECIDIR</w:t>
      </w:r>
    </w:p>
    <w:p w:rsidR="002B30E2" w:rsidRDefault="002B30E2" w:rsidP="00A63398">
      <w:pPr>
        <w:spacing w:line="360" w:lineRule="auto"/>
        <w:jc w:val="both"/>
        <w:rPr>
          <w:rFonts w:ascii="Arial" w:hAnsi="Arial" w:cs="Arial"/>
          <w:color w:val="808080"/>
        </w:rPr>
      </w:pPr>
    </w:p>
    <w:p w:rsidR="00E0589E" w:rsidRPr="00F16AAB" w:rsidRDefault="00D3534F" w:rsidP="00A63398">
      <w:pPr>
        <w:pStyle w:val="Textoindependiente"/>
        <w:spacing w:line="360" w:lineRule="auto"/>
        <w:rPr>
          <w:i/>
          <w:color w:val="000000"/>
        </w:rPr>
      </w:pPr>
      <w:r w:rsidRPr="00E0589E">
        <w:rPr>
          <w:rFonts w:cs="Arial"/>
          <w:sz w:val="24"/>
          <w:szCs w:val="24"/>
          <w:lang w:val="es-ES"/>
        </w:rPr>
        <w:t>Con el objeto de garantizar que l</w:t>
      </w:r>
      <w:r w:rsidR="0080597F" w:rsidRPr="00E0589E">
        <w:rPr>
          <w:rFonts w:cs="Arial"/>
          <w:sz w:val="24"/>
          <w:szCs w:val="24"/>
        </w:rPr>
        <w:t xml:space="preserve">a actuación </w:t>
      </w:r>
      <w:r w:rsidR="002514C9">
        <w:rPr>
          <w:rFonts w:cs="Arial"/>
          <w:sz w:val="24"/>
          <w:szCs w:val="24"/>
        </w:rPr>
        <w:t>disciplinaria</w:t>
      </w:r>
      <w:r w:rsidR="0080597F" w:rsidRPr="00E0589E">
        <w:rPr>
          <w:rFonts w:cs="Arial"/>
          <w:sz w:val="24"/>
          <w:szCs w:val="24"/>
        </w:rPr>
        <w:t xml:space="preserve"> </w:t>
      </w:r>
      <w:r w:rsidRPr="00E0589E">
        <w:rPr>
          <w:rFonts w:cs="Arial"/>
          <w:sz w:val="24"/>
          <w:szCs w:val="24"/>
        </w:rPr>
        <w:t xml:space="preserve">se desarrolle dentro de las ritualidades consagradas en las disposiciones que la ley contempla, así como </w:t>
      </w:r>
      <w:r w:rsidR="00E0589E" w:rsidRPr="00E0589E">
        <w:rPr>
          <w:rFonts w:cs="Arial"/>
          <w:sz w:val="24"/>
          <w:szCs w:val="24"/>
        </w:rPr>
        <w:t xml:space="preserve">adoptar la decisión que corresponda en derecho, es imperioso con grado de certeza, establecer y demostrar probatoriamente la materialización de los </w:t>
      </w:r>
      <w:r w:rsidR="00E0589E" w:rsidRPr="00E0589E">
        <w:rPr>
          <w:rFonts w:cs="Arial"/>
          <w:b/>
          <w:i/>
          <w:sz w:val="24"/>
          <w:szCs w:val="24"/>
        </w:rPr>
        <w:t xml:space="preserve">“Elementos de la Responsabilidad </w:t>
      </w:r>
      <w:r w:rsidR="002514C9">
        <w:rPr>
          <w:rFonts w:cs="Arial"/>
          <w:b/>
          <w:i/>
          <w:sz w:val="24"/>
          <w:szCs w:val="24"/>
        </w:rPr>
        <w:t>Disciplinaria</w:t>
      </w:r>
      <w:r w:rsidR="00E0589E" w:rsidRPr="00E0589E">
        <w:rPr>
          <w:rFonts w:cs="Arial"/>
          <w:b/>
          <w:i/>
          <w:sz w:val="24"/>
          <w:szCs w:val="24"/>
        </w:rPr>
        <w:t>”</w:t>
      </w:r>
      <w:r w:rsidR="002514C9">
        <w:rPr>
          <w:rFonts w:cs="Arial"/>
          <w:b/>
          <w:i/>
          <w:sz w:val="24"/>
          <w:szCs w:val="24"/>
        </w:rPr>
        <w:t>.</w:t>
      </w:r>
      <w:r w:rsidR="00E0589E" w:rsidRPr="00E0589E">
        <w:rPr>
          <w:rFonts w:cs="Arial"/>
          <w:sz w:val="24"/>
          <w:szCs w:val="24"/>
        </w:rPr>
        <w:t xml:space="preserve"> </w:t>
      </w:r>
    </w:p>
    <w:p w:rsidR="0080597F" w:rsidRDefault="0080597F" w:rsidP="00A63398">
      <w:pPr>
        <w:pStyle w:val="NormalWeb"/>
        <w:spacing w:before="0" w:beforeAutospacing="0" w:after="0" w:afterAutospacing="0" w:line="360" w:lineRule="auto"/>
        <w:jc w:val="both"/>
        <w:rPr>
          <w:rFonts w:ascii="Arial" w:hAnsi="Arial" w:cs="Arial"/>
        </w:rPr>
      </w:pPr>
    </w:p>
    <w:p w:rsidR="002B30E2" w:rsidRPr="00AC091D" w:rsidRDefault="00FE25FC" w:rsidP="00A63398">
      <w:pPr>
        <w:spacing w:line="360" w:lineRule="auto"/>
        <w:jc w:val="both"/>
        <w:rPr>
          <w:rFonts w:ascii="Century Gothic" w:hAnsi="Century Gothic" w:cs="Arial"/>
          <w:color w:val="BFBFBF"/>
        </w:rPr>
      </w:pPr>
      <w:r w:rsidRPr="00FE25FC">
        <w:rPr>
          <w:rFonts w:ascii="Arial" w:hAnsi="Arial" w:cs="Arial"/>
        </w:rPr>
        <w:t xml:space="preserve">Así las cosas, </w:t>
      </w:r>
      <w:r w:rsidR="002514C9">
        <w:rPr>
          <w:rFonts w:ascii="Arial" w:hAnsi="Arial" w:cs="Arial"/>
        </w:rPr>
        <w:t>y teniendo en cue</w:t>
      </w:r>
      <w:r w:rsidR="00E0589E">
        <w:rPr>
          <w:rFonts w:ascii="Arial" w:hAnsi="Arial" w:cs="Arial"/>
        </w:rPr>
        <w:t>nta que le asiste a</w:t>
      </w:r>
      <w:r w:rsidR="00AC441C">
        <w:rPr>
          <w:rFonts w:ascii="Arial" w:hAnsi="Arial" w:cs="Arial"/>
        </w:rPr>
        <w:t xml:space="preserve"> </w:t>
      </w:r>
      <w:r w:rsidR="00E0589E">
        <w:rPr>
          <w:rFonts w:ascii="Arial" w:hAnsi="Arial" w:cs="Arial"/>
        </w:rPr>
        <w:t>l</w:t>
      </w:r>
      <w:r w:rsidR="00AC441C">
        <w:rPr>
          <w:rFonts w:ascii="Arial" w:hAnsi="Arial" w:cs="Arial"/>
        </w:rPr>
        <w:t>a</w:t>
      </w:r>
      <w:r w:rsidR="00E0589E">
        <w:rPr>
          <w:rFonts w:ascii="Arial" w:hAnsi="Arial" w:cs="Arial"/>
        </w:rPr>
        <w:t xml:space="preserve"> </w:t>
      </w:r>
      <w:r w:rsidR="00AC441C">
        <w:rPr>
          <w:rFonts w:ascii="Arial" w:hAnsi="Arial" w:cs="Arial"/>
        </w:rPr>
        <w:t>Autoridad Disciplinaria</w:t>
      </w:r>
      <w:r w:rsidR="00E0589E">
        <w:rPr>
          <w:rFonts w:ascii="Arial" w:hAnsi="Arial" w:cs="Arial"/>
        </w:rPr>
        <w:t xml:space="preserve"> Competente buscar la verdad procesal</w:t>
      </w:r>
      <w:r w:rsidR="00A63398">
        <w:rPr>
          <w:rFonts w:ascii="Arial" w:hAnsi="Arial" w:cs="Arial"/>
        </w:rPr>
        <w:t>,</w:t>
      </w:r>
      <w:r w:rsidR="00E0589E">
        <w:rPr>
          <w:rFonts w:ascii="Arial" w:hAnsi="Arial" w:cs="Arial"/>
        </w:rPr>
        <w:t xml:space="preserve"> ante la duda que se presenta </w:t>
      </w:r>
      <w:r w:rsidR="00C46610">
        <w:rPr>
          <w:rFonts w:ascii="Arial" w:hAnsi="Arial" w:cs="Arial"/>
        </w:rPr>
        <w:t>se ordenar</w:t>
      </w:r>
      <w:r w:rsidR="00A63398">
        <w:rPr>
          <w:rFonts w:ascii="Arial" w:hAnsi="Arial" w:cs="Arial"/>
        </w:rPr>
        <w:t>á</w:t>
      </w:r>
      <w:r w:rsidR="00C46610">
        <w:rPr>
          <w:rFonts w:ascii="Arial" w:hAnsi="Arial" w:cs="Arial"/>
        </w:rPr>
        <w:t xml:space="preserve"> la práctica de las siguientes pruebas </w:t>
      </w:r>
      <w:r w:rsidR="002B30E2" w:rsidRPr="00AC091D">
        <w:rPr>
          <w:rFonts w:ascii="Arial" w:hAnsi="Arial" w:cs="Arial"/>
          <w:color w:val="BFBFBF"/>
        </w:rPr>
        <w:t xml:space="preserve">(… </w:t>
      </w:r>
      <w:r w:rsidR="00E0589E">
        <w:rPr>
          <w:rFonts w:ascii="Arial" w:hAnsi="Arial" w:cs="Arial"/>
          <w:color w:val="BFBFBF"/>
        </w:rPr>
        <w:t>L</w:t>
      </w:r>
      <w:r w:rsidR="00607FC4">
        <w:rPr>
          <w:rFonts w:ascii="Arial" w:hAnsi="Arial" w:cs="Arial"/>
          <w:color w:val="BFBFBF"/>
        </w:rPr>
        <w:t xml:space="preserve">a </w:t>
      </w:r>
      <w:r w:rsidR="002C4F99">
        <w:rPr>
          <w:rFonts w:ascii="Arial" w:hAnsi="Arial" w:cs="Arial"/>
          <w:color w:val="BFBFBF"/>
        </w:rPr>
        <w:t>Autoridad Disciplinaria Competent</w:t>
      </w:r>
      <w:r w:rsidR="00607FC4">
        <w:rPr>
          <w:rFonts w:ascii="Arial" w:hAnsi="Arial" w:cs="Arial"/>
          <w:color w:val="BFBFBF"/>
        </w:rPr>
        <w:t xml:space="preserve">e </w:t>
      </w:r>
      <w:r w:rsidR="00E0589E">
        <w:rPr>
          <w:rFonts w:ascii="Arial" w:hAnsi="Arial" w:cs="Arial"/>
          <w:color w:val="BFBFBF"/>
        </w:rPr>
        <w:t xml:space="preserve">debe </w:t>
      </w:r>
      <w:r w:rsidR="00607FC4">
        <w:rPr>
          <w:rFonts w:ascii="Arial" w:hAnsi="Arial" w:cs="Arial"/>
          <w:color w:val="BFBFBF"/>
        </w:rPr>
        <w:t>incorporar</w:t>
      </w:r>
      <w:r w:rsidR="00311B2F">
        <w:rPr>
          <w:rFonts w:ascii="Arial" w:hAnsi="Arial" w:cs="Arial"/>
          <w:color w:val="BFBFBF"/>
        </w:rPr>
        <w:t xml:space="preserve"> los</w:t>
      </w:r>
      <w:r w:rsidR="00607FC4">
        <w:rPr>
          <w:rFonts w:ascii="Arial" w:hAnsi="Arial" w:cs="Arial"/>
          <w:color w:val="BFBFBF"/>
        </w:rPr>
        <w:t xml:space="preserve"> </w:t>
      </w:r>
      <w:r w:rsidR="00C72EDC" w:rsidRPr="00AC091D">
        <w:rPr>
          <w:rFonts w:ascii="Arial" w:hAnsi="Arial" w:cs="Arial"/>
          <w:color w:val="BFBFBF"/>
        </w:rPr>
        <w:t>argument</w:t>
      </w:r>
      <w:r w:rsidR="00607FC4">
        <w:rPr>
          <w:rFonts w:ascii="Arial" w:hAnsi="Arial" w:cs="Arial"/>
          <w:color w:val="BFBFBF"/>
        </w:rPr>
        <w:t>os o</w:t>
      </w:r>
      <w:r w:rsidR="00C72EDC" w:rsidRPr="00AC091D">
        <w:rPr>
          <w:rFonts w:ascii="Arial" w:hAnsi="Arial" w:cs="Arial"/>
          <w:color w:val="BFBFBF"/>
        </w:rPr>
        <w:t xml:space="preserve"> fundamentos legales de hecho y de derecho, </w:t>
      </w:r>
      <w:r w:rsidR="00607FC4">
        <w:rPr>
          <w:rFonts w:ascii="Arial" w:hAnsi="Arial" w:cs="Arial"/>
          <w:color w:val="BFBFBF"/>
        </w:rPr>
        <w:t>d</w:t>
      </w:r>
      <w:r w:rsidR="00C72EDC" w:rsidRPr="00AC091D">
        <w:rPr>
          <w:rFonts w:ascii="Arial" w:hAnsi="Arial" w:cs="Arial"/>
          <w:color w:val="BFBFBF"/>
        </w:rPr>
        <w:t>el por</w:t>
      </w:r>
      <w:r w:rsidR="007546A2" w:rsidRPr="00AC091D">
        <w:rPr>
          <w:rFonts w:ascii="Arial" w:hAnsi="Arial" w:cs="Arial"/>
          <w:color w:val="BFBFBF"/>
        </w:rPr>
        <w:t xml:space="preserve"> </w:t>
      </w:r>
      <w:r w:rsidR="00C72EDC" w:rsidRPr="00AC091D">
        <w:rPr>
          <w:rFonts w:ascii="Arial" w:hAnsi="Arial" w:cs="Arial"/>
          <w:color w:val="BFBFBF"/>
        </w:rPr>
        <w:t>qu</w:t>
      </w:r>
      <w:r w:rsidR="007546A2" w:rsidRPr="00AC091D">
        <w:rPr>
          <w:rFonts w:ascii="Arial" w:hAnsi="Arial" w:cs="Arial"/>
          <w:color w:val="BFBFBF"/>
        </w:rPr>
        <w:t>é</w:t>
      </w:r>
      <w:r w:rsidR="00C72EDC" w:rsidRPr="00AC091D">
        <w:rPr>
          <w:rFonts w:ascii="Arial" w:hAnsi="Arial" w:cs="Arial"/>
          <w:color w:val="BFBFBF"/>
        </w:rPr>
        <w:t xml:space="preserve"> </w:t>
      </w:r>
      <w:r w:rsidR="00311B2F">
        <w:rPr>
          <w:rFonts w:ascii="Arial" w:hAnsi="Arial" w:cs="Arial"/>
          <w:color w:val="BFBFBF"/>
        </w:rPr>
        <w:t xml:space="preserve">se requiere en el caso concreto decretar la </w:t>
      </w:r>
      <w:r w:rsidR="00311B2F">
        <w:rPr>
          <w:rFonts w:ascii="Arial" w:hAnsi="Arial" w:cs="Arial"/>
          <w:color w:val="BFBFBF"/>
        </w:rPr>
        <w:lastRenderedPageBreak/>
        <w:t>práctica de pruebas</w:t>
      </w:r>
      <w:r w:rsidR="00C46610">
        <w:rPr>
          <w:rFonts w:ascii="Arial" w:hAnsi="Arial" w:cs="Arial"/>
          <w:color w:val="BFBFBF"/>
        </w:rPr>
        <w:t>, indicando además su pertinencia, conducencia y utilidad</w:t>
      </w:r>
      <w:r w:rsidR="00311B2F">
        <w:rPr>
          <w:rFonts w:ascii="Arial" w:hAnsi="Arial" w:cs="Arial"/>
          <w:color w:val="BFBFBF"/>
        </w:rPr>
        <w:t>…)</w:t>
      </w:r>
      <w:r w:rsidR="002B30E2" w:rsidRPr="00AC091D">
        <w:rPr>
          <w:rFonts w:ascii="Arial" w:hAnsi="Arial" w:cs="Arial"/>
          <w:color w:val="BFBFBF"/>
        </w:rPr>
        <w:t>.</w:t>
      </w:r>
    </w:p>
    <w:p w:rsidR="002B30E2" w:rsidRPr="00AC091D" w:rsidRDefault="002B30E2" w:rsidP="00A63398">
      <w:pPr>
        <w:pStyle w:val="Textoindependiente"/>
        <w:spacing w:line="360" w:lineRule="auto"/>
        <w:ind w:right="51"/>
        <w:rPr>
          <w:rFonts w:cs="Arial"/>
          <w:sz w:val="24"/>
          <w:szCs w:val="24"/>
        </w:rPr>
      </w:pPr>
    </w:p>
    <w:p w:rsidR="002514C9" w:rsidRPr="002514C9" w:rsidRDefault="002514C9" w:rsidP="00A63398">
      <w:pPr>
        <w:pStyle w:val="Textoindependiente"/>
        <w:spacing w:line="360" w:lineRule="auto"/>
        <w:ind w:right="51"/>
        <w:rPr>
          <w:rFonts w:cs="Arial"/>
          <w:color w:val="000000"/>
          <w:sz w:val="24"/>
          <w:szCs w:val="24"/>
        </w:rPr>
      </w:pPr>
      <w:r w:rsidRPr="002514C9">
        <w:rPr>
          <w:rFonts w:cs="Arial"/>
          <w:sz w:val="24"/>
          <w:szCs w:val="24"/>
        </w:rPr>
        <w:t xml:space="preserve">En mérito de lo expuesto, el suscrito </w:t>
      </w:r>
      <w:r w:rsidRPr="002514C9">
        <w:rPr>
          <w:rFonts w:cs="Arial"/>
          <w:color w:val="BFBFBF"/>
          <w:sz w:val="24"/>
          <w:szCs w:val="24"/>
        </w:rPr>
        <w:t>(… Grado y Cargo de</w:t>
      </w:r>
      <w:r w:rsidR="00AC441C">
        <w:rPr>
          <w:rFonts w:cs="Arial"/>
          <w:color w:val="BFBFBF"/>
          <w:sz w:val="24"/>
          <w:szCs w:val="24"/>
        </w:rPr>
        <w:t xml:space="preserve"> </w:t>
      </w:r>
      <w:r w:rsidRPr="002514C9">
        <w:rPr>
          <w:rFonts w:cs="Arial"/>
          <w:color w:val="BFBFBF"/>
          <w:sz w:val="24"/>
          <w:szCs w:val="24"/>
        </w:rPr>
        <w:t>l</w:t>
      </w:r>
      <w:r w:rsidR="00AC441C">
        <w:rPr>
          <w:rFonts w:cs="Arial"/>
          <w:color w:val="BFBFBF"/>
          <w:sz w:val="24"/>
          <w:szCs w:val="24"/>
        </w:rPr>
        <w:t>a</w:t>
      </w:r>
      <w:r w:rsidRPr="002514C9">
        <w:rPr>
          <w:rFonts w:cs="Arial"/>
          <w:color w:val="BFBFBF"/>
          <w:sz w:val="24"/>
          <w:szCs w:val="24"/>
        </w:rPr>
        <w:t xml:space="preserve"> </w:t>
      </w:r>
      <w:r w:rsidR="00AC441C">
        <w:rPr>
          <w:rFonts w:cs="Arial"/>
          <w:sz w:val="24"/>
          <w:szCs w:val="24"/>
        </w:rPr>
        <w:t>Autoridad Disciplinaria</w:t>
      </w:r>
      <w:r w:rsidRPr="002514C9">
        <w:rPr>
          <w:rFonts w:cs="Arial"/>
          <w:color w:val="BFBFBF"/>
          <w:sz w:val="24"/>
          <w:szCs w:val="24"/>
        </w:rPr>
        <w:t xml:space="preserve"> Competente…)</w:t>
      </w:r>
      <w:r w:rsidRPr="002514C9">
        <w:rPr>
          <w:rFonts w:cs="Arial"/>
          <w:sz w:val="24"/>
          <w:szCs w:val="24"/>
        </w:rPr>
        <w:t xml:space="preserve">, en calidad de </w:t>
      </w:r>
      <w:r w:rsidR="00AC441C">
        <w:rPr>
          <w:rFonts w:cs="Arial"/>
          <w:sz w:val="24"/>
          <w:szCs w:val="24"/>
        </w:rPr>
        <w:t>Autoridad Disciplinaria</w:t>
      </w:r>
      <w:r w:rsidRPr="002514C9">
        <w:rPr>
          <w:rFonts w:cs="Arial"/>
          <w:sz w:val="24"/>
          <w:szCs w:val="24"/>
        </w:rPr>
        <w:t xml:space="preserve"> Competente y en pleno uso de las facultades legales que le confiere la Ley 1862 de 2017 </w:t>
      </w:r>
      <w:r w:rsidRPr="002514C9">
        <w:rPr>
          <w:rFonts w:cs="Arial"/>
          <w:i/>
          <w:sz w:val="24"/>
          <w:szCs w:val="24"/>
        </w:rPr>
        <w:t>“</w:t>
      </w:r>
      <w:r w:rsidRPr="002514C9">
        <w:rPr>
          <w:rFonts w:cs="Arial"/>
          <w:i/>
          <w:color w:val="000000"/>
          <w:sz w:val="24"/>
          <w:szCs w:val="24"/>
        </w:rPr>
        <w:t>Por la cual se establecen las normas de conducta del militar colombiano y se expide el Código Disciplinario Militar</w:t>
      </w:r>
      <w:r w:rsidRPr="002514C9">
        <w:rPr>
          <w:rFonts w:cs="Arial"/>
          <w:color w:val="000000"/>
          <w:sz w:val="24"/>
          <w:szCs w:val="24"/>
        </w:rPr>
        <w:t>”,</w:t>
      </w:r>
    </w:p>
    <w:p w:rsidR="00495420" w:rsidRPr="002514C9" w:rsidRDefault="00495420" w:rsidP="00A63398">
      <w:pPr>
        <w:pStyle w:val="Textoindependiente"/>
        <w:spacing w:line="360" w:lineRule="auto"/>
        <w:ind w:right="51"/>
        <w:rPr>
          <w:rFonts w:cs="Arial"/>
          <w:color w:val="000000"/>
          <w:sz w:val="24"/>
          <w:szCs w:val="24"/>
        </w:rPr>
      </w:pPr>
    </w:p>
    <w:p w:rsidR="006C1404" w:rsidRDefault="006C1404" w:rsidP="00A63398">
      <w:pPr>
        <w:pStyle w:val="Ttulo"/>
        <w:spacing w:line="360" w:lineRule="auto"/>
        <w:ind w:right="51"/>
        <w:rPr>
          <w:rFonts w:ascii="Arial" w:hAnsi="Arial" w:cs="Arial"/>
          <w:b/>
          <w:sz w:val="26"/>
          <w:szCs w:val="26"/>
          <w:u w:val="single"/>
        </w:rPr>
      </w:pPr>
    </w:p>
    <w:p w:rsidR="002B30E2" w:rsidRDefault="002B30E2" w:rsidP="00A63398">
      <w:pPr>
        <w:pStyle w:val="Ttulo"/>
        <w:spacing w:line="360" w:lineRule="auto"/>
        <w:ind w:right="51"/>
        <w:rPr>
          <w:rFonts w:ascii="Arial" w:hAnsi="Arial" w:cs="Arial"/>
          <w:b/>
          <w:sz w:val="26"/>
          <w:szCs w:val="26"/>
        </w:rPr>
      </w:pPr>
      <w:r w:rsidRPr="00AC091D">
        <w:rPr>
          <w:rFonts w:ascii="Arial" w:hAnsi="Arial" w:cs="Arial"/>
          <w:b/>
          <w:sz w:val="26"/>
          <w:szCs w:val="26"/>
          <w:u w:val="single"/>
        </w:rPr>
        <w:t>RESUELVE</w:t>
      </w:r>
      <w:r w:rsidRPr="00AC091D">
        <w:rPr>
          <w:rFonts w:ascii="Arial" w:hAnsi="Arial" w:cs="Arial"/>
          <w:b/>
          <w:sz w:val="26"/>
          <w:szCs w:val="26"/>
        </w:rPr>
        <w:t>:</w:t>
      </w:r>
    </w:p>
    <w:p w:rsidR="00C67103" w:rsidRPr="00A63398" w:rsidRDefault="00C67103" w:rsidP="00A63398">
      <w:pPr>
        <w:pStyle w:val="Sangradetextonormal"/>
        <w:tabs>
          <w:tab w:val="left" w:pos="1701"/>
        </w:tabs>
        <w:spacing w:line="360" w:lineRule="auto"/>
        <w:ind w:left="1701" w:hanging="1701"/>
        <w:rPr>
          <w:rFonts w:cs="Arial"/>
          <w:b/>
          <w:sz w:val="24"/>
          <w:szCs w:val="24"/>
        </w:rPr>
      </w:pPr>
    </w:p>
    <w:p w:rsidR="00F8756C" w:rsidRPr="00A63398" w:rsidRDefault="002B30E2" w:rsidP="00A63398">
      <w:pPr>
        <w:pStyle w:val="Sangradetextonormal"/>
        <w:tabs>
          <w:tab w:val="left" w:pos="1701"/>
        </w:tabs>
        <w:spacing w:line="360" w:lineRule="auto"/>
        <w:ind w:left="1701" w:hanging="1701"/>
        <w:rPr>
          <w:rFonts w:cs="Arial"/>
          <w:color w:val="BFBFBF" w:themeColor="background1" w:themeShade="BF"/>
          <w:sz w:val="24"/>
          <w:szCs w:val="24"/>
          <w:lang w:val="es-ES_tradnl"/>
        </w:rPr>
      </w:pPr>
      <w:r w:rsidRPr="00A63398">
        <w:rPr>
          <w:rFonts w:cs="Arial"/>
          <w:b/>
          <w:sz w:val="24"/>
          <w:szCs w:val="24"/>
        </w:rPr>
        <w:t>PRIMERO:</w:t>
      </w:r>
      <w:r w:rsidR="00F8756C" w:rsidRPr="00A63398">
        <w:rPr>
          <w:rFonts w:cs="Arial"/>
          <w:b/>
          <w:sz w:val="24"/>
          <w:szCs w:val="24"/>
        </w:rPr>
        <w:tab/>
      </w:r>
      <w:r w:rsidR="00F83D92" w:rsidRPr="00A63398">
        <w:rPr>
          <w:rFonts w:cs="Arial"/>
          <w:sz w:val="24"/>
          <w:szCs w:val="24"/>
        </w:rPr>
        <w:t xml:space="preserve">Como </w:t>
      </w:r>
      <w:r w:rsidR="00F8756C" w:rsidRPr="00A63398">
        <w:rPr>
          <w:rFonts w:cs="Arial"/>
          <w:sz w:val="24"/>
          <w:szCs w:val="24"/>
        </w:rPr>
        <w:t xml:space="preserve">consecuencia de lo </w:t>
      </w:r>
      <w:r w:rsidR="00311B2F" w:rsidRPr="00A63398">
        <w:rPr>
          <w:rFonts w:cs="Arial"/>
          <w:sz w:val="24"/>
          <w:szCs w:val="24"/>
        </w:rPr>
        <w:t>expuesto en la parte motiva</w:t>
      </w:r>
      <w:r w:rsidR="00F83D92" w:rsidRPr="00A63398">
        <w:rPr>
          <w:rFonts w:cs="Arial"/>
          <w:sz w:val="24"/>
          <w:szCs w:val="24"/>
        </w:rPr>
        <w:t xml:space="preserve">, </w:t>
      </w:r>
      <w:r w:rsidR="00F8756C" w:rsidRPr="00A63398">
        <w:rPr>
          <w:rFonts w:cs="Arial"/>
          <w:sz w:val="24"/>
          <w:szCs w:val="24"/>
        </w:rPr>
        <w:t xml:space="preserve">se </w:t>
      </w:r>
      <w:r w:rsidR="00F83D92" w:rsidRPr="00A63398">
        <w:rPr>
          <w:rFonts w:cs="Arial"/>
          <w:b/>
          <w:sz w:val="24"/>
          <w:szCs w:val="24"/>
        </w:rPr>
        <w:t>ORDENA</w:t>
      </w:r>
      <w:r w:rsidR="00F83D92" w:rsidRPr="00A63398">
        <w:rPr>
          <w:rFonts w:cs="Arial"/>
          <w:sz w:val="24"/>
          <w:szCs w:val="24"/>
        </w:rPr>
        <w:t xml:space="preserve"> </w:t>
      </w:r>
      <w:r w:rsidR="00F8756C" w:rsidRPr="00A63398">
        <w:rPr>
          <w:rFonts w:cs="Arial"/>
          <w:sz w:val="24"/>
          <w:szCs w:val="24"/>
        </w:rPr>
        <w:t xml:space="preserve">la práctica de las siguientes </w:t>
      </w:r>
      <w:r w:rsidR="00606C9E" w:rsidRPr="00A63398">
        <w:rPr>
          <w:rFonts w:cs="Arial"/>
          <w:b/>
          <w:sz w:val="24"/>
          <w:szCs w:val="24"/>
        </w:rPr>
        <w:t>“P</w:t>
      </w:r>
      <w:r w:rsidR="00F8756C" w:rsidRPr="00A63398">
        <w:rPr>
          <w:rFonts w:cs="Arial"/>
          <w:b/>
          <w:sz w:val="24"/>
          <w:szCs w:val="24"/>
        </w:rPr>
        <w:t>ruebas</w:t>
      </w:r>
      <w:r w:rsidR="00606C9E" w:rsidRPr="00A63398">
        <w:rPr>
          <w:rFonts w:cs="Arial"/>
          <w:b/>
          <w:sz w:val="24"/>
          <w:szCs w:val="24"/>
        </w:rPr>
        <w:t>”</w:t>
      </w:r>
      <w:r w:rsidR="00F8756C" w:rsidRPr="00A63398">
        <w:rPr>
          <w:rFonts w:cs="Arial"/>
          <w:sz w:val="24"/>
          <w:szCs w:val="24"/>
        </w:rPr>
        <w:t>:</w:t>
      </w:r>
    </w:p>
    <w:p w:rsidR="00F8756C" w:rsidRPr="00A63398" w:rsidRDefault="00F8756C" w:rsidP="00A63398">
      <w:pPr>
        <w:spacing w:line="360" w:lineRule="auto"/>
        <w:ind w:left="1701" w:hanging="1701"/>
        <w:jc w:val="both"/>
        <w:rPr>
          <w:rFonts w:ascii="Arial" w:hAnsi="Arial" w:cs="Arial"/>
        </w:rPr>
      </w:pPr>
    </w:p>
    <w:p w:rsidR="001B155D" w:rsidRPr="00A63398" w:rsidRDefault="001B155D" w:rsidP="00A63398">
      <w:pPr>
        <w:spacing w:line="360" w:lineRule="auto"/>
        <w:ind w:left="1701"/>
        <w:jc w:val="both"/>
        <w:rPr>
          <w:rFonts w:ascii="Arial" w:hAnsi="Arial" w:cs="Arial"/>
          <w:color w:val="BFBFBF" w:themeColor="background1" w:themeShade="BF"/>
        </w:rPr>
      </w:pPr>
      <w:r w:rsidRPr="00A63398">
        <w:rPr>
          <w:rFonts w:ascii="Arial" w:hAnsi="Arial" w:cs="Arial"/>
          <w:color w:val="BFBFBF" w:themeColor="background1" w:themeShade="BF"/>
        </w:rPr>
        <w:t>(…</w:t>
      </w:r>
      <w:r w:rsidR="00311B2F" w:rsidRPr="00A63398">
        <w:rPr>
          <w:rFonts w:ascii="Arial" w:hAnsi="Arial" w:cs="Arial"/>
          <w:color w:val="BFBFBF" w:themeColor="background1" w:themeShade="BF"/>
        </w:rPr>
        <w:t>S</w:t>
      </w:r>
      <w:r w:rsidRPr="00A63398">
        <w:rPr>
          <w:rFonts w:ascii="Arial" w:hAnsi="Arial" w:cs="Arial"/>
          <w:color w:val="BFBFBF" w:themeColor="background1" w:themeShade="BF"/>
        </w:rPr>
        <w:t>e</w:t>
      </w:r>
      <w:r w:rsidR="00311B2F" w:rsidRPr="00A63398">
        <w:rPr>
          <w:rFonts w:ascii="Arial" w:hAnsi="Arial" w:cs="Arial"/>
          <w:color w:val="BFBFBF" w:themeColor="background1" w:themeShade="BF"/>
        </w:rPr>
        <w:t xml:space="preserve"> enumeran las </w:t>
      </w:r>
      <w:r w:rsidRPr="00A63398">
        <w:rPr>
          <w:rFonts w:ascii="Arial" w:hAnsi="Arial" w:cs="Arial"/>
          <w:color w:val="BFBFBF" w:themeColor="background1" w:themeShade="BF"/>
        </w:rPr>
        <w:t xml:space="preserve">pruebas que </w:t>
      </w:r>
      <w:r w:rsidR="00311B2F" w:rsidRPr="00A63398">
        <w:rPr>
          <w:rFonts w:ascii="Arial" w:hAnsi="Arial" w:cs="Arial"/>
          <w:color w:val="BFBFBF" w:themeColor="background1" w:themeShade="BF"/>
        </w:rPr>
        <w:t xml:space="preserve">de oficio deberán ser practicadas </w:t>
      </w:r>
      <w:r w:rsidRPr="00A63398">
        <w:rPr>
          <w:rFonts w:ascii="Arial" w:hAnsi="Arial" w:cs="Arial"/>
          <w:color w:val="BFBFBF" w:themeColor="background1" w:themeShade="BF"/>
        </w:rPr>
        <w:t>para el esclarecimiento de los hechos</w:t>
      </w:r>
      <w:r w:rsidR="00C46610" w:rsidRPr="00A63398">
        <w:rPr>
          <w:rFonts w:ascii="Arial" w:hAnsi="Arial" w:cs="Arial"/>
          <w:color w:val="BFBFBF" w:themeColor="background1" w:themeShade="BF"/>
        </w:rPr>
        <w:t>) Ej:</w:t>
      </w:r>
    </w:p>
    <w:p w:rsidR="001B155D" w:rsidRPr="00A63398" w:rsidRDefault="001B155D" w:rsidP="00A63398">
      <w:pPr>
        <w:spacing w:line="360" w:lineRule="auto"/>
        <w:ind w:left="2268" w:hanging="567"/>
        <w:jc w:val="both"/>
        <w:rPr>
          <w:rFonts w:ascii="Arial" w:hAnsi="Arial" w:cs="Arial"/>
          <w:color w:val="BFBFBF" w:themeColor="background1" w:themeShade="BF"/>
        </w:rPr>
      </w:pPr>
    </w:p>
    <w:p w:rsidR="009A546C" w:rsidRPr="00AC091D" w:rsidRDefault="009A546C" w:rsidP="00A63398">
      <w:pPr>
        <w:spacing w:line="360" w:lineRule="auto"/>
        <w:ind w:left="2268" w:hanging="567"/>
        <w:jc w:val="both"/>
        <w:rPr>
          <w:rFonts w:ascii="Arial" w:hAnsi="Arial" w:cs="Arial"/>
          <w:color w:val="BFBFBF" w:themeColor="background1" w:themeShade="BF"/>
          <w:lang w:val="es-ES_tradnl"/>
        </w:rPr>
      </w:pPr>
    </w:p>
    <w:p w:rsidR="00F8756C" w:rsidRPr="00AC091D" w:rsidRDefault="00F8756C" w:rsidP="00A63398">
      <w:pPr>
        <w:numPr>
          <w:ilvl w:val="0"/>
          <w:numId w:val="1"/>
        </w:numPr>
        <w:tabs>
          <w:tab w:val="clear" w:pos="360"/>
          <w:tab w:val="num" w:pos="0"/>
        </w:tabs>
        <w:spacing w:line="360" w:lineRule="auto"/>
        <w:ind w:left="2268" w:hanging="567"/>
        <w:jc w:val="both"/>
        <w:rPr>
          <w:rFonts w:ascii="Arial" w:hAnsi="Arial" w:cs="Arial"/>
          <w:color w:val="BFBFBF" w:themeColor="background1" w:themeShade="BF"/>
          <w:lang w:val="es-ES_tradnl"/>
        </w:rPr>
      </w:pPr>
      <w:r w:rsidRPr="009271E9">
        <w:rPr>
          <w:rFonts w:ascii="Arial" w:hAnsi="Arial" w:cs="Arial"/>
          <w:lang w:val="es-ES_tradnl"/>
        </w:rPr>
        <w:t xml:space="preserve">Escuchar en diligencia de Declaración Juramentada al </w:t>
      </w:r>
      <w:r w:rsidRPr="00AC091D">
        <w:rPr>
          <w:rFonts w:ascii="Arial" w:hAnsi="Arial" w:cs="Arial"/>
          <w:color w:val="BFBFBF" w:themeColor="background1" w:themeShade="BF"/>
          <w:lang w:val="es-ES_tradnl"/>
        </w:rPr>
        <w:t>(… señor (…Grado, Nombres, Apellidos y Cargo del funcionario que se pretende citar…), si es uno sólo, ó …) personal que se relaciona a continuación (Si son varios</w:t>
      </w:r>
      <w:r w:rsidR="00AD6438">
        <w:rPr>
          <w:rFonts w:ascii="Arial" w:hAnsi="Arial" w:cs="Arial"/>
          <w:color w:val="BFBFBF" w:themeColor="background1" w:themeShade="BF"/>
          <w:lang w:val="es-ES_tradnl"/>
        </w:rPr>
        <w:t xml:space="preserve">, </w:t>
      </w:r>
      <w:r w:rsidR="00AD6438" w:rsidRPr="00AC091D">
        <w:rPr>
          <w:rFonts w:ascii="Arial" w:hAnsi="Arial" w:cs="Arial"/>
          <w:color w:val="BFBFBF" w:themeColor="background1" w:themeShade="BF"/>
          <w:lang w:val="es-ES_tradnl"/>
        </w:rPr>
        <w:t>con indicación de su Grado, Nombres, Apellidos y Cargos …)</w:t>
      </w:r>
      <w:r w:rsidRPr="00AC091D">
        <w:rPr>
          <w:rFonts w:ascii="Arial" w:hAnsi="Arial" w:cs="Arial"/>
          <w:color w:val="BFBFBF" w:themeColor="background1" w:themeShade="BF"/>
          <w:lang w:val="es-ES_tradnl"/>
        </w:rPr>
        <w:t xml:space="preserve">); </w:t>
      </w:r>
      <w:r w:rsidRPr="00F42F01">
        <w:rPr>
          <w:rFonts w:ascii="Arial" w:hAnsi="Arial" w:cs="Arial"/>
          <w:lang w:val="es-ES_tradnl"/>
        </w:rPr>
        <w:t xml:space="preserve">con el fin </w:t>
      </w:r>
      <w:r w:rsidR="00F42F01">
        <w:rPr>
          <w:rFonts w:ascii="Arial" w:hAnsi="Arial" w:cs="Arial"/>
          <w:lang w:val="es-ES_tradnl"/>
        </w:rPr>
        <w:t xml:space="preserve">de </w:t>
      </w:r>
      <w:r w:rsidRPr="00F42F01">
        <w:rPr>
          <w:rFonts w:ascii="Arial" w:hAnsi="Arial" w:cs="Arial"/>
          <w:lang w:val="es-ES_tradnl"/>
        </w:rPr>
        <w:t xml:space="preserve">que informe </w:t>
      </w:r>
      <w:r w:rsidR="00F42F01">
        <w:rPr>
          <w:rFonts w:ascii="Arial" w:hAnsi="Arial" w:cs="Arial"/>
          <w:lang w:val="es-ES_tradnl"/>
        </w:rPr>
        <w:t xml:space="preserve">todo lo que sepa, tenga conocimiento o le conste sobre los hechos </w:t>
      </w:r>
      <w:r w:rsidRPr="00F42F01">
        <w:rPr>
          <w:rFonts w:ascii="Arial" w:hAnsi="Arial" w:cs="Arial"/>
          <w:lang w:val="es-ES_tradnl"/>
        </w:rPr>
        <w:t>materia de investigación.</w:t>
      </w:r>
    </w:p>
    <w:p w:rsidR="00F8756C" w:rsidRPr="00AC091D" w:rsidRDefault="00F8756C" w:rsidP="00A63398">
      <w:pPr>
        <w:tabs>
          <w:tab w:val="num" w:pos="0"/>
        </w:tabs>
        <w:spacing w:line="360" w:lineRule="auto"/>
        <w:ind w:left="2268" w:hanging="567"/>
        <w:jc w:val="both"/>
        <w:rPr>
          <w:rFonts w:ascii="Arial" w:hAnsi="Arial" w:cs="Arial"/>
          <w:color w:val="BFBFBF" w:themeColor="background1" w:themeShade="BF"/>
          <w:lang w:val="es-ES_tradnl"/>
        </w:rPr>
      </w:pPr>
    </w:p>
    <w:p w:rsidR="00F8756C" w:rsidRPr="00027791" w:rsidRDefault="00F8756C" w:rsidP="00A63398">
      <w:pPr>
        <w:numPr>
          <w:ilvl w:val="0"/>
          <w:numId w:val="1"/>
        </w:numPr>
        <w:tabs>
          <w:tab w:val="clear" w:pos="360"/>
          <w:tab w:val="num" w:pos="0"/>
        </w:tabs>
        <w:spacing w:line="360" w:lineRule="auto"/>
        <w:ind w:left="2268" w:hanging="567"/>
        <w:jc w:val="both"/>
        <w:rPr>
          <w:rFonts w:ascii="Arial" w:hAnsi="Arial" w:cs="Arial"/>
          <w:lang w:val="es-ES_tradnl"/>
        </w:rPr>
      </w:pPr>
      <w:r w:rsidRPr="00027791">
        <w:rPr>
          <w:rFonts w:ascii="Arial" w:hAnsi="Arial" w:cs="Arial"/>
          <w:lang w:val="es-ES_tradnl"/>
        </w:rPr>
        <w:t>Allegar en original o fotocopia</w:t>
      </w:r>
      <w:r w:rsidR="002514C9">
        <w:rPr>
          <w:rFonts w:ascii="Arial" w:hAnsi="Arial" w:cs="Arial"/>
          <w:lang w:val="es-ES_tradnl"/>
        </w:rPr>
        <w:t xml:space="preserve"> de los siguientes documentos </w:t>
      </w:r>
      <w:r w:rsidR="002514C9" w:rsidRPr="002514C9">
        <w:rPr>
          <w:rFonts w:ascii="Arial" w:hAnsi="Arial" w:cs="Arial"/>
          <w:color w:val="BFBFBF" w:themeColor="background1" w:themeShade="BF"/>
          <w:lang w:val="es-ES_tradnl"/>
        </w:rPr>
        <w:t>(se hace la relación de los documentos requeridos)</w:t>
      </w:r>
      <w:r w:rsidRPr="00027791">
        <w:rPr>
          <w:rFonts w:ascii="Arial" w:hAnsi="Arial" w:cs="Arial"/>
          <w:lang w:val="es-ES_tradnl"/>
        </w:rPr>
        <w:t>.</w:t>
      </w:r>
    </w:p>
    <w:p w:rsidR="00F8756C" w:rsidRPr="00AC091D" w:rsidRDefault="00F8756C" w:rsidP="00A63398">
      <w:pPr>
        <w:tabs>
          <w:tab w:val="num" w:pos="0"/>
        </w:tabs>
        <w:spacing w:line="360" w:lineRule="auto"/>
        <w:ind w:left="2268" w:hanging="567"/>
        <w:jc w:val="both"/>
        <w:rPr>
          <w:rFonts w:ascii="Arial" w:hAnsi="Arial" w:cs="Arial"/>
          <w:color w:val="BFBFBF" w:themeColor="background1" w:themeShade="BF"/>
          <w:lang w:val="es-ES_tradnl"/>
        </w:rPr>
      </w:pPr>
    </w:p>
    <w:p w:rsidR="009A546C" w:rsidRPr="00AC091D" w:rsidRDefault="009A546C" w:rsidP="00A63398">
      <w:pPr>
        <w:spacing w:line="360" w:lineRule="auto"/>
        <w:ind w:left="1701" w:hanging="1701"/>
        <w:jc w:val="both"/>
        <w:rPr>
          <w:rFonts w:ascii="Arial" w:hAnsi="Arial" w:cs="Arial"/>
          <w:color w:val="BFBFBF" w:themeColor="background1" w:themeShade="BF"/>
          <w:lang w:val="es-ES_tradnl"/>
        </w:rPr>
      </w:pPr>
    </w:p>
    <w:p w:rsidR="00E60C54" w:rsidRPr="00AC091D" w:rsidRDefault="00C46610" w:rsidP="00A63398">
      <w:pPr>
        <w:tabs>
          <w:tab w:val="left" w:pos="1701"/>
        </w:tabs>
        <w:spacing w:line="360" w:lineRule="auto"/>
        <w:ind w:left="1701" w:hanging="1701"/>
        <w:jc w:val="both"/>
        <w:rPr>
          <w:rFonts w:ascii="Arial" w:hAnsi="Arial" w:cs="Arial"/>
          <w:lang w:val="es-ES_tradnl"/>
        </w:rPr>
      </w:pPr>
      <w:r>
        <w:rPr>
          <w:rFonts w:ascii="Arial" w:hAnsi="Arial" w:cs="Arial"/>
          <w:b/>
          <w:lang w:val="es-ES_tradnl"/>
        </w:rPr>
        <w:t>SEGUNDO</w:t>
      </w:r>
      <w:r w:rsidR="00EC25FA" w:rsidRPr="00B9453D">
        <w:rPr>
          <w:rFonts w:ascii="Arial" w:hAnsi="Arial" w:cs="Arial"/>
          <w:b/>
          <w:lang w:val="es-ES_tradnl"/>
        </w:rPr>
        <w:t>:</w:t>
      </w:r>
      <w:r w:rsidR="00EC25FA" w:rsidRPr="00B9453D">
        <w:rPr>
          <w:rFonts w:ascii="Arial" w:hAnsi="Arial" w:cs="Arial"/>
        </w:rPr>
        <w:tab/>
      </w:r>
      <w:r w:rsidR="00E60C54" w:rsidRPr="00AC091D">
        <w:rPr>
          <w:rFonts w:ascii="Arial" w:hAnsi="Arial" w:cs="Arial"/>
          <w:b/>
          <w:lang w:val="es-ES_tradnl"/>
        </w:rPr>
        <w:t>CONTRA</w:t>
      </w:r>
      <w:r w:rsidR="00E60C54" w:rsidRPr="00AC091D">
        <w:rPr>
          <w:rFonts w:ascii="Arial" w:hAnsi="Arial" w:cs="Arial"/>
          <w:lang w:val="es-ES_tradnl"/>
        </w:rPr>
        <w:t xml:space="preserve"> la presente providencia </w:t>
      </w:r>
      <w:r w:rsidR="00E60C54" w:rsidRPr="00AC091D">
        <w:rPr>
          <w:rFonts w:ascii="Arial" w:hAnsi="Arial" w:cs="Arial"/>
          <w:b/>
          <w:lang w:val="es-ES_tradnl"/>
        </w:rPr>
        <w:t>NO</w:t>
      </w:r>
      <w:r w:rsidR="00E60C54" w:rsidRPr="00AC091D">
        <w:rPr>
          <w:rFonts w:ascii="Arial" w:hAnsi="Arial" w:cs="Arial"/>
          <w:lang w:val="es-ES_tradnl"/>
        </w:rPr>
        <w:t xml:space="preserve"> procede ningún Recurso.</w:t>
      </w:r>
    </w:p>
    <w:p w:rsidR="001B155D" w:rsidRPr="00AC091D" w:rsidRDefault="001B155D" w:rsidP="00A63398">
      <w:pPr>
        <w:spacing w:line="360" w:lineRule="auto"/>
        <w:jc w:val="both"/>
        <w:rPr>
          <w:rFonts w:ascii="Arial" w:hAnsi="Arial" w:cs="Arial"/>
          <w:lang w:val="es-ES_tradnl"/>
        </w:rPr>
      </w:pPr>
    </w:p>
    <w:p w:rsidR="00AE7B34" w:rsidRDefault="00AE7B34" w:rsidP="00A63398">
      <w:pPr>
        <w:pStyle w:val="Ttulo"/>
        <w:spacing w:line="360" w:lineRule="auto"/>
        <w:ind w:right="51"/>
        <w:rPr>
          <w:rFonts w:ascii="Arial" w:hAnsi="Arial" w:cs="Arial"/>
          <w:b/>
          <w:sz w:val="26"/>
          <w:szCs w:val="26"/>
        </w:rPr>
      </w:pPr>
    </w:p>
    <w:p w:rsidR="002B30E2" w:rsidRPr="00AC091D" w:rsidRDefault="002B30E2" w:rsidP="00A63398">
      <w:pPr>
        <w:pStyle w:val="Ttulo"/>
        <w:spacing w:line="360" w:lineRule="auto"/>
        <w:ind w:right="51"/>
        <w:rPr>
          <w:rFonts w:ascii="Arial" w:hAnsi="Arial" w:cs="Arial"/>
          <w:b/>
          <w:sz w:val="26"/>
          <w:szCs w:val="26"/>
        </w:rPr>
      </w:pPr>
      <w:r w:rsidRPr="00AC091D">
        <w:rPr>
          <w:rFonts w:ascii="Arial" w:hAnsi="Arial" w:cs="Arial"/>
          <w:b/>
          <w:sz w:val="26"/>
          <w:szCs w:val="26"/>
        </w:rPr>
        <w:t>NOTIFÍQUESE Y CÚMPLASE.</w:t>
      </w:r>
    </w:p>
    <w:p w:rsidR="002B30E2" w:rsidRPr="00AC091D" w:rsidRDefault="002B30E2" w:rsidP="00A63398">
      <w:pPr>
        <w:pStyle w:val="Ttulo"/>
        <w:spacing w:line="360" w:lineRule="auto"/>
        <w:ind w:right="51"/>
        <w:jc w:val="both"/>
        <w:rPr>
          <w:rFonts w:ascii="Century Gothic" w:hAnsi="Century Gothic"/>
          <w:b/>
          <w:sz w:val="24"/>
          <w:szCs w:val="24"/>
        </w:rPr>
      </w:pPr>
    </w:p>
    <w:p w:rsidR="002B30E2" w:rsidRPr="002C4F99" w:rsidRDefault="002B30E2" w:rsidP="00A63398">
      <w:pPr>
        <w:pStyle w:val="Ttulo"/>
        <w:spacing w:line="360" w:lineRule="auto"/>
        <w:ind w:right="51"/>
        <w:jc w:val="both"/>
        <w:rPr>
          <w:rFonts w:ascii="Century Gothic" w:hAnsi="Century Gothic"/>
          <w:b/>
          <w:sz w:val="24"/>
          <w:szCs w:val="24"/>
        </w:rPr>
      </w:pPr>
    </w:p>
    <w:p w:rsidR="002B30E2" w:rsidRPr="002C4F99" w:rsidRDefault="002B30E2" w:rsidP="00A63398">
      <w:pPr>
        <w:pStyle w:val="Ttulo"/>
        <w:spacing w:line="360" w:lineRule="auto"/>
        <w:ind w:right="51"/>
        <w:jc w:val="both"/>
        <w:rPr>
          <w:rFonts w:ascii="Century Gothic" w:hAnsi="Century Gothic"/>
          <w:b/>
          <w:sz w:val="24"/>
          <w:szCs w:val="24"/>
        </w:rPr>
      </w:pPr>
    </w:p>
    <w:p w:rsidR="002B30E2" w:rsidRPr="00760F2E" w:rsidRDefault="002B30E2" w:rsidP="00A63398">
      <w:pPr>
        <w:pStyle w:val="Ttulo"/>
        <w:spacing w:line="360" w:lineRule="auto"/>
        <w:ind w:right="51"/>
        <w:rPr>
          <w:rFonts w:ascii="Arial" w:hAnsi="Arial" w:cs="Arial"/>
          <w:color w:val="BFBFBF" w:themeColor="background1" w:themeShade="BF"/>
          <w:sz w:val="24"/>
          <w:szCs w:val="24"/>
        </w:rPr>
      </w:pPr>
      <w:r w:rsidRPr="00760F2E">
        <w:rPr>
          <w:rFonts w:ascii="Arial" w:hAnsi="Arial" w:cs="Arial"/>
          <w:color w:val="BFBFBF" w:themeColor="background1" w:themeShade="BF"/>
          <w:sz w:val="24"/>
          <w:szCs w:val="24"/>
        </w:rPr>
        <w:t xml:space="preserve">(… Grado, Nombres y Apellidos </w:t>
      </w:r>
      <w:r w:rsidR="00AC441C" w:rsidRPr="00760F2E">
        <w:rPr>
          <w:rFonts w:ascii="Arial" w:hAnsi="Arial" w:cs="Arial"/>
          <w:color w:val="BFBFBF" w:themeColor="background1" w:themeShade="BF"/>
          <w:sz w:val="24"/>
          <w:szCs w:val="24"/>
        </w:rPr>
        <w:t>Autoridad Disciplinaria</w:t>
      </w:r>
      <w:r w:rsidRPr="00760F2E">
        <w:rPr>
          <w:rFonts w:ascii="Arial" w:hAnsi="Arial" w:cs="Arial"/>
          <w:color w:val="BFBFBF" w:themeColor="background1" w:themeShade="BF"/>
          <w:sz w:val="24"/>
          <w:szCs w:val="24"/>
        </w:rPr>
        <w:t xml:space="preserve"> Competente …)</w:t>
      </w:r>
    </w:p>
    <w:p w:rsidR="002B30E2" w:rsidRPr="00760F2E" w:rsidRDefault="002B30E2" w:rsidP="00A63398">
      <w:pPr>
        <w:pStyle w:val="Ttulo"/>
        <w:spacing w:line="360" w:lineRule="auto"/>
        <w:ind w:right="51"/>
        <w:rPr>
          <w:rFonts w:ascii="Arial" w:hAnsi="Arial" w:cs="Arial"/>
          <w:b/>
          <w:color w:val="BFBFBF" w:themeColor="background1" w:themeShade="BF"/>
          <w:sz w:val="24"/>
          <w:szCs w:val="24"/>
        </w:rPr>
      </w:pPr>
      <w:r w:rsidRPr="00760F2E">
        <w:rPr>
          <w:rFonts w:ascii="Arial" w:hAnsi="Arial" w:cs="Arial"/>
          <w:color w:val="BFBFBF" w:themeColor="background1" w:themeShade="BF"/>
          <w:sz w:val="24"/>
          <w:szCs w:val="24"/>
        </w:rPr>
        <w:t xml:space="preserve">(… Cargo del </w:t>
      </w:r>
      <w:r w:rsidR="00AC441C" w:rsidRPr="00760F2E">
        <w:rPr>
          <w:rFonts w:ascii="Arial" w:hAnsi="Arial" w:cs="Arial"/>
          <w:color w:val="BFBFBF" w:themeColor="background1" w:themeShade="BF"/>
          <w:sz w:val="24"/>
          <w:szCs w:val="24"/>
        </w:rPr>
        <w:t>Autoridad Disciplinaria</w:t>
      </w:r>
      <w:r w:rsidRPr="00760F2E">
        <w:rPr>
          <w:rFonts w:ascii="Arial" w:hAnsi="Arial" w:cs="Arial"/>
          <w:color w:val="BFBFBF" w:themeColor="background1" w:themeShade="BF"/>
          <w:sz w:val="24"/>
          <w:szCs w:val="24"/>
        </w:rPr>
        <w:t xml:space="preserve"> Competente …)</w:t>
      </w:r>
    </w:p>
    <w:p w:rsidR="002B30E2" w:rsidRPr="006B0A91" w:rsidRDefault="00AC441C" w:rsidP="00A63398">
      <w:pPr>
        <w:pStyle w:val="Ttulo"/>
        <w:spacing w:line="360" w:lineRule="auto"/>
        <w:ind w:right="51"/>
        <w:rPr>
          <w:rFonts w:ascii="Arial" w:hAnsi="Arial" w:cs="Arial"/>
          <w:sz w:val="24"/>
          <w:szCs w:val="24"/>
        </w:rPr>
      </w:pPr>
      <w:r w:rsidRPr="002C4F99">
        <w:rPr>
          <w:rFonts w:ascii="Arial" w:hAnsi="Arial" w:cs="Arial"/>
          <w:sz w:val="24"/>
          <w:szCs w:val="24"/>
        </w:rPr>
        <w:t>Autoridad Disciplinaria</w:t>
      </w:r>
      <w:r w:rsidR="007B1D7D" w:rsidRPr="006B0A91">
        <w:rPr>
          <w:rFonts w:ascii="Arial" w:hAnsi="Arial" w:cs="Arial"/>
          <w:sz w:val="24"/>
          <w:szCs w:val="24"/>
        </w:rPr>
        <w:t xml:space="preserve"> Competente</w:t>
      </w:r>
    </w:p>
    <w:p w:rsidR="002B30E2" w:rsidRDefault="002B30E2" w:rsidP="00A63398">
      <w:pPr>
        <w:pStyle w:val="Ttulo"/>
        <w:spacing w:line="360" w:lineRule="auto"/>
        <w:ind w:right="51"/>
        <w:rPr>
          <w:rFonts w:ascii="Century Gothic" w:hAnsi="Century Gothic"/>
          <w:sz w:val="24"/>
          <w:szCs w:val="24"/>
        </w:rPr>
      </w:pPr>
    </w:p>
    <w:p w:rsidR="00D953C3" w:rsidRPr="00AC091D" w:rsidRDefault="00D953C3" w:rsidP="00A63398">
      <w:pPr>
        <w:pStyle w:val="Ttulo"/>
        <w:spacing w:line="360" w:lineRule="auto"/>
        <w:ind w:right="51"/>
        <w:rPr>
          <w:rFonts w:ascii="Century Gothic" w:hAnsi="Century Gothic"/>
          <w:sz w:val="24"/>
          <w:szCs w:val="24"/>
        </w:rPr>
      </w:pPr>
    </w:p>
    <w:p w:rsidR="002B30E2" w:rsidRPr="00AC091D" w:rsidRDefault="002B30E2" w:rsidP="00A63398">
      <w:pPr>
        <w:pStyle w:val="Ttulo"/>
        <w:spacing w:line="360" w:lineRule="auto"/>
        <w:ind w:right="51"/>
        <w:rPr>
          <w:rFonts w:ascii="Century Gothic" w:hAnsi="Century Gothic"/>
          <w:sz w:val="24"/>
          <w:szCs w:val="24"/>
        </w:rPr>
      </w:pPr>
    </w:p>
    <w:p w:rsidR="002B30E2" w:rsidRPr="00AC091D" w:rsidRDefault="002B30E2" w:rsidP="00A63398">
      <w:pPr>
        <w:pStyle w:val="Ttulo"/>
        <w:spacing w:line="360" w:lineRule="auto"/>
        <w:ind w:right="51"/>
        <w:rPr>
          <w:rFonts w:ascii="Arial" w:hAnsi="Arial" w:cs="Arial"/>
          <w:color w:val="BFBFBF"/>
          <w:sz w:val="26"/>
          <w:szCs w:val="26"/>
        </w:rPr>
      </w:pPr>
      <w:r w:rsidRPr="00AC091D">
        <w:rPr>
          <w:rFonts w:ascii="Arial" w:hAnsi="Arial" w:cs="Arial"/>
          <w:color w:val="BFBFBF"/>
          <w:sz w:val="26"/>
          <w:szCs w:val="26"/>
        </w:rPr>
        <w:t xml:space="preserve">(… Grado, Nombres y Apellidos </w:t>
      </w:r>
      <w:r w:rsidR="00DB4550">
        <w:rPr>
          <w:rFonts w:ascii="Arial" w:hAnsi="Arial" w:cs="Arial"/>
          <w:color w:val="BFBFBF"/>
          <w:sz w:val="26"/>
          <w:szCs w:val="26"/>
        </w:rPr>
        <w:t xml:space="preserve">del Secretario(a), si es que el </w:t>
      </w:r>
      <w:r w:rsidRPr="00AC091D">
        <w:rPr>
          <w:rFonts w:ascii="Arial" w:hAnsi="Arial" w:cs="Arial"/>
          <w:color w:val="BFBFBF"/>
          <w:sz w:val="26"/>
          <w:szCs w:val="26"/>
        </w:rPr>
        <w:t>Despacho</w:t>
      </w:r>
      <w:r w:rsidR="00DB4550">
        <w:rPr>
          <w:rFonts w:ascii="Arial" w:hAnsi="Arial" w:cs="Arial"/>
          <w:color w:val="BFBFBF"/>
          <w:sz w:val="26"/>
          <w:szCs w:val="26"/>
        </w:rPr>
        <w:t xml:space="preserve"> decide nombrar uno</w:t>
      </w:r>
      <w:r w:rsidRPr="00AC091D">
        <w:rPr>
          <w:rFonts w:ascii="Arial" w:hAnsi="Arial" w:cs="Arial"/>
          <w:color w:val="BFBFBF"/>
          <w:sz w:val="26"/>
          <w:szCs w:val="26"/>
        </w:rPr>
        <w:t>…)</w:t>
      </w:r>
    </w:p>
    <w:p w:rsidR="002B30E2" w:rsidRPr="00760F2E" w:rsidRDefault="00792556" w:rsidP="00A63398">
      <w:pPr>
        <w:pStyle w:val="Ttulo"/>
        <w:spacing w:line="360" w:lineRule="auto"/>
        <w:ind w:right="51"/>
        <w:rPr>
          <w:rFonts w:ascii="Arial" w:hAnsi="Arial" w:cs="Arial"/>
          <w:sz w:val="26"/>
          <w:szCs w:val="26"/>
        </w:rPr>
      </w:pPr>
      <w:r w:rsidRPr="00760F2E">
        <w:rPr>
          <w:rFonts w:ascii="Arial" w:hAnsi="Arial" w:cs="Arial"/>
          <w:sz w:val="26"/>
          <w:szCs w:val="26"/>
        </w:rPr>
        <w:t>Secretario</w:t>
      </w:r>
    </w:p>
    <w:p w:rsidR="002B30E2" w:rsidRPr="00AC091D" w:rsidRDefault="002B30E2" w:rsidP="00A63398">
      <w:pPr>
        <w:pStyle w:val="Ttulo"/>
        <w:spacing w:line="360" w:lineRule="auto"/>
        <w:ind w:right="51"/>
        <w:rPr>
          <w:rFonts w:ascii="Arial" w:hAnsi="Arial" w:cs="Arial"/>
          <w:b/>
          <w:color w:val="BFBFBF"/>
          <w:sz w:val="26"/>
          <w:szCs w:val="26"/>
        </w:rPr>
      </w:pPr>
    </w:p>
    <w:p w:rsidR="005B5267" w:rsidRPr="00AC091D" w:rsidRDefault="005B5267" w:rsidP="00A63398">
      <w:pPr>
        <w:pStyle w:val="Ttulo"/>
        <w:spacing w:line="360" w:lineRule="auto"/>
        <w:ind w:right="51"/>
        <w:rPr>
          <w:rFonts w:ascii="Arial" w:hAnsi="Arial" w:cs="Arial"/>
          <w:b/>
          <w:color w:val="BFBFBF"/>
          <w:sz w:val="26"/>
          <w:szCs w:val="26"/>
        </w:rPr>
      </w:pPr>
    </w:p>
    <w:p w:rsidR="002B30E2" w:rsidRPr="00A63398" w:rsidRDefault="002B30E2" w:rsidP="00A63398">
      <w:pPr>
        <w:pStyle w:val="Ttulo1"/>
        <w:spacing w:line="360" w:lineRule="auto"/>
        <w:jc w:val="left"/>
        <w:rPr>
          <w:rFonts w:ascii="Arial" w:hAnsi="Arial" w:cs="Arial"/>
          <w:b/>
          <w:bCs/>
          <w:sz w:val="16"/>
          <w:szCs w:val="16"/>
        </w:rPr>
      </w:pPr>
      <w:r w:rsidRPr="00A63398">
        <w:rPr>
          <w:rFonts w:ascii="Arial" w:hAnsi="Arial" w:cs="Arial"/>
          <w:b/>
          <w:bCs/>
          <w:sz w:val="16"/>
          <w:szCs w:val="16"/>
        </w:rPr>
        <w:t>Proyectó y Elaboró:</w:t>
      </w:r>
    </w:p>
    <w:p w:rsidR="002B30E2" w:rsidRPr="00A63398" w:rsidRDefault="002B30E2" w:rsidP="00A63398">
      <w:pPr>
        <w:pStyle w:val="Ttulo1"/>
        <w:spacing w:line="360" w:lineRule="auto"/>
        <w:jc w:val="left"/>
        <w:rPr>
          <w:rFonts w:ascii="Arial" w:hAnsi="Arial" w:cs="Arial"/>
          <w:color w:val="BFBFBF"/>
          <w:sz w:val="16"/>
          <w:szCs w:val="16"/>
        </w:rPr>
      </w:pPr>
      <w:r w:rsidRPr="00A63398">
        <w:rPr>
          <w:rFonts w:ascii="Arial" w:hAnsi="Arial" w:cs="Arial"/>
          <w:color w:val="BFBFBF"/>
          <w:sz w:val="16"/>
          <w:szCs w:val="16"/>
        </w:rPr>
        <w:t xml:space="preserve">(…Grado, Nombres, Apellidos y Cargo del Funcionario que proyectó </w:t>
      </w:r>
      <w:r w:rsidR="00297190" w:rsidRPr="00A63398">
        <w:rPr>
          <w:rFonts w:ascii="Arial" w:hAnsi="Arial" w:cs="Arial"/>
          <w:color w:val="BFBFBF"/>
          <w:sz w:val="16"/>
          <w:szCs w:val="16"/>
        </w:rPr>
        <w:t xml:space="preserve">y elaboró </w:t>
      </w:r>
      <w:r w:rsidRPr="00A63398">
        <w:rPr>
          <w:rFonts w:ascii="Arial" w:hAnsi="Arial" w:cs="Arial"/>
          <w:color w:val="BFBFBF"/>
          <w:sz w:val="16"/>
          <w:szCs w:val="16"/>
        </w:rPr>
        <w:t>la providencia …)</w:t>
      </w:r>
    </w:p>
    <w:p w:rsidR="00B3272C" w:rsidRPr="00A63398" w:rsidRDefault="00B3272C" w:rsidP="00A63398">
      <w:pPr>
        <w:pStyle w:val="Ttulo1"/>
        <w:spacing w:line="360" w:lineRule="auto"/>
        <w:jc w:val="left"/>
        <w:rPr>
          <w:rFonts w:ascii="Arial" w:hAnsi="Arial" w:cs="Arial"/>
          <w:b/>
          <w:bCs/>
          <w:sz w:val="16"/>
          <w:szCs w:val="16"/>
        </w:rPr>
      </w:pPr>
    </w:p>
    <w:p w:rsidR="005E0DC1" w:rsidRPr="00A63398" w:rsidRDefault="005E0DC1" w:rsidP="00A63398">
      <w:pPr>
        <w:pStyle w:val="Ttulo1"/>
        <w:spacing w:line="360" w:lineRule="auto"/>
        <w:jc w:val="left"/>
        <w:rPr>
          <w:rFonts w:ascii="Arial" w:hAnsi="Arial" w:cs="Arial"/>
          <w:b/>
          <w:bCs/>
          <w:sz w:val="16"/>
          <w:szCs w:val="16"/>
        </w:rPr>
      </w:pPr>
      <w:r w:rsidRPr="00A63398">
        <w:rPr>
          <w:rFonts w:ascii="Arial" w:hAnsi="Arial" w:cs="Arial"/>
          <w:b/>
          <w:bCs/>
          <w:sz w:val="16"/>
          <w:szCs w:val="16"/>
        </w:rPr>
        <w:t>Revisó y Aprobó:</w:t>
      </w:r>
    </w:p>
    <w:p w:rsidR="005E0DC1" w:rsidRPr="00A63398" w:rsidRDefault="005E0DC1" w:rsidP="00A63398">
      <w:pPr>
        <w:pStyle w:val="Ttulo1"/>
        <w:spacing w:line="360" w:lineRule="auto"/>
        <w:jc w:val="left"/>
        <w:rPr>
          <w:rFonts w:ascii="Arial" w:hAnsi="Arial" w:cs="Arial"/>
          <w:color w:val="BFBFBF"/>
          <w:sz w:val="16"/>
          <w:szCs w:val="16"/>
        </w:rPr>
      </w:pPr>
      <w:r w:rsidRPr="00A63398">
        <w:rPr>
          <w:rFonts w:ascii="Arial" w:hAnsi="Arial" w:cs="Arial"/>
          <w:color w:val="BFBFBF"/>
          <w:sz w:val="16"/>
          <w:szCs w:val="16"/>
        </w:rPr>
        <w:t xml:space="preserve">(…Grado, Nombres, Apellidos y Cargo del Funcionario que </w:t>
      </w:r>
      <w:r w:rsidR="00297190" w:rsidRPr="00A63398">
        <w:rPr>
          <w:rFonts w:ascii="Arial" w:hAnsi="Arial" w:cs="Arial"/>
          <w:color w:val="BFBFBF"/>
          <w:sz w:val="16"/>
          <w:szCs w:val="16"/>
        </w:rPr>
        <w:t xml:space="preserve">revisó y aprobó </w:t>
      </w:r>
      <w:r w:rsidRPr="00A63398">
        <w:rPr>
          <w:rFonts w:ascii="Arial" w:hAnsi="Arial" w:cs="Arial"/>
          <w:color w:val="BFBFBF"/>
          <w:sz w:val="16"/>
          <w:szCs w:val="16"/>
        </w:rPr>
        <w:t>la providencia …)</w:t>
      </w:r>
    </w:p>
    <w:p w:rsidR="002B30E2" w:rsidRDefault="002B30E2"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027363" w:rsidRDefault="00027363" w:rsidP="00A63398">
      <w:pPr>
        <w:pStyle w:val="Ttulo"/>
        <w:spacing w:line="360" w:lineRule="auto"/>
        <w:jc w:val="left"/>
        <w:rPr>
          <w:rFonts w:ascii="Century Gothic" w:hAnsi="Century Gothic"/>
          <w:sz w:val="20"/>
        </w:rPr>
      </w:pPr>
    </w:p>
    <w:p w:rsidR="00EE415D" w:rsidRPr="001353FC" w:rsidRDefault="00EE415D" w:rsidP="00A63398">
      <w:pPr>
        <w:pStyle w:val="Ttulo"/>
        <w:spacing w:line="360" w:lineRule="auto"/>
        <w:ind w:left="567" w:hanging="567"/>
        <w:jc w:val="left"/>
        <w:rPr>
          <w:rFonts w:ascii="Arial" w:hAnsi="Arial" w:cs="Arial"/>
          <w:b/>
          <w:bCs/>
          <w:color w:val="BFBFBF" w:themeColor="background1" w:themeShade="BF"/>
          <w:sz w:val="20"/>
        </w:rPr>
      </w:pPr>
    </w:p>
    <w:p w:rsidR="00EE415D" w:rsidRPr="001353FC" w:rsidRDefault="00EE415D" w:rsidP="00A63398">
      <w:pPr>
        <w:pStyle w:val="Ttulo"/>
        <w:ind w:left="567"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rsidR="00EE415D" w:rsidRPr="001353FC" w:rsidRDefault="00EE415D" w:rsidP="00A63398">
      <w:pPr>
        <w:pStyle w:val="Ttulo"/>
        <w:ind w:left="567" w:hanging="567"/>
        <w:jc w:val="both"/>
        <w:rPr>
          <w:rFonts w:ascii="Arial" w:hAnsi="Arial" w:cs="Arial"/>
          <w:b/>
          <w:bCs/>
          <w:color w:val="BFBFBF" w:themeColor="background1" w:themeShade="BF"/>
          <w:sz w:val="20"/>
        </w:rPr>
      </w:pPr>
    </w:p>
    <w:p w:rsidR="00EE415D" w:rsidRPr="001353FC" w:rsidRDefault="00EE415D" w:rsidP="00A63398">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rsidR="00EE415D" w:rsidRPr="001353FC" w:rsidRDefault="00EE415D" w:rsidP="00A63398">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rsidR="00EE415D" w:rsidRPr="001353FC" w:rsidRDefault="00EE415D" w:rsidP="00A63398">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Roman tamaño 12, en cursiva y dentro de paréntesis. Ej: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rsidR="00EE415D" w:rsidRPr="001353FC" w:rsidRDefault="00EE415D" w:rsidP="00A63398">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Notas de Referencias o </w:t>
      </w:r>
      <w:r w:rsidR="00527FA5" w:rsidRPr="001353FC">
        <w:rPr>
          <w:rFonts w:ascii="Arial" w:hAnsi="Arial" w:cs="Arial"/>
          <w:color w:val="BFBFBF" w:themeColor="background1" w:themeShade="BF"/>
          <w:sz w:val="20"/>
        </w:rPr>
        <w:t>Pie</w:t>
      </w:r>
      <w:r w:rsidRPr="001353FC">
        <w:rPr>
          <w:rFonts w:ascii="Arial" w:hAnsi="Arial" w:cs="Arial"/>
          <w:color w:val="BFBFBF" w:themeColor="background1" w:themeShade="BF"/>
          <w:sz w:val="20"/>
        </w:rPr>
        <w:t xml:space="preserve"> de Páginas serán en </w:t>
      </w:r>
      <w:r w:rsidR="00527FA5">
        <w:rPr>
          <w:rFonts w:ascii="Arial" w:hAnsi="Arial" w:cs="Arial"/>
          <w:color w:val="BFBFBF" w:themeColor="background1" w:themeShade="BF"/>
          <w:sz w:val="20"/>
        </w:rPr>
        <w:t>Arial</w:t>
      </w:r>
      <w:r w:rsidRPr="001353FC">
        <w:rPr>
          <w:rFonts w:ascii="Arial" w:hAnsi="Arial" w:cs="Arial"/>
          <w:color w:val="BFBFBF" w:themeColor="background1" w:themeShade="BF"/>
          <w:sz w:val="20"/>
        </w:rPr>
        <w:t xml:space="preserve"> tamaño 8, Cursiva.</w:t>
      </w:r>
    </w:p>
    <w:p w:rsidR="00EE415D" w:rsidRPr="001353FC" w:rsidRDefault="00EE415D" w:rsidP="00A63398">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rsidR="00EE415D" w:rsidRPr="001353FC" w:rsidRDefault="00EE415D" w:rsidP="00A63398">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rsidR="00EE415D" w:rsidRPr="001353FC" w:rsidRDefault="00EE415D" w:rsidP="00A63398">
      <w:pPr>
        <w:pStyle w:val="Ttulo"/>
        <w:numPr>
          <w:ilvl w:val="0"/>
          <w:numId w:val="3"/>
        </w:numPr>
        <w:ind w:left="567"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rsidR="00EE415D" w:rsidRPr="001353FC" w:rsidRDefault="00EE415D" w:rsidP="00A63398">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EE415D" w:rsidRPr="001353FC" w:rsidRDefault="00EE415D" w:rsidP="00A63398">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márgenes del documento serán: Superior: 3.0cms., Inferior: 3.0cms., Derecho: 3.0cms. e Izquierdo: 4.0cms.</w:t>
      </w:r>
    </w:p>
    <w:p w:rsidR="00EE415D" w:rsidRPr="001353FC" w:rsidRDefault="00EE415D" w:rsidP="00A63398">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rsidR="00EE415D" w:rsidRPr="001353FC" w:rsidRDefault="00EE415D" w:rsidP="00A63398">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rsidR="00EE415D" w:rsidRPr="001353FC" w:rsidRDefault="00EE415D" w:rsidP="00A63398">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rsidR="00EE415D" w:rsidRPr="001353FC" w:rsidRDefault="00EE415D" w:rsidP="00A63398">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formatos no podrán tener encabezado distinto al correspondiente al Sistema Integrado de Gestión de Calidad.</w:t>
      </w:r>
    </w:p>
    <w:sectPr w:rsidR="00EE415D" w:rsidRPr="001353FC" w:rsidSect="00027363">
      <w:headerReference w:type="default" r:id="rId8"/>
      <w:footerReference w:type="default" r:id="rId9"/>
      <w:headerReference w:type="first" r:id="rId10"/>
      <w:footerReference w:type="first" r:id="rId11"/>
      <w:pgSz w:w="12242" w:h="18722" w:code="120"/>
      <w:pgMar w:top="1701" w:right="1701" w:bottom="1701" w:left="2268"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539" w:rsidRDefault="00012539" w:rsidP="0026538A">
      <w:r>
        <w:separator/>
      </w:r>
    </w:p>
  </w:endnote>
  <w:endnote w:type="continuationSeparator" w:id="0">
    <w:p w:rsidR="00012539" w:rsidRDefault="00012539"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2029"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FA6" w:rsidRPr="00443F0D" w:rsidRDefault="002B0FA6" w:rsidP="002B0FA6">
    <w:pPr>
      <w:pStyle w:val="Piedepgina"/>
      <w:jc w:val="center"/>
      <w:rPr>
        <w:rFonts w:ascii="Arial" w:hAnsi="Arial" w:cs="Arial"/>
        <w:sz w:val="16"/>
        <w:szCs w:val="16"/>
      </w:rPr>
    </w:pPr>
    <w:r w:rsidRPr="00443F0D">
      <w:rPr>
        <w:rFonts w:ascii="Arial" w:hAnsi="Arial" w:cs="Arial"/>
        <w:noProof/>
        <w:szCs w:val="16"/>
        <w:lang w:val="es-MX" w:eastAsia="es-MX"/>
      </w:rPr>
      <w:drawing>
        <wp:anchor distT="0" distB="0" distL="114300" distR="114300" simplePos="0" relativeHeight="251665920" behindDoc="0" locked="0" layoutInCell="1" allowOverlap="1" wp14:anchorId="35529E5B" wp14:editId="3D91E239">
          <wp:simplePos x="0" y="0"/>
          <wp:positionH relativeFrom="column">
            <wp:posOffset>4547870</wp:posOffset>
          </wp:positionH>
          <wp:positionV relativeFrom="paragraph">
            <wp:posOffset>-30480</wp:posOffset>
          </wp:positionV>
          <wp:extent cx="963295" cy="5854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pic:spPr>
              </pic:pic>
            </a:graphicData>
          </a:graphic>
          <wp14:sizeRelH relativeFrom="page">
            <wp14:pctWidth>0</wp14:pctWidth>
          </wp14:sizeRelH>
          <wp14:sizeRelV relativeFrom="page">
            <wp14:pctHeight>0</wp14:pctHeight>
          </wp14:sizeRelV>
        </wp:anchor>
      </w:drawing>
    </w:r>
    <w:r w:rsidRPr="00443F0D">
      <w:rPr>
        <w:rFonts w:ascii="Arial" w:hAnsi="Arial" w:cs="Arial"/>
        <w:sz w:val="16"/>
        <w:szCs w:val="16"/>
      </w:rPr>
      <w:t>Este documento es propiedad del EJÉRCITO NACIONAL</w:t>
    </w:r>
  </w:p>
  <w:p w:rsidR="00DF7CED" w:rsidRPr="002B0FA6" w:rsidRDefault="002B0FA6" w:rsidP="002B0FA6">
    <w:pPr>
      <w:pStyle w:val="Piedepgina"/>
      <w:jc w:val="center"/>
      <w:rPr>
        <w:rFonts w:ascii="Arial" w:hAnsi="Arial" w:cs="Arial"/>
        <w:sz w:val="16"/>
        <w:szCs w:val="16"/>
      </w:rPr>
    </w:pPr>
    <w:r w:rsidRPr="00443F0D">
      <w:rPr>
        <w:rFonts w:ascii="Arial" w:hAnsi="Arial" w:cs="Arial"/>
        <w:sz w:val="16"/>
        <w:szCs w:val="16"/>
      </w:rPr>
      <w:t>No está autorizado su reproducción total o parcial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FA6" w:rsidRPr="00443F0D" w:rsidRDefault="002B0FA6" w:rsidP="002B0FA6">
    <w:pPr>
      <w:pStyle w:val="Piedepgina"/>
      <w:jc w:val="center"/>
      <w:rPr>
        <w:rFonts w:ascii="Arial" w:hAnsi="Arial" w:cs="Arial"/>
        <w:sz w:val="16"/>
        <w:szCs w:val="16"/>
      </w:rPr>
    </w:pPr>
    <w:r w:rsidRPr="00443F0D">
      <w:rPr>
        <w:rFonts w:ascii="Arial" w:hAnsi="Arial" w:cs="Arial"/>
        <w:noProof/>
        <w:szCs w:val="16"/>
        <w:lang w:val="es-MX" w:eastAsia="es-MX"/>
      </w:rPr>
      <w:drawing>
        <wp:anchor distT="0" distB="0" distL="114300" distR="114300" simplePos="0" relativeHeight="251662848" behindDoc="0" locked="0" layoutInCell="1" allowOverlap="1" wp14:anchorId="35529E5B" wp14:editId="3D91E239">
          <wp:simplePos x="0" y="0"/>
          <wp:positionH relativeFrom="column">
            <wp:posOffset>4547870</wp:posOffset>
          </wp:positionH>
          <wp:positionV relativeFrom="paragraph">
            <wp:posOffset>-30480</wp:posOffset>
          </wp:positionV>
          <wp:extent cx="963295" cy="585470"/>
          <wp:effectExtent l="0" t="0" r="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pic:spPr>
              </pic:pic>
            </a:graphicData>
          </a:graphic>
          <wp14:sizeRelH relativeFrom="page">
            <wp14:pctWidth>0</wp14:pctWidth>
          </wp14:sizeRelH>
          <wp14:sizeRelV relativeFrom="page">
            <wp14:pctHeight>0</wp14:pctHeight>
          </wp14:sizeRelV>
        </wp:anchor>
      </w:drawing>
    </w:r>
    <w:r w:rsidRPr="00443F0D">
      <w:rPr>
        <w:rFonts w:ascii="Arial" w:hAnsi="Arial" w:cs="Arial"/>
        <w:sz w:val="16"/>
        <w:szCs w:val="16"/>
      </w:rPr>
      <w:t>Este documento es propiedad del EJÉRCITO NACIONAL</w:t>
    </w:r>
  </w:p>
  <w:p w:rsidR="00DF7CED" w:rsidRPr="002B0FA6" w:rsidRDefault="002B0FA6" w:rsidP="002B0FA6">
    <w:pPr>
      <w:pStyle w:val="Piedepgina"/>
      <w:jc w:val="center"/>
      <w:rPr>
        <w:rFonts w:ascii="Arial" w:hAnsi="Arial" w:cs="Arial"/>
        <w:sz w:val="16"/>
        <w:szCs w:val="16"/>
      </w:rPr>
    </w:pPr>
    <w:r w:rsidRPr="00443F0D">
      <w:rPr>
        <w:rFonts w:ascii="Arial" w:hAnsi="Arial" w:cs="Arial"/>
        <w:sz w:val="16"/>
        <w:szCs w:val="16"/>
      </w:rPr>
      <w:t>No está autorizado su reproducción total o parcial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539" w:rsidRDefault="00012539" w:rsidP="0026538A">
      <w:r>
        <w:separator/>
      </w:r>
    </w:p>
  </w:footnote>
  <w:footnote w:type="continuationSeparator" w:id="0">
    <w:p w:rsidR="00012539" w:rsidRDefault="00012539" w:rsidP="0026538A">
      <w:r>
        <w:continuationSeparator/>
      </w:r>
    </w:p>
  </w:footnote>
  <w:footnote w:id="1">
    <w:p w:rsidR="00A63398" w:rsidRPr="006B0A91" w:rsidRDefault="00A63398" w:rsidP="00A63398">
      <w:pPr>
        <w:shd w:val="clear" w:color="auto" w:fill="FFFFFF"/>
        <w:jc w:val="both"/>
        <w:rPr>
          <w:rFonts w:ascii="Arial" w:eastAsia="Arial Unicode MS" w:hAnsi="Arial" w:cs="Arial"/>
          <w:color w:val="000000"/>
          <w:sz w:val="16"/>
          <w:szCs w:val="16"/>
          <w:lang w:val="es-CO" w:eastAsia="es-CO"/>
        </w:rPr>
      </w:pPr>
      <w:r w:rsidRPr="006B0A91">
        <w:rPr>
          <w:rStyle w:val="Refdenotaalpie"/>
          <w:rFonts w:ascii="Arial" w:hAnsi="Arial" w:cs="Arial"/>
          <w:sz w:val="16"/>
          <w:szCs w:val="16"/>
        </w:rPr>
        <w:footnoteRef/>
      </w:r>
      <w:r w:rsidRPr="006B0A91">
        <w:rPr>
          <w:rFonts w:ascii="Arial" w:hAnsi="Arial" w:cs="Arial"/>
          <w:sz w:val="16"/>
          <w:szCs w:val="16"/>
        </w:rPr>
        <w:t xml:space="preserve"> </w:t>
      </w:r>
      <w:r w:rsidRPr="006B0A91">
        <w:rPr>
          <w:rFonts w:ascii="Arial" w:eastAsia="Arial Unicode MS" w:hAnsi="Arial" w:cs="Arial"/>
          <w:b/>
          <w:bCs/>
          <w:color w:val="000000"/>
          <w:sz w:val="16"/>
          <w:szCs w:val="16"/>
          <w:lang w:eastAsia="es-CO"/>
        </w:rPr>
        <w:t>Artículo 243.</w:t>
      </w:r>
      <w:r w:rsidRPr="006B0A91">
        <w:rPr>
          <w:rFonts w:ascii="Arial" w:eastAsia="Arial Unicode MS" w:hAnsi="Arial" w:cs="Arial"/>
          <w:color w:val="000000"/>
          <w:sz w:val="16"/>
          <w:szCs w:val="16"/>
          <w:lang w:eastAsia="es-CO"/>
        </w:rPr>
        <w:t> </w:t>
      </w:r>
      <w:r w:rsidRPr="006B0A91">
        <w:rPr>
          <w:rFonts w:ascii="Arial" w:eastAsia="Arial Unicode MS" w:hAnsi="Arial" w:cs="Arial"/>
          <w:b/>
          <w:bCs/>
          <w:color w:val="000000"/>
          <w:sz w:val="16"/>
          <w:szCs w:val="16"/>
          <w:lang w:eastAsia="es-CO"/>
        </w:rPr>
        <w:t>Trámite de la segunda instancia.</w:t>
      </w:r>
      <w:r w:rsidRPr="006B0A91">
        <w:rPr>
          <w:rFonts w:ascii="Arial" w:eastAsia="Arial Unicode MS" w:hAnsi="Arial" w:cs="Arial"/>
          <w:color w:val="000000"/>
          <w:sz w:val="16"/>
          <w:szCs w:val="16"/>
          <w:lang w:eastAsia="es-CO"/>
        </w:rPr>
        <w:t> En todos los casos en que proceda la segunda instancia el funcionario competente deberá decidir dentro de los veinte días siguientes a la fecha en que hubiere recibido el proceso. Si lo considera necesario, decretará pruebas de oficio, en cuyo caso el término para proferir el fallo se ampliará hasta en otro tanto.</w:t>
      </w:r>
    </w:p>
    <w:p w:rsidR="00A63398" w:rsidRPr="006B0A91" w:rsidRDefault="00A63398" w:rsidP="00A63398">
      <w:pPr>
        <w:shd w:val="clear" w:color="auto" w:fill="FFFFFF"/>
        <w:jc w:val="both"/>
        <w:rPr>
          <w:rFonts w:ascii="Arial" w:eastAsia="Arial Unicode MS" w:hAnsi="Arial" w:cs="Arial"/>
          <w:color w:val="000000"/>
          <w:sz w:val="16"/>
          <w:szCs w:val="16"/>
          <w:lang w:val="es-CO" w:eastAsia="es-CO"/>
        </w:rPr>
      </w:pPr>
      <w:r w:rsidRPr="006B0A91">
        <w:rPr>
          <w:rFonts w:ascii="Arial" w:eastAsia="Arial Unicode MS" w:hAnsi="Arial" w:cs="Arial"/>
          <w:b/>
          <w:bCs/>
          <w:color w:val="000000"/>
          <w:sz w:val="16"/>
          <w:szCs w:val="16"/>
          <w:lang w:eastAsia="es-CO"/>
        </w:rPr>
        <w:t> </w:t>
      </w:r>
    </w:p>
    <w:p w:rsidR="00A63398" w:rsidRPr="006B0A91" w:rsidRDefault="00A63398" w:rsidP="00A63398">
      <w:pPr>
        <w:shd w:val="clear" w:color="auto" w:fill="FFFFFF"/>
        <w:jc w:val="both"/>
        <w:rPr>
          <w:rFonts w:ascii="Arial" w:hAnsi="Arial" w:cs="Arial"/>
        </w:rPr>
      </w:pPr>
      <w:r w:rsidRPr="006B0A91">
        <w:rPr>
          <w:rFonts w:ascii="Arial" w:eastAsia="Arial Unicode MS" w:hAnsi="Arial" w:cs="Arial"/>
          <w:b/>
          <w:bCs/>
          <w:color w:val="000000"/>
          <w:sz w:val="16"/>
          <w:szCs w:val="16"/>
          <w:lang w:eastAsia="es-CO"/>
        </w:rPr>
        <w:t>Parágrafo.</w:t>
      </w:r>
      <w:r w:rsidRPr="006B0A91">
        <w:rPr>
          <w:rFonts w:ascii="Arial" w:eastAsia="Arial Unicode MS" w:hAnsi="Arial" w:cs="Arial"/>
          <w:color w:val="000000"/>
          <w:sz w:val="16"/>
          <w:szCs w:val="16"/>
          <w:lang w:eastAsia="es-CO"/>
        </w:rPr>
        <w:t> El término previsto en este artículo podrá duplicarse cuando se trate de conductas relacionadas con el derecho internacional humanitario, cuando fueren dos o más los investigados o cuando se trate de varias conductas.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2552"/>
    </w:tblGrid>
    <w:tr w:rsidR="002B0FA6" w:rsidRPr="00333E73" w:rsidTr="00027363">
      <w:trPr>
        <w:trHeight w:val="279"/>
        <w:jc w:val="center"/>
      </w:trPr>
      <w:tc>
        <w:tcPr>
          <w:tcW w:w="4815" w:type="dxa"/>
          <w:vMerge w:val="restart"/>
          <w:tcBorders>
            <w:top w:val="single" w:sz="4" w:space="0" w:color="auto"/>
            <w:left w:val="single" w:sz="4" w:space="0" w:color="auto"/>
            <w:bottom w:val="single" w:sz="4" w:space="0" w:color="auto"/>
            <w:right w:val="single" w:sz="4" w:space="0" w:color="auto"/>
          </w:tcBorders>
          <w:vAlign w:val="center"/>
        </w:tcPr>
        <w:p w:rsidR="002B0FA6" w:rsidRDefault="002B0FA6" w:rsidP="002B0FA6">
          <w:pPr>
            <w:spacing w:line="276" w:lineRule="auto"/>
            <w:ind w:left="602" w:hanging="141"/>
            <w:rPr>
              <w:rFonts w:ascii="Arial" w:hAnsi="Arial" w:cs="Arial"/>
              <w:b/>
              <w:bCs/>
              <w:sz w:val="2"/>
              <w:szCs w:val="16"/>
              <w:lang w:eastAsia="en-US"/>
            </w:rPr>
          </w:pPr>
          <w:r w:rsidRPr="007A0469">
            <w:rPr>
              <w:noProof/>
              <w:lang w:val="es-MX" w:eastAsia="es-MX"/>
            </w:rPr>
            <w:drawing>
              <wp:anchor distT="0" distB="0" distL="114300" distR="114300" simplePos="0" relativeHeight="251660288" behindDoc="0" locked="0" layoutInCell="1" allowOverlap="1" wp14:anchorId="12F063D5" wp14:editId="2B328B11">
                <wp:simplePos x="0" y="0"/>
                <wp:positionH relativeFrom="column">
                  <wp:posOffset>-34290</wp:posOffset>
                </wp:positionH>
                <wp:positionV relativeFrom="paragraph">
                  <wp:posOffset>17145</wp:posOffset>
                </wp:positionV>
                <wp:extent cx="628650" cy="670560"/>
                <wp:effectExtent l="0" t="0" r="0" b="0"/>
                <wp:wrapNone/>
                <wp:docPr id="1" name="Imagen 1"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0FA6" w:rsidRPr="00195E33" w:rsidRDefault="002B0FA6" w:rsidP="002B0FA6">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2B0FA6" w:rsidRPr="00195E33" w:rsidRDefault="002B0FA6" w:rsidP="002B0FA6">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2B0FA6" w:rsidRPr="00195E33" w:rsidRDefault="002B0FA6" w:rsidP="002B0FA6">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2B0FA6" w:rsidRDefault="002B0FA6" w:rsidP="002B0FA6">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2B0FA6" w:rsidRPr="00333E73" w:rsidRDefault="002B0FA6" w:rsidP="002B0FA6">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B0FA6" w:rsidRPr="001840F3" w:rsidRDefault="002B0FA6" w:rsidP="002B0FA6">
          <w:pPr>
            <w:suppressLineNumbers/>
            <w:tabs>
              <w:tab w:val="center" w:pos="4818"/>
              <w:tab w:val="right" w:pos="9637"/>
            </w:tabs>
            <w:spacing w:line="276" w:lineRule="auto"/>
            <w:jc w:val="center"/>
            <w:rPr>
              <w:rFonts w:ascii="Arial" w:hAnsi="Arial" w:cs="Arial"/>
              <w:b/>
              <w:color w:val="000000"/>
              <w:sz w:val="16"/>
              <w:szCs w:val="16"/>
              <w:lang w:eastAsia="en-US"/>
            </w:rPr>
          </w:pPr>
          <w:r w:rsidRPr="001840F3">
            <w:rPr>
              <w:rFonts w:ascii="Arial" w:hAnsi="Arial" w:cs="Arial"/>
              <w:b/>
              <w:color w:val="000000" w:themeColor="text1"/>
              <w:sz w:val="16"/>
              <w:szCs w:val="16"/>
              <w:lang w:eastAsia="en-US"/>
            </w:rPr>
            <w:t>AUTO DECRETA PRUEBAS EN SEGUNDA INSTANCIA ACTUACIÓN DISCIPLINARIA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2B0FA6" w:rsidRPr="00195E33" w:rsidRDefault="002B0FA6" w:rsidP="002B0FA6">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sidR="00027363">
            <w:rPr>
              <w:rFonts w:ascii="Arial" w:hAnsi="Arial" w:cs="Arial"/>
              <w:noProof/>
              <w:sz w:val="16"/>
              <w:szCs w:val="16"/>
              <w:lang w:eastAsia="en-US"/>
            </w:rPr>
            <w:t>1</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sidR="00027363">
            <w:rPr>
              <w:rFonts w:ascii="Arial" w:hAnsi="Arial" w:cs="Arial"/>
              <w:noProof/>
              <w:sz w:val="16"/>
              <w:szCs w:val="16"/>
              <w:lang w:eastAsia="en-US"/>
            </w:rPr>
            <w:t>5</w:t>
          </w:r>
          <w:r w:rsidRPr="00195E33">
            <w:rPr>
              <w:rFonts w:ascii="Arial" w:hAnsi="Arial" w:cs="Arial"/>
              <w:sz w:val="16"/>
              <w:szCs w:val="16"/>
              <w:lang w:eastAsia="en-US"/>
            </w:rPr>
            <w:fldChar w:fldCharType="end"/>
          </w:r>
        </w:p>
      </w:tc>
    </w:tr>
    <w:tr w:rsidR="002B0FA6" w:rsidRPr="00333E73" w:rsidTr="00027363">
      <w:trPr>
        <w:trHeight w:val="24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2B0FA6" w:rsidRDefault="002B0FA6" w:rsidP="002B0FA6">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B0FA6" w:rsidRPr="000939CE" w:rsidRDefault="002B0FA6" w:rsidP="002B0FA6">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0FA6" w:rsidRPr="00724E20" w:rsidRDefault="002B0FA6" w:rsidP="002B0FA6">
          <w:pPr>
            <w:suppressLineNumbers/>
            <w:tabs>
              <w:tab w:val="center" w:pos="4818"/>
              <w:tab w:val="right" w:pos="9637"/>
            </w:tabs>
            <w:spacing w:line="276" w:lineRule="auto"/>
            <w:rPr>
              <w:rFonts w:ascii="Arial" w:hAnsi="Arial" w:cs="Arial"/>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Fonts w:ascii="Arial" w:hAnsi="Arial" w:cs="Arial"/>
              <w:sz w:val="16"/>
              <w:szCs w:val="16"/>
              <w:lang w:eastAsia="en-US"/>
            </w:rPr>
            <w:t>FO-DADAE-2118</w:t>
          </w:r>
        </w:p>
      </w:tc>
    </w:tr>
    <w:tr w:rsidR="002B0FA6" w:rsidRPr="00333E73" w:rsidTr="00027363">
      <w:trPr>
        <w:trHeight w:val="27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2B0FA6" w:rsidRDefault="002B0FA6" w:rsidP="002B0FA6">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B0FA6" w:rsidRPr="000939CE" w:rsidRDefault="002B0FA6" w:rsidP="002B0FA6">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0FA6" w:rsidRPr="00195E33" w:rsidRDefault="002B0FA6" w:rsidP="002B0FA6">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2B0FA6" w:rsidRPr="00333E73" w:rsidTr="00027363">
      <w:trPr>
        <w:trHeight w:val="260"/>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2B0FA6" w:rsidRDefault="002B0FA6" w:rsidP="002B0FA6">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B0FA6" w:rsidRPr="000939CE" w:rsidRDefault="002B0FA6" w:rsidP="002B0FA6">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0FA6" w:rsidRPr="00195E33" w:rsidRDefault="002B0FA6" w:rsidP="002B0FA6">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 xml:space="preserve">Fecha de emisión: </w:t>
          </w:r>
          <w:r w:rsidR="00027363">
            <w:rPr>
              <w:rFonts w:ascii="Arial" w:hAnsi="Arial" w:cs="Arial"/>
              <w:sz w:val="16"/>
              <w:szCs w:val="16"/>
              <w:lang w:eastAsia="en-US"/>
            </w:rPr>
            <w:t>2026-02-18</w:t>
          </w:r>
        </w:p>
      </w:tc>
    </w:tr>
  </w:tbl>
  <w:p w:rsidR="00EE07C4" w:rsidRPr="0036140D" w:rsidRDefault="00EE07C4" w:rsidP="002B0FA6">
    <w:pPr>
      <w:pStyle w:val="Encabezado"/>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C33" w:rsidRDefault="00823C33">
    <w:pPr>
      <w:pStyle w:val="Encabezado"/>
    </w:pPr>
  </w:p>
  <w:tbl>
    <w:tblPr>
      <w:tblW w:w="9493"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2552"/>
    </w:tblGrid>
    <w:tr w:rsidR="002B0FA6" w:rsidRPr="00333E73" w:rsidTr="005C4C62">
      <w:trPr>
        <w:trHeight w:val="279"/>
      </w:trPr>
      <w:tc>
        <w:tcPr>
          <w:tcW w:w="4815" w:type="dxa"/>
          <w:vMerge w:val="restart"/>
          <w:tcBorders>
            <w:top w:val="single" w:sz="4" w:space="0" w:color="auto"/>
            <w:left w:val="single" w:sz="4" w:space="0" w:color="auto"/>
            <w:bottom w:val="single" w:sz="4" w:space="0" w:color="auto"/>
            <w:right w:val="single" w:sz="4" w:space="0" w:color="auto"/>
          </w:tcBorders>
          <w:vAlign w:val="center"/>
        </w:tcPr>
        <w:p w:rsidR="002B0FA6" w:rsidRDefault="002B0FA6" w:rsidP="002B0FA6">
          <w:pPr>
            <w:spacing w:line="276" w:lineRule="auto"/>
            <w:ind w:left="602" w:hanging="141"/>
            <w:rPr>
              <w:rFonts w:ascii="Arial" w:hAnsi="Arial" w:cs="Arial"/>
              <w:b/>
              <w:bCs/>
              <w:sz w:val="2"/>
              <w:szCs w:val="16"/>
              <w:lang w:eastAsia="en-US"/>
            </w:rPr>
          </w:pPr>
          <w:r w:rsidRPr="007A0469">
            <w:rPr>
              <w:noProof/>
              <w:lang w:val="es-MX" w:eastAsia="es-MX"/>
            </w:rPr>
            <w:drawing>
              <wp:anchor distT="0" distB="0" distL="114300" distR="114300" simplePos="0" relativeHeight="251656192" behindDoc="0" locked="0" layoutInCell="1" allowOverlap="1" wp14:anchorId="12F063D5" wp14:editId="2B328B11">
                <wp:simplePos x="0" y="0"/>
                <wp:positionH relativeFrom="column">
                  <wp:posOffset>-34290</wp:posOffset>
                </wp:positionH>
                <wp:positionV relativeFrom="paragraph">
                  <wp:posOffset>17145</wp:posOffset>
                </wp:positionV>
                <wp:extent cx="628650" cy="670560"/>
                <wp:effectExtent l="0" t="0" r="0" b="0"/>
                <wp:wrapNone/>
                <wp:docPr id="4"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0FA6" w:rsidRPr="00195E33" w:rsidRDefault="002B0FA6" w:rsidP="002B0FA6">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2B0FA6" w:rsidRPr="00195E33" w:rsidRDefault="002B0FA6" w:rsidP="002B0FA6">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2B0FA6" w:rsidRPr="00195E33" w:rsidRDefault="002B0FA6" w:rsidP="002B0FA6">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2B0FA6" w:rsidRDefault="002B0FA6" w:rsidP="002B0FA6">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2B0FA6" w:rsidRPr="00333E73" w:rsidRDefault="002B0FA6" w:rsidP="002B0FA6">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B0FA6" w:rsidRPr="001840F3" w:rsidRDefault="002B0FA6" w:rsidP="002B0FA6">
          <w:pPr>
            <w:suppressLineNumbers/>
            <w:tabs>
              <w:tab w:val="center" w:pos="4818"/>
              <w:tab w:val="right" w:pos="9637"/>
            </w:tabs>
            <w:spacing w:line="276" w:lineRule="auto"/>
            <w:jc w:val="center"/>
            <w:rPr>
              <w:rFonts w:ascii="Arial" w:hAnsi="Arial" w:cs="Arial"/>
              <w:b/>
              <w:color w:val="000000"/>
              <w:sz w:val="16"/>
              <w:szCs w:val="16"/>
              <w:lang w:eastAsia="en-US"/>
            </w:rPr>
          </w:pPr>
          <w:r w:rsidRPr="001840F3">
            <w:rPr>
              <w:rFonts w:ascii="Arial" w:hAnsi="Arial" w:cs="Arial"/>
              <w:b/>
              <w:color w:val="000000" w:themeColor="text1"/>
              <w:sz w:val="16"/>
              <w:szCs w:val="16"/>
              <w:lang w:eastAsia="en-US"/>
            </w:rPr>
            <w:t>AUTO DECRETA PRUEBAS EN SEGUNDA INSTANCIA ACTUACIÓN DISCIPLINARIA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2B0FA6" w:rsidRPr="00195E33" w:rsidRDefault="002B0FA6" w:rsidP="002B0FA6">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sidR="00027363">
            <w:rPr>
              <w:rFonts w:ascii="Arial" w:hAnsi="Arial" w:cs="Arial"/>
              <w:noProof/>
              <w:sz w:val="16"/>
              <w:szCs w:val="16"/>
              <w:lang w:eastAsia="en-US"/>
            </w:rPr>
            <w:t>1</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sidR="00027363">
            <w:rPr>
              <w:rFonts w:ascii="Arial" w:hAnsi="Arial" w:cs="Arial"/>
              <w:noProof/>
              <w:sz w:val="16"/>
              <w:szCs w:val="16"/>
              <w:lang w:eastAsia="en-US"/>
            </w:rPr>
            <w:t>5</w:t>
          </w:r>
          <w:r w:rsidRPr="00195E33">
            <w:rPr>
              <w:rFonts w:ascii="Arial" w:hAnsi="Arial" w:cs="Arial"/>
              <w:sz w:val="16"/>
              <w:szCs w:val="16"/>
              <w:lang w:eastAsia="en-US"/>
            </w:rPr>
            <w:fldChar w:fldCharType="end"/>
          </w:r>
        </w:p>
      </w:tc>
    </w:tr>
    <w:tr w:rsidR="002B0FA6" w:rsidRPr="00333E73" w:rsidTr="005C4C62">
      <w:trPr>
        <w:trHeight w:val="243"/>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2B0FA6" w:rsidRDefault="002B0FA6" w:rsidP="002B0FA6">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B0FA6" w:rsidRPr="000939CE" w:rsidRDefault="002B0FA6" w:rsidP="002B0FA6">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0FA6" w:rsidRPr="00724E20" w:rsidRDefault="002B0FA6" w:rsidP="002B0FA6">
          <w:pPr>
            <w:suppressLineNumbers/>
            <w:tabs>
              <w:tab w:val="center" w:pos="4818"/>
              <w:tab w:val="right" w:pos="9637"/>
            </w:tabs>
            <w:spacing w:line="276" w:lineRule="auto"/>
            <w:rPr>
              <w:rFonts w:ascii="Arial" w:hAnsi="Arial" w:cs="Arial"/>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sidR="00C70D2D">
            <w:rPr>
              <w:rFonts w:ascii="Arial" w:hAnsi="Arial" w:cs="Arial"/>
              <w:sz w:val="16"/>
              <w:szCs w:val="16"/>
              <w:lang w:eastAsia="en-US"/>
            </w:rPr>
            <w:t>FO-DADAE-2118</w:t>
          </w:r>
        </w:p>
      </w:tc>
    </w:tr>
    <w:tr w:rsidR="002B0FA6" w:rsidRPr="00333E73" w:rsidTr="005C4C62">
      <w:trPr>
        <w:trHeight w:val="273"/>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2B0FA6" w:rsidRDefault="002B0FA6" w:rsidP="002B0FA6">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B0FA6" w:rsidRPr="000939CE" w:rsidRDefault="002B0FA6" w:rsidP="002B0FA6">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0FA6" w:rsidRPr="00195E33" w:rsidRDefault="002B0FA6" w:rsidP="002B0FA6">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2B0FA6" w:rsidRPr="00333E73" w:rsidTr="005C4C62">
      <w:trPr>
        <w:trHeight w:val="260"/>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2B0FA6" w:rsidRDefault="002B0FA6" w:rsidP="002B0FA6">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B0FA6" w:rsidRPr="000939CE" w:rsidRDefault="002B0FA6" w:rsidP="002B0FA6">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0FA6" w:rsidRPr="00195E33" w:rsidRDefault="002B0FA6" w:rsidP="002B0FA6">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 xml:space="preserve">Fecha de emisión: </w:t>
          </w:r>
          <w:r w:rsidR="00027363">
            <w:rPr>
              <w:rFonts w:ascii="Arial" w:hAnsi="Arial" w:cs="Arial"/>
              <w:sz w:val="16"/>
              <w:szCs w:val="16"/>
              <w:lang w:eastAsia="en-US"/>
            </w:rPr>
            <w:t>2026-02-18</w:t>
          </w:r>
        </w:p>
      </w:tc>
    </w:tr>
  </w:tbl>
  <w:p w:rsidR="00823C33" w:rsidRDefault="00823C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97631E"/>
    <w:multiLevelType w:val="hybridMultilevel"/>
    <w:tmpl w:val="DFF442D2"/>
    <w:lvl w:ilvl="0" w:tplc="F3E41658">
      <w:start w:val="1"/>
      <w:numFmt w:val="decimal"/>
      <w:lvlText w:val="%1."/>
      <w:lvlJc w:val="left"/>
      <w:pPr>
        <w:ind w:left="720" w:hanging="360"/>
      </w:pPr>
      <w:rPr>
        <w:b/>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ED239B5"/>
    <w:multiLevelType w:val="singleLevel"/>
    <w:tmpl w:val="7D524358"/>
    <w:lvl w:ilvl="0">
      <w:start w:val="1"/>
      <w:numFmt w:val="decimal"/>
      <w:lvlText w:val="%1."/>
      <w:lvlJc w:val="left"/>
      <w:pPr>
        <w:tabs>
          <w:tab w:val="num" w:pos="360"/>
        </w:tabs>
        <w:ind w:left="360" w:hanging="360"/>
      </w:pPr>
      <w:rPr>
        <w:rFonts w:hint="default"/>
        <w:b/>
        <w:color w:val="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BD"/>
    <w:rsid w:val="000017D6"/>
    <w:rsid w:val="000042C7"/>
    <w:rsid w:val="00006EC3"/>
    <w:rsid w:val="00012539"/>
    <w:rsid w:val="00016BEF"/>
    <w:rsid w:val="00021ED8"/>
    <w:rsid w:val="00022150"/>
    <w:rsid w:val="00025D84"/>
    <w:rsid w:val="00025FA6"/>
    <w:rsid w:val="00027363"/>
    <w:rsid w:val="000276FB"/>
    <w:rsid w:val="00027791"/>
    <w:rsid w:val="000318BD"/>
    <w:rsid w:val="000328F5"/>
    <w:rsid w:val="0005414E"/>
    <w:rsid w:val="00056E87"/>
    <w:rsid w:val="000652D7"/>
    <w:rsid w:val="000676D1"/>
    <w:rsid w:val="00076388"/>
    <w:rsid w:val="00077D48"/>
    <w:rsid w:val="00077E29"/>
    <w:rsid w:val="00080708"/>
    <w:rsid w:val="000822F4"/>
    <w:rsid w:val="0008284F"/>
    <w:rsid w:val="00084235"/>
    <w:rsid w:val="00086B3F"/>
    <w:rsid w:val="00095279"/>
    <w:rsid w:val="0009677D"/>
    <w:rsid w:val="000A40FA"/>
    <w:rsid w:val="000A48B1"/>
    <w:rsid w:val="000B1D2F"/>
    <w:rsid w:val="000B519A"/>
    <w:rsid w:val="000B6186"/>
    <w:rsid w:val="000B69BD"/>
    <w:rsid w:val="000D012E"/>
    <w:rsid w:val="000D267C"/>
    <w:rsid w:val="000D5395"/>
    <w:rsid w:val="000E2896"/>
    <w:rsid w:val="000E2E5C"/>
    <w:rsid w:val="000E36D7"/>
    <w:rsid w:val="000E544D"/>
    <w:rsid w:val="000E6BBD"/>
    <w:rsid w:val="001029C5"/>
    <w:rsid w:val="001105E7"/>
    <w:rsid w:val="00110BC9"/>
    <w:rsid w:val="00111D0A"/>
    <w:rsid w:val="00113935"/>
    <w:rsid w:val="001168A4"/>
    <w:rsid w:val="001312D9"/>
    <w:rsid w:val="00133584"/>
    <w:rsid w:val="001411E5"/>
    <w:rsid w:val="001415F8"/>
    <w:rsid w:val="001519FC"/>
    <w:rsid w:val="00154682"/>
    <w:rsid w:val="00165744"/>
    <w:rsid w:val="00166210"/>
    <w:rsid w:val="00170CFD"/>
    <w:rsid w:val="00170FFB"/>
    <w:rsid w:val="001749D1"/>
    <w:rsid w:val="00180B5C"/>
    <w:rsid w:val="00181623"/>
    <w:rsid w:val="00187892"/>
    <w:rsid w:val="001927E3"/>
    <w:rsid w:val="00194B9A"/>
    <w:rsid w:val="00196E58"/>
    <w:rsid w:val="001A2980"/>
    <w:rsid w:val="001A39B8"/>
    <w:rsid w:val="001B08FA"/>
    <w:rsid w:val="001B155D"/>
    <w:rsid w:val="001B6478"/>
    <w:rsid w:val="001B6772"/>
    <w:rsid w:val="001B7242"/>
    <w:rsid w:val="001D0252"/>
    <w:rsid w:val="001D4445"/>
    <w:rsid w:val="001D450B"/>
    <w:rsid w:val="001E03E5"/>
    <w:rsid w:val="001E3E90"/>
    <w:rsid w:val="001E4CB7"/>
    <w:rsid w:val="001E6CC6"/>
    <w:rsid w:val="001F053D"/>
    <w:rsid w:val="001F16B0"/>
    <w:rsid w:val="00202F98"/>
    <w:rsid w:val="0020720D"/>
    <w:rsid w:val="0021429E"/>
    <w:rsid w:val="00221F93"/>
    <w:rsid w:val="00225452"/>
    <w:rsid w:val="00227C07"/>
    <w:rsid w:val="00232953"/>
    <w:rsid w:val="0023350E"/>
    <w:rsid w:val="00240393"/>
    <w:rsid w:val="00242F4B"/>
    <w:rsid w:val="00246C8D"/>
    <w:rsid w:val="002514C9"/>
    <w:rsid w:val="00251563"/>
    <w:rsid w:val="00252056"/>
    <w:rsid w:val="00253B2E"/>
    <w:rsid w:val="00254AD7"/>
    <w:rsid w:val="0026538A"/>
    <w:rsid w:val="00273DC0"/>
    <w:rsid w:val="002754AF"/>
    <w:rsid w:val="002812B9"/>
    <w:rsid w:val="002912AF"/>
    <w:rsid w:val="00297190"/>
    <w:rsid w:val="002A5119"/>
    <w:rsid w:val="002A54CA"/>
    <w:rsid w:val="002A695F"/>
    <w:rsid w:val="002B0FA6"/>
    <w:rsid w:val="002B30E2"/>
    <w:rsid w:val="002C03B2"/>
    <w:rsid w:val="002C4F99"/>
    <w:rsid w:val="002D0652"/>
    <w:rsid w:val="002D0885"/>
    <w:rsid w:val="002D5E02"/>
    <w:rsid w:val="002E2E8A"/>
    <w:rsid w:val="002E6C83"/>
    <w:rsid w:val="002E74A9"/>
    <w:rsid w:val="002F19E7"/>
    <w:rsid w:val="00311B2F"/>
    <w:rsid w:val="0031721E"/>
    <w:rsid w:val="00321DC7"/>
    <w:rsid w:val="00324265"/>
    <w:rsid w:val="003304A8"/>
    <w:rsid w:val="00334D66"/>
    <w:rsid w:val="00337149"/>
    <w:rsid w:val="003421CC"/>
    <w:rsid w:val="00343637"/>
    <w:rsid w:val="00343666"/>
    <w:rsid w:val="003451E2"/>
    <w:rsid w:val="00346E8A"/>
    <w:rsid w:val="003504E0"/>
    <w:rsid w:val="00352374"/>
    <w:rsid w:val="00353692"/>
    <w:rsid w:val="00353900"/>
    <w:rsid w:val="0036140D"/>
    <w:rsid w:val="00364077"/>
    <w:rsid w:val="00371FAD"/>
    <w:rsid w:val="0037427A"/>
    <w:rsid w:val="00375F18"/>
    <w:rsid w:val="003763DA"/>
    <w:rsid w:val="00382A24"/>
    <w:rsid w:val="003831C6"/>
    <w:rsid w:val="00385DEA"/>
    <w:rsid w:val="00385E35"/>
    <w:rsid w:val="00386EC1"/>
    <w:rsid w:val="003912D4"/>
    <w:rsid w:val="00394877"/>
    <w:rsid w:val="003A0B89"/>
    <w:rsid w:val="003A0E13"/>
    <w:rsid w:val="003A4C8E"/>
    <w:rsid w:val="003B2E06"/>
    <w:rsid w:val="003B4DB6"/>
    <w:rsid w:val="003B58B3"/>
    <w:rsid w:val="003B7EDD"/>
    <w:rsid w:val="003D5423"/>
    <w:rsid w:val="003E437A"/>
    <w:rsid w:val="003E58A1"/>
    <w:rsid w:val="003E6DB9"/>
    <w:rsid w:val="003E79FA"/>
    <w:rsid w:val="003E7C23"/>
    <w:rsid w:val="003F0C2D"/>
    <w:rsid w:val="00402264"/>
    <w:rsid w:val="004058FC"/>
    <w:rsid w:val="00406E67"/>
    <w:rsid w:val="004114BD"/>
    <w:rsid w:val="004131A8"/>
    <w:rsid w:val="0041400B"/>
    <w:rsid w:val="004156D9"/>
    <w:rsid w:val="004237EE"/>
    <w:rsid w:val="004264EC"/>
    <w:rsid w:val="00436DD2"/>
    <w:rsid w:val="004473E6"/>
    <w:rsid w:val="004501B8"/>
    <w:rsid w:val="004505C7"/>
    <w:rsid w:val="00461078"/>
    <w:rsid w:val="00463A63"/>
    <w:rsid w:val="00463B57"/>
    <w:rsid w:val="00480C86"/>
    <w:rsid w:val="00482A59"/>
    <w:rsid w:val="0049065D"/>
    <w:rsid w:val="00495420"/>
    <w:rsid w:val="004A0DD6"/>
    <w:rsid w:val="004A439C"/>
    <w:rsid w:val="004A4B8E"/>
    <w:rsid w:val="004B2214"/>
    <w:rsid w:val="004B436E"/>
    <w:rsid w:val="004C4FA6"/>
    <w:rsid w:val="004D31A7"/>
    <w:rsid w:val="004D36D2"/>
    <w:rsid w:val="004D7FBD"/>
    <w:rsid w:val="004E2C1C"/>
    <w:rsid w:val="004F0481"/>
    <w:rsid w:val="004F36F2"/>
    <w:rsid w:val="0050034A"/>
    <w:rsid w:val="005076EF"/>
    <w:rsid w:val="00507F54"/>
    <w:rsid w:val="005104D2"/>
    <w:rsid w:val="00522E29"/>
    <w:rsid w:val="00522ED9"/>
    <w:rsid w:val="00523AC1"/>
    <w:rsid w:val="00527FA5"/>
    <w:rsid w:val="00531076"/>
    <w:rsid w:val="00531C06"/>
    <w:rsid w:val="005351BB"/>
    <w:rsid w:val="00536F7C"/>
    <w:rsid w:val="00537731"/>
    <w:rsid w:val="005428FF"/>
    <w:rsid w:val="005518DA"/>
    <w:rsid w:val="00555E6F"/>
    <w:rsid w:val="00561622"/>
    <w:rsid w:val="0057030D"/>
    <w:rsid w:val="00573FF6"/>
    <w:rsid w:val="00574BD0"/>
    <w:rsid w:val="00574DCD"/>
    <w:rsid w:val="0058013F"/>
    <w:rsid w:val="005821B7"/>
    <w:rsid w:val="00584FF9"/>
    <w:rsid w:val="00585058"/>
    <w:rsid w:val="005A09C1"/>
    <w:rsid w:val="005A3088"/>
    <w:rsid w:val="005B370A"/>
    <w:rsid w:val="005B5267"/>
    <w:rsid w:val="005B6143"/>
    <w:rsid w:val="005C0AF6"/>
    <w:rsid w:val="005C1774"/>
    <w:rsid w:val="005C29CA"/>
    <w:rsid w:val="005D0550"/>
    <w:rsid w:val="005D16B7"/>
    <w:rsid w:val="005D34EB"/>
    <w:rsid w:val="005D4858"/>
    <w:rsid w:val="005D7220"/>
    <w:rsid w:val="005D7797"/>
    <w:rsid w:val="005E0DC1"/>
    <w:rsid w:val="005E124F"/>
    <w:rsid w:val="005E4311"/>
    <w:rsid w:val="005E56BC"/>
    <w:rsid w:val="005E691F"/>
    <w:rsid w:val="005F49E6"/>
    <w:rsid w:val="005F4CAD"/>
    <w:rsid w:val="005F4FE2"/>
    <w:rsid w:val="005F770D"/>
    <w:rsid w:val="006011C7"/>
    <w:rsid w:val="0060255C"/>
    <w:rsid w:val="006029A4"/>
    <w:rsid w:val="00604D9E"/>
    <w:rsid w:val="00606C9E"/>
    <w:rsid w:val="00606CF4"/>
    <w:rsid w:val="00607FC4"/>
    <w:rsid w:val="00610D9A"/>
    <w:rsid w:val="00610ED9"/>
    <w:rsid w:val="0061134D"/>
    <w:rsid w:val="00614311"/>
    <w:rsid w:val="00614FB6"/>
    <w:rsid w:val="00617B57"/>
    <w:rsid w:val="006242B4"/>
    <w:rsid w:val="00624525"/>
    <w:rsid w:val="00624729"/>
    <w:rsid w:val="00626E2A"/>
    <w:rsid w:val="00636A55"/>
    <w:rsid w:val="00644CA0"/>
    <w:rsid w:val="00650C1B"/>
    <w:rsid w:val="00651995"/>
    <w:rsid w:val="00655715"/>
    <w:rsid w:val="006571CC"/>
    <w:rsid w:val="006627D4"/>
    <w:rsid w:val="00662E79"/>
    <w:rsid w:val="006679EF"/>
    <w:rsid w:val="006749D8"/>
    <w:rsid w:val="00690549"/>
    <w:rsid w:val="00691460"/>
    <w:rsid w:val="00692A9A"/>
    <w:rsid w:val="006A6103"/>
    <w:rsid w:val="006A6B7B"/>
    <w:rsid w:val="006B0A91"/>
    <w:rsid w:val="006C13D2"/>
    <w:rsid w:val="006C1404"/>
    <w:rsid w:val="006C16DC"/>
    <w:rsid w:val="006C3A68"/>
    <w:rsid w:val="006C4986"/>
    <w:rsid w:val="006D3B87"/>
    <w:rsid w:val="006D6252"/>
    <w:rsid w:val="006D63DA"/>
    <w:rsid w:val="006E273F"/>
    <w:rsid w:val="006E761B"/>
    <w:rsid w:val="006F485D"/>
    <w:rsid w:val="00714E80"/>
    <w:rsid w:val="00715A83"/>
    <w:rsid w:val="00716728"/>
    <w:rsid w:val="00716EE4"/>
    <w:rsid w:val="00725E48"/>
    <w:rsid w:val="007268A2"/>
    <w:rsid w:val="0072724E"/>
    <w:rsid w:val="00746804"/>
    <w:rsid w:val="007546A2"/>
    <w:rsid w:val="00755F07"/>
    <w:rsid w:val="00756754"/>
    <w:rsid w:val="00760F2E"/>
    <w:rsid w:val="0076526C"/>
    <w:rsid w:val="007711E1"/>
    <w:rsid w:val="00773655"/>
    <w:rsid w:val="00780FA0"/>
    <w:rsid w:val="0078124F"/>
    <w:rsid w:val="00786861"/>
    <w:rsid w:val="00791EE2"/>
    <w:rsid w:val="00792274"/>
    <w:rsid w:val="00792556"/>
    <w:rsid w:val="007B1D7D"/>
    <w:rsid w:val="007B2935"/>
    <w:rsid w:val="007B3E83"/>
    <w:rsid w:val="007C37DB"/>
    <w:rsid w:val="007C5DC8"/>
    <w:rsid w:val="007C5FD5"/>
    <w:rsid w:val="007D5819"/>
    <w:rsid w:val="007E5104"/>
    <w:rsid w:val="007E7665"/>
    <w:rsid w:val="007E773E"/>
    <w:rsid w:val="007F46FF"/>
    <w:rsid w:val="007F5307"/>
    <w:rsid w:val="007F66FE"/>
    <w:rsid w:val="007F77C3"/>
    <w:rsid w:val="0080597F"/>
    <w:rsid w:val="0080665E"/>
    <w:rsid w:val="00807C42"/>
    <w:rsid w:val="00813919"/>
    <w:rsid w:val="00820182"/>
    <w:rsid w:val="00820774"/>
    <w:rsid w:val="008213BE"/>
    <w:rsid w:val="008217B4"/>
    <w:rsid w:val="008222A1"/>
    <w:rsid w:val="00823C33"/>
    <w:rsid w:val="008350B2"/>
    <w:rsid w:val="00846BE1"/>
    <w:rsid w:val="0085470B"/>
    <w:rsid w:val="00862DB6"/>
    <w:rsid w:val="00862ED1"/>
    <w:rsid w:val="008656A2"/>
    <w:rsid w:val="00865EED"/>
    <w:rsid w:val="0087096A"/>
    <w:rsid w:val="00870E83"/>
    <w:rsid w:val="00874B60"/>
    <w:rsid w:val="00876090"/>
    <w:rsid w:val="0088088F"/>
    <w:rsid w:val="008860E5"/>
    <w:rsid w:val="00897FF2"/>
    <w:rsid w:val="008A4375"/>
    <w:rsid w:val="008B49DC"/>
    <w:rsid w:val="008B4A09"/>
    <w:rsid w:val="008B4D3A"/>
    <w:rsid w:val="008C0989"/>
    <w:rsid w:val="008C27E9"/>
    <w:rsid w:val="008C2AB8"/>
    <w:rsid w:val="008C3AC4"/>
    <w:rsid w:val="008D66AC"/>
    <w:rsid w:val="008D674A"/>
    <w:rsid w:val="008E06BD"/>
    <w:rsid w:val="008E21F7"/>
    <w:rsid w:val="008E3391"/>
    <w:rsid w:val="008E4D75"/>
    <w:rsid w:val="008F754B"/>
    <w:rsid w:val="009035BD"/>
    <w:rsid w:val="00905F9F"/>
    <w:rsid w:val="00906983"/>
    <w:rsid w:val="00914A7F"/>
    <w:rsid w:val="009203A3"/>
    <w:rsid w:val="00921AE6"/>
    <w:rsid w:val="00922458"/>
    <w:rsid w:val="00924340"/>
    <w:rsid w:val="009259A4"/>
    <w:rsid w:val="009271E9"/>
    <w:rsid w:val="00930539"/>
    <w:rsid w:val="00932000"/>
    <w:rsid w:val="00932E5B"/>
    <w:rsid w:val="00936170"/>
    <w:rsid w:val="009376FE"/>
    <w:rsid w:val="009403A2"/>
    <w:rsid w:val="0094246B"/>
    <w:rsid w:val="00942690"/>
    <w:rsid w:val="00942A46"/>
    <w:rsid w:val="00942BA1"/>
    <w:rsid w:val="009446EC"/>
    <w:rsid w:val="009474C4"/>
    <w:rsid w:val="0095183C"/>
    <w:rsid w:val="00951CCA"/>
    <w:rsid w:val="00953162"/>
    <w:rsid w:val="00961048"/>
    <w:rsid w:val="00963DCB"/>
    <w:rsid w:val="00972DC9"/>
    <w:rsid w:val="00973E7E"/>
    <w:rsid w:val="00974556"/>
    <w:rsid w:val="00976DA2"/>
    <w:rsid w:val="00981E5E"/>
    <w:rsid w:val="00983807"/>
    <w:rsid w:val="009914AD"/>
    <w:rsid w:val="009A01CD"/>
    <w:rsid w:val="009A1871"/>
    <w:rsid w:val="009A19A7"/>
    <w:rsid w:val="009A2781"/>
    <w:rsid w:val="009A3EFB"/>
    <w:rsid w:val="009A546C"/>
    <w:rsid w:val="009B09D7"/>
    <w:rsid w:val="009B201B"/>
    <w:rsid w:val="009B22C2"/>
    <w:rsid w:val="009B3F3B"/>
    <w:rsid w:val="009B5749"/>
    <w:rsid w:val="009B7CA7"/>
    <w:rsid w:val="009B7D58"/>
    <w:rsid w:val="009C5EB5"/>
    <w:rsid w:val="009C7106"/>
    <w:rsid w:val="009D130C"/>
    <w:rsid w:val="009E5772"/>
    <w:rsid w:val="009F4070"/>
    <w:rsid w:val="009F4923"/>
    <w:rsid w:val="009F6E4E"/>
    <w:rsid w:val="00A04903"/>
    <w:rsid w:val="00A15952"/>
    <w:rsid w:val="00A20049"/>
    <w:rsid w:val="00A23C87"/>
    <w:rsid w:val="00A351B1"/>
    <w:rsid w:val="00A41DD1"/>
    <w:rsid w:val="00A46D48"/>
    <w:rsid w:val="00A545A8"/>
    <w:rsid w:val="00A57AB7"/>
    <w:rsid w:val="00A63398"/>
    <w:rsid w:val="00A70694"/>
    <w:rsid w:val="00A76CA6"/>
    <w:rsid w:val="00A834D9"/>
    <w:rsid w:val="00A846C0"/>
    <w:rsid w:val="00A85BFD"/>
    <w:rsid w:val="00A86860"/>
    <w:rsid w:val="00A87C18"/>
    <w:rsid w:val="00A91D96"/>
    <w:rsid w:val="00A934F8"/>
    <w:rsid w:val="00A94CCD"/>
    <w:rsid w:val="00AA3247"/>
    <w:rsid w:val="00AA644E"/>
    <w:rsid w:val="00AB16CB"/>
    <w:rsid w:val="00AB3A62"/>
    <w:rsid w:val="00AB6697"/>
    <w:rsid w:val="00AC091D"/>
    <w:rsid w:val="00AC2076"/>
    <w:rsid w:val="00AC31BC"/>
    <w:rsid w:val="00AC441C"/>
    <w:rsid w:val="00AC740E"/>
    <w:rsid w:val="00AD33F3"/>
    <w:rsid w:val="00AD37BA"/>
    <w:rsid w:val="00AD6438"/>
    <w:rsid w:val="00AD7568"/>
    <w:rsid w:val="00AE4E8F"/>
    <w:rsid w:val="00AE635F"/>
    <w:rsid w:val="00AE7B34"/>
    <w:rsid w:val="00B1219A"/>
    <w:rsid w:val="00B124E5"/>
    <w:rsid w:val="00B20D11"/>
    <w:rsid w:val="00B23792"/>
    <w:rsid w:val="00B2382A"/>
    <w:rsid w:val="00B30A12"/>
    <w:rsid w:val="00B3272C"/>
    <w:rsid w:val="00B36D32"/>
    <w:rsid w:val="00B37064"/>
    <w:rsid w:val="00B4396C"/>
    <w:rsid w:val="00B46F19"/>
    <w:rsid w:val="00B52378"/>
    <w:rsid w:val="00B52953"/>
    <w:rsid w:val="00B53BFA"/>
    <w:rsid w:val="00B63E6F"/>
    <w:rsid w:val="00B739FC"/>
    <w:rsid w:val="00B81903"/>
    <w:rsid w:val="00B82C5E"/>
    <w:rsid w:val="00B8546E"/>
    <w:rsid w:val="00B927F0"/>
    <w:rsid w:val="00B9453D"/>
    <w:rsid w:val="00B968A4"/>
    <w:rsid w:val="00BA2BD1"/>
    <w:rsid w:val="00BA717C"/>
    <w:rsid w:val="00BA7364"/>
    <w:rsid w:val="00BA7861"/>
    <w:rsid w:val="00BB1345"/>
    <w:rsid w:val="00BB1B3B"/>
    <w:rsid w:val="00BC2113"/>
    <w:rsid w:val="00BD7391"/>
    <w:rsid w:val="00BF4036"/>
    <w:rsid w:val="00C06FE2"/>
    <w:rsid w:val="00C11908"/>
    <w:rsid w:val="00C12C46"/>
    <w:rsid w:val="00C13D6D"/>
    <w:rsid w:val="00C156B8"/>
    <w:rsid w:val="00C20B1D"/>
    <w:rsid w:val="00C20CB8"/>
    <w:rsid w:val="00C22E28"/>
    <w:rsid w:val="00C32397"/>
    <w:rsid w:val="00C33671"/>
    <w:rsid w:val="00C4037A"/>
    <w:rsid w:val="00C41806"/>
    <w:rsid w:val="00C46610"/>
    <w:rsid w:val="00C525ED"/>
    <w:rsid w:val="00C532DC"/>
    <w:rsid w:val="00C55D0E"/>
    <w:rsid w:val="00C613A5"/>
    <w:rsid w:val="00C63131"/>
    <w:rsid w:val="00C65CD2"/>
    <w:rsid w:val="00C67103"/>
    <w:rsid w:val="00C673D4"/>
    <w:rsid w:val="00C70D2D"/>
    <w:rsid w:val="00C72EDC"/>
    <w:rsid w:val="00C7746C"/>
    <w:rsid w:val="00C804EC"/>
    <w:rsid w:val="00C8103C"/>
    <w:rsid w:val="00C8207D"/>
    <w:rsid w:val="00C831C8"/>
    <w:rsid w:val="00C8587C"/>
    <w:rsid w:val="00C8591A"/>
    <w:rsid w:val="00C85B32"/>
    <w:rsid w:val="00C92DE3"/>
    <w:rsid w:val="00C9492B"/>
    <w:rsid w:val="00CA0768"/>
    <w:rsid w:val="00CA1AA3"/>
    <w:rsid w:val="00CB13D5"/>
    <w:rsid w:val="00CB38A2"/>
    <w:rsid w:val="00CC1AE4"/>
    <w:rsid w:val="00CC66CB"/>
    <w:rsid w:val="00CC7422"/>
    <w:rsid w:val="00CD26F7"/>
    <w:rsid w:val="00CD616F"/>
    <w:rsid w:val="00CE1AF1"/>
    <w:rsid w:val="00CE7486"/>
    <w:rsid w:val="00CF0459"/>
    <w:rsid w:val="00CF4AC7"/>
    <w:rsid w:val="00CF6A52"/>
    <w:rsid w:val="00D00857"/>
    <w:rsid w:val="00D066E5"/>
    <w:rsid w:val="00D118B4"/>
    <w:rsid w:val="00D128F7"/>
    <w:rsid w:val="00D16A1B"/>
    <w:rsid w:val="00D22D32"/>
    <w:rsid w:val="00D24963"/>
    <w:rsid w:val="00D3375D"/>
    <w:rsid w:val="00D3534F"/>
    <w:rsid w:val="00D358D0"/>
    <w:rsid w:val="00D44A7D"/>
    <w:rsid w:val="00D533FE"/>
    <w:rsid w:val="00D613E2"/>
    <w:rsid w:val="00D7194B"/>
    <w:rsid w:val="00D7655E"/>
    <w:rsid w:val="00D80C02"/>
    <w:rsid w:val="00D870C4"/>
    <w:rsid w:val="00D953C3"/>
    <w:rsid w:val="00D958EE"/>
    <w:rsid w:val="00D964F7"/>
    <w:rsid w:val="00DA7295"/>
    <w:rsid w:val="00DB00E5"/>
    <w:rsid w:val="00DB031F"/>
    <w:rsid w:val="00DB4550"/>
    <w:rsid w:val="00DC1F88"/>
    <w:rsid w:val="00DC2FA7"/>
    <w:rsid w:val="00DC44EC"/>
    <w:rsid w:val="00DC79BC"/>
    <w:rsid w:val="00DD02E4"/>
    <w:rsid w:val="00DD4E17"/>
    <w:rsid w:val="00DD74A5"/>
    <w:rsid w:val="00DD7D64"/>
    <w:rsid w:val="00DE14E1"/>
    <w:rsid w:val="00DE3C09"/>
    <w:rsid w:val="00DF7CED"/>
    <w:rsid w:val="00E0589E"/>
    <w:rsid w:val="00E06325"/>
    <w:rsid w:val="00E06E68"/>
    <w:rsid w:val="00E11D3C"/>
    <w:rsid w:val="00E160CA"/>
    <w:rsid w:val="00E16274"/>
    <w:rsid w:val="00E219D1"/>
    <w:rsid w:val="00E22BDF"/>
    <w:rsid w:val="00E26FD5"/>
    <w:rsid w:val="00E413C6"/>
    <w:rsid w:val="00E4189C"/>
    <w:rsid w:val="00E540DF"/>
    <w:rsid w:val="00E57042"/>
    <w:rsid w:val="00E57308"/>
    <w:rsid w:val="00E60C54"/>
    <w:rsid w:val="00E64F92"/>
    <w:rsid w:val="00E657B2"/>
    <w:rsid w:val="00E669EA"/>
    <w:rsid w:val="00E708F3"/>
    <w:rsid w:val="00E729F3"/>
    <w:rsid w:val="00E75CB7"/>
    <w:rsid w:val="00E80F66"/>
    <w:rsid w:val="00E811A0"/>
    <w:rsid w:val="00E827AF"/>
    <w:rsid w:val="00E828E7"/>
    <w:rsid w:val="00E83887"/>
    <w:rsid w:val="00E84DAD"/>
    <w:rsid w:val="00E90046"/>
    <w:rsid w:val="00E95344"/>
    <w:rsid w:val="00E973B2"/>
    <w:rsid w:val="00EA1FF5"/>
    <w:rsid w:val="00EA75B9"/>
    <w:rsid w:val="00EC25FA"/>
    <w:rsid w:val="00EC61F5"/>
    <w:rsid w:val="00ED714F"/>
    <w:rsid w:val="00EE07C4"/>
    <w:rsid w:val="00EE415D"/>
    <w:rsid w:val="00EF6299"/>
    <w:rsid w:val="00F00C06"/>
    <w:rsid w:val="00F03166"/>
    <w:rsid w:val="00F112B4"/>
    <w:rsid w:val="00F121E5"/>
    <w:rsid w:val="00F12CA2"/>
    <w:rsid w:val="00F12E2C"/>
    <w:rsid w:val="00F13D38"/>
    <w:rsid w:val="00F13FF6"/>
    <w:rsid w:val="00F20AED"/>
    <w:rsid w:val="00F212B8"/>
    <w:rsid w:val="00F27579"/>
    <w:rsid w:val="00F376EA"/>
    <w:rsid w:val="00F42F01"/>
    <w:rsid w:val="00F45B37"/>
    <w:rsid w:val="00F473E3"/>
    <w:rsid w:val="00F52412"/>
    <w:rsid w:val="00F53C36"/>
    <w:rsid w:val="00F622C5"/>
    <w:rsid w:val="00F70AA5"/>
    <w:rsid w:val="00F70E04"/>
    <w:rsid w:val="00F835F4"/>
    <w:rsid w:val="00F83D92"/>
    <w:rsid w:val="00F8590C"/>
    <w:rsid w:val="00F85B08"/>
    <w:rsid w:val="00F8756A"/>
    <w:rsid w:val="00F8756C"/>
    <w:rsid w:val="00F90572"/>
    <w:rsid w:val="00F92275"/>
    <w:rsid w:val="00FA09A7"/>
    <w:rsid w:val="00FB11FF"/>
    <w:rsid w:val="00FD015B"/>
    <w:rsid w:val="00FD3644"/>
    <w:rsid w:val="00FD5B6C"/>
    <w:rsid w:val="00FD7AC6"/>
    <w:rsid w:val="00FE2529"/>
    <w:rsid w:val="00FE25FC"/>
    <w:rsid w:val="00FE54CD"/>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EB856"/>
  <w15:docId w15:val="{5E8F72A0-D180-4806-9806-E5D20A6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6538A"/>
    <w:pPr>
      <w:tabs>
        <w:tab w:val="center" w:pos="4419"/>
        <w:tab w:val="right" w:pos="8838"/>
      </w:tabs>
    </w:pPr>
  </w:style>
  <w:style w:type="character" w:customStyle="1" w:styleId="PiedepginaCar">
    <w:name w:val="Pie de página Car"/>
    <w:basedOn w:val="Fuentedeprrafopredeter"/>
    <w:link w:val="Piedepgina"/>
    <w:uiPriority w:val="99"/>
    <w:rsid w:val="0026538A"/>
    <w:rPr>
      <w:rFonts w:ascii="Times New Roman" w:eastAsia="Times New Roman" w:hAnsi="Times New Roman" w:cs="Times New Roman"/>
      <w:sz w:val="24"/>
      <w:szCs w:val="24"/>
      <w:lang w:val="es-ES" w:eastAsia="es-ES"/>
    </w:rPr>
  </w:style>
  <w:style w:type="paragraph" w:styleId="Ttulo">
    <w:name w:val="Title"/>
    <w:aliases w:val="Car Car"/>
    <w:basedOn w:val="Normal"/>
    <w:link w:val="TtuloCar"/>
    <w:uiPriority w:val="10"/>
    <w:qFormat/>
    <w:rsid w:val="00337149"/>
    <w:pPr>
      <w:jc w:val="center"/>
    </w:pPr>
    <w:rPr>
      <w:sz w:val="28"/>
      <w:szCs w:val="20"/>
      <w:lang w:val="es-ES_tradnl"/>
    </w:rPr>
  </w:style>
  <w:style w:type="character" w:customStyle="1" w:styleId="TtuloCar">
    <w:name w:val="Título Car"/>
    <w:aliases w:val="Car Car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semiHidden/>
    <w:unhideWhenUsed/>
    <w:rsid w:val="0080597F"/>
    <w:pPr>
      <w:spacing w:before="100" w:beforeAutospacing="1" w:after="100" w:afterAutospacing="1"/>
    </w:pPr>
    <w:rPr>
      <w:lang w:val="es-CO" w:eastAsia="es-CO"/>
    </w:rPr>
  </w:style>
  <w:style w:type="character" w:customStyle="1" w:styleId="span">
    <w:name w:val="span"/>
    <w:basedOn w:val="Fuentedeprrafopredeter"/>
    <w:rsid w:val="00823C33"/>
  </w:style>
  <w:style w:type="paragraph" w:styleId="Textodeglobo">
    <w:name w:val="Balloon Text"/>
    <w:basedOn w:val="Normal"/>
    <w:link w:val="TextodegloboCar"/>
    <w:uiPriority w:val="99"/>
    <w:semiHidden/>
    <w:unhideWhenUsed/>
    <w:rsid w:val="00AC74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740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364252089">
      <w:bodyDiv w:val="1"/>
      <w:marLeft w:val="0"/>
      <w:marRight w:val="0"/>
      <w:marTop w:val="0"/>
      <w:marBottom w:val="0"/>
      <w:divBdr>
        <w:top w:val="none" w:sz="0" w:space="0" w:color="auto"/>
        <w:left w:val="none" w:sz="0" w:space="0" w:color="auto"/>
        <w:bottom w:val="none" w:sz="0" w:space="0" w:color="auto"/>
        <w:right w:val="none" w:sz="0" w:space="0" w:color="auto"/>
      </w:divBdr>
    </w:div>
    <w:div w:id="1277757454">
      <w:bodyDiv w:val="1"/>
      <w:marLeft w:val="0"/>
      <w:marRight w:val="0"/>
      <w:marTop w:val="0"/>
      <w:marBottom w:val="0"/>
      <w:divBdr>
        <w:top w:val="none" w:sz="0" w:space="0" w:color="auto"/>
        <w:left w:val="none" w:sz="0" w:space="0" w:color="auto"/>
        <w:bottom w:val="none" w:sz="0" w:space="0" w:color="auto"/>
        <w:right w:val="none" w:sz="0" w:space="0" w:color="auto"/>
      </w:divBdr>
    </w:div>
    <w:div w:id="144699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2C81A-9098-491B-8868-15FA37E9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5</Pages>
  <Words>1059</Words>
  <Characters>5829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PD01.Lina Marcela Alape Rayo</cp:lastModifiedBy>
  <cp:revision>29</cp:revision>
  <cp:lastPrinted>2010-06-08T23:09:00Z</cp:lastPrinted>
  <dcterms:created xsi:type="dcterms:W3CDTF">2019-01-22T21:35:00Z</dcterms:created>
  <dcterms:modified xsi:type="dcterms:W3CDTF">2026-02-18T15:34:00Z</dcterms:modified>
</cp:coreProperties>
</file>