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C8F" w:rsidRDefault="005F4C8F" w:rsidP="007E09F0">
      <w:pPr>
        <w:tabs>
          <w:tab w:val="left" w:pos="142"/>
        </w:tabs>
        <w:spacing w:line="360" w:lineRule="auto"/>
        <w:jc w:val="center"/>
        <w:rPr>
          <w:rFonts w:ascii="Arial" w:hAnsi="Arial" w:cs="Arial"/>
          <w:b/>
          <w:color w:val="BFBFBF"/>
          <w:sz w:val="26"/>
          <w:szCs w:val="26"/>
          <w:u w:val="single"/>
        </w:rPr>
      </w:pPr>
      <w:bookmarkStart w:id="0" w:name="_GoBack"/>
      <w:bookmarkEnd w:id="0"/>
      <w:r w:rsidRPr="0021429E">
        <w:rPr>
          <w:rFonts w:ascii="Arial" w:hAnsi="Arial" w:cs="Arial"/>
          <w:b/>
          <w:color w:val="BFBFBF"/>
          <w:sz w:val="26"/>
          <w:szCs w:val="26"/>
          <w:u w:val="single"/>
        </w:rPr>
        <w:t>NOMBRE UNIDAD/DEP</w:t>
      </w:r>
      <w:r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ENDENCIA </w:t>
      </w:r>
      <w:r w:rsidR="008351DB">
        <w:rPr>
          <w:rFonts w:ascii="Arial" w:hAnsi="Arial" w:cs="Arial"/>
          <w:b/>
          <w:color w:val="BFBFBF"/>
          <w:sz w:val="26"/>
          <w:szCs w:val="26"/>
          <w:u w:val="single"/>
        </w:rPr>
        <w:t>AUTORIDAD DISCIPLINARIA COMPETENTE</w:t>
      </w:r>
    </w:p>
    <w:p w:rsidR="005F4C8F" w:rsidRPr="00237E10" w:rsidRDefault="005F4C8F" w:rsidP="007E09F0">
      <w:pPr>
        <w:tabs>
          <w:tab w:val="left" w:pos="142"/>
        </w:tabs>
        <w:spacing w:line="360" w:lineRule="auto"/>
        <w:rPr>
          <w:rFonts w:ascii="Arial" w:eastAsia="SimSun" w:hAnsi="Arial" w:cs="Arial"/>
          <w:b/>
          <w:color w:val="BFBFBF"/>
          <w:sz w:val="24"/>
          <w:szCs w:val="24"/>
        </w:rPr>
      </w:pPr>
    </w:p>
    <w:p w:rsidR="005F4C8F" w:rsidRPr="00237E10" w:rsidRDefault="005F4C8F" w:rsidP="007E09F0">
      <w:pPr>
        <w:tabs>
          <w:tab w:val="left" w:pos="142"/>
        </w:tabs>
        <w:spacing w:line="360" w:lineRule="auto"/>
        <w:rPr>
          <w:rFonts w:ascii="Arial" w:eastAsia="SimSun" w:hAnsi="Arial" w:cs="Arial"/>
          <w:b/>
          <w:color w:val="BFBFBF"/>
          <w:sz w:val="24"/>
          <w:szCs w:val="24"/>
        </w:rPr>
      </w:pPr>
    </w:p>
    <w:p w:rsidR="005F4C8F" w:rsidRPr="00237E10" w:rsidRDefault="005F4C8F" w:rsidP="007E09F0">
      <w:pPr>
        <w:tabs>
          <w:tab w:val="left" w:pos="142"/>
        </w:tabs>
        <w:spacing w:line="360" w:lineRule="auto"/>
        <w:jc w:val="both"/>
        <w:rPr>
          <w:sz w:val="24"/>
          <w:szCs w:val="24"/>
          <w:lang w:val="es-ES_tradnl"/>
        </w:rPr>
      </w:pPr>
      <w:r w:rsidRPr="00237E10">
        <w:rPr>
          <w:rFonts w:ascii="Arial" w:eastAsia="SimSun" w:hAnsi="Arial" w:cs="Arial"/>
          <w:color w:val="BFBFBF"/>
          <w:sz w:val="24"/>
          <w:szCs w:val="24"/>
        </w:rPr>
        <w:t xml:space="preserve">Ciudad y Fecha (… Se coloca la </w:t>
      </w:r>
      <w:r w:rsidRPr="00237E10">
        <w:rPr>
          <w:rFonts w:ascii="Arial" w:hAnsi="Arial" w:cs="Arial"/>
          <w:color w:val="BFBFBF"/>
          <w:sz w:val="24"/>
          <w:szCs w:val="24"/>
        </w:rPr>
        <w:t xml:space="preserve">Ciudad donde se adelanta la investigación seguida entre paréntesis del Departamento, separados de una coma (,) continua la fecha en letras y números o con fechador </w:t>
      </w:r>
      <w:r w:rsidRPr="00237E10">
        <w:rPr>
          <w:rFonts w:ascii="Arial" w:eastAsia="SimSun" w:hAnsi="Arial" w:cs="Arial"/>
          <w:color w:val="BFBFBF"/>
          <w:sz w:val="24"/>
          <w:szCs w:val="24"/>
        </w:rPr>
        <w:t>…).</w:t>
      </w:r>
    </w:p>
    <w:p w:rsidR="005F4C8F" w:rsidRPr="00237E10" w:rsidRDefault="005F4C8F" w:rsidP="007E09F0">
      <w:pPr>
        <w:pStyle w:val="Ttulo"/>
        <w:tabs>
          <w:tab w:val="left" w:pos="142"/>
        </w:tabs>
        <w:spacing w:line="360" w:lineRule="auto"/>
        <w:jc w:val="left"/>
        <w:rPr>
          <w:rFonts w:ascii="Arial" w:hAnsi="Arial" w:cs="Arial"/>
          <w:b/>
          <w:sz w:val="24"/>
          <w:szCs w:val="24"/>
          <w:u w:val="single"/>
        </w:rPr>
      </w:pPr>
    </w:p>
    <w:p w:rsidR="005F4C8F" w:rsidRPr="00237E10" w:rsidRDefault="005F4C8F" w:rsidP="007E09F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BFBFBF"/>
          <w:sz w:val="24"/>
          <w:szCs w:val="24"/>
        </w:rPr>
      </w:pPr>
    </w:p>
    <w:p w:rsidR="005E32E7" w:rsidRPr="00E62122" w:rsidRDefault="005E32E7" w:rsidP="007E09F0">
      <w:pPr>
        <w:pStyle w:val="Ttulo"/>
        <w:tabs>
          <w:tab w:val="left" w:pos="142"/>
        </w:tabs>
        <w:spacing w:line="360" w:lineRule="auto"/>
        <w:rPr>
          <w:rFonts w:ascii="Arial" w:hAnsi="Arial" w:cs="Arial"/>
          <w:b/>
          <w:sz w:val="26"/>
          <w:szCs w:val="26"/>
          <w:u w:val="single"/>
        </w:rPr>
      </w:pPr>
      <w:r w:rsidRPr="00E62122">
        <w:rPr>
          <w:rFonts w:ascii="Arial" w:hAnsi="Arial" w:cs="Arial"/>
          <w:b/>
          <w:sz w:val="26"/>
          <w:szCs w:val="26"/>
          <w:u w:val="single"/>
        </w:rPr>
        <w:t xml:space="preserve">OBJETO </w:t>
      </w:r>
      <w:r w:rsidR="007075F3" w:rsidRPr="00E62122">
        <w:rPr>
          <w:rFonts w:ascii="Arial" w:hAnsi="Arial" w:cs="Arial"/>
          <w:b/>
          <w:sz w:val="26"/>
          <w:szCs w:val="26"/>
          <w:u w:val="single"/>
        </w:rPr>
        <w:t xml:space="preserve">A </w:t>
      </w:r>
      <w:r w:rsidRPr="00E62122">
        <w:rPr>
          <w:rFonts w:ascii="Arial" w:hAnsi="Arial" w:cs="Arial"/>
          <w:b/>
          <w:sz w:val="26"/>
          <w:szCs w:val="26"/>
          <w:u w:val="single"/>
        </w:rPr>
        <w:t>DECI</w:t>
      </w:r>
      <w:r w:rsidR="007075F3" w:rsidRPr="00E62122">
        <w:rPr>
          <w:rFonts w:ascii="Arial" w:hAnsi="Arial" w:cs="Arial"/>
          <w:b/>
          <w:sz w:val="26"/>
          <w:szCs w:val="26"/>
          <w:u w:val="single"/>
        </w:rPr>
        <w:t>DIR</w:t>
      </w:r>
    </w:p>
    <w:p w:rsidR="005E32E7" w:rsidRPr="00237E10" w:rsidRDefault="005E32E7" w:rsidP="007E09F0">
      <w:pPr>
        <w:tabs>
          <w:tab w:val="left" w:pos="142"/>
        </w:tabs>
        <w:spacing w:line="360" w:lineRule="auto"/>
        <w:jc w:val="center"/>
        <w:rPr>
          <w:rFonts w:ascii="Century Gothic" w:hAnsi="Century Gothic"/>
          <w:sz w:val="24"/>
          <w:szCs w:val="24"/>
        </w:rPr>
      </w:pPr>
    </w:p>
    <w:p w:rsidR="003F2009" w:rsidRPr="00237E10" w:rsidRDefault="003F2009" w:rsidP="007E09F0">
      <w:p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37E10">
        <w:rPr>
          <w:rFonts w:ascii="Arial" w:hAnsi="Arial" w:cs="Arial"/>
          <w:sz w:val="24"/>
          <w:szCs w:val="24"/>
        </w:rPr>
        <w:t xml:space="preserve">Procede este Despacho a estudiar </w:t>
      </w:r>
      <w:r w:rsidR="00FD4D6A" w:rsidRPr="00237E10">
        <w:rPr>
          <w:rFonts w:ascii="Arial" w:hAnsi="Arial" w:cs="Arial"/>
          <w:sz w:val="24"/>
          <w:szCs w:val="24"/>
        </w:rPr>
        <w:t xml:space="preserve">y tomar la decisión que en derecho corresponda, frente a </w:t>
      </w:r>
      <w:r w:rsidR="00013144" w:rsidRPr="00237E10">
        <w:rPr>
          <w:rFonts w:ascii="Arial" w:hAnsi="Arial" w:cs="Arial"/>
          <w:sz w:val="24"/>
          <w:szCs w:val="24"/>
        </w:rPr>
        <w:t xml:space="preserve">la </w:t>
      </w:r>
      <w:r w:rsidR="00013144" w:rsidRPr="00237E10">
        <w:rPr>
          <w:rFonts w:ascii="Arial" w:hAnsi="Arial" w:cs="Arial"/>
          <w:b/>
          <w:sz w:val="24"/>
          <w:szCs w:val="24"/>
        </w:rPr>
        <w:t>“Colisión de Competencias</w:t>
      </w:r>
      <w:r w:rsidR="00013144" w:rsidRPr="00237E10">
        <w:rPr>
          <w:rFonts w:ascii="Arial" w:hAnsi="Arial" w:cs="Arial"/>
          <w:sz w:val="24"/>
          <w:szCs w:val="24"/>
        </w:rPr>
        <w:t xml:space="preserve"> </w:t>
      </w:r>
      <w:r w:rsidR="00013144" w:rsidRPr="00237E10">
        <w:rPr>
          <w:rFonts w:ascii="Arial" w:hAnsi="Arial" w:cs="Arial"/>
          <w:color w:val="BFBFBF"/>
          <w:sz w:val="24"/>
          <w:szCs w:val="24"/>
        </w:rPr>
        <w:t xml:space="preserve">(… Se identifica si es </w:t>
      </w:r>
      <w:r w:rsidR="00013144" w:rsidRPr="00237E10">
        <w:rPr>
          <w:rFonts w:ascii="Arial" w:hAnsi="Arial" w:cs="Arial"/>
          <w:b/>
          <w:color w:val="BFBFBF"/>
          <w:sz w:val="24"/>
          <w:szCs w:val="24"/>
        </w:rPr>
        <w:t>“Positiva”</w:t>
      </w:r>
      <w:r w:rsidR="00013144" w:rsidRPr="00237E10">
        <w:rPr>
          <w:rFonts w:ascii="Arial" w:hAnsi="Arial" w:cs="Arial"/>
          <w:color w:val="BFBFBF"/>
          <w:sz w:val="24"/>
          <w:szCs w:val="24"/>
        </w:rPr>
        <w:t xml:space="preserve"> o </w:t>
      </w:r>
      <w:r w:rsidR="00013144" w:rsidRPr="00237E10">
        <w:rPr>
          <w:rFonts w:ascii="Arial" w:hAnsi="Arial" w:cs="Arial"/>
          <w:b/>
          <w:color w:val="BFBFBF"/>
          <w:sz w:val="24"/>
          <w:szCs w:val="24"/>
        </w:rPr>
        <w:t>“Negativa”</w:t>
      </w:r>
      <w:r w:rsidR="00013144" w:rsidRPr="00237E10">
        <w:rPr>
          <w:rFonts w:ascii="Arial" w:hAnsi="Arial" w:cs="Arial"/>
          <w:color w:val="BFBFBF"/>
          <w:sz w:val="24"/>
          <w:szCs w:val="24"/>
        </w:rPr>
        <w:t xml:space="preserve"> …)</w:t>
      </w:r>
      <w:r w:rsidR="00013144" w:rsidRPr="00237E10">
        <w:rPr>
          <w:rFonts w:ascii="Arial" w:hAnsi="Arial" w:cs="Arial"/>
          <w:sz w:val="24"/>
          <w:szCs w:val="24"/>
        </w:rPr>
        <w:t>,  incoada por el señor</w:t>
      </w:r>
      <w:r w:rsidR="00013144" w:rsidRPr="00237E10">
        <w:rPr>
          <w:rFonts w:ascii="Arial" w:hAnsi="Arial" w:cs="Arial"/>
          <w:color w:val="BFBFBF"/>
          <w:sz w:val="24"/>
          <w:szCs w:val="24"/>
        </w:rPr>
        <w:t>(a)</w:t>
      </w:r>
      <w:r w:rsidR="00013144" w:rsidRPr="00237E10">
        <w:rPr>
          <w:rFonts w:ascii="Arial" w:hAnsi="Arial" w:cs="Arial"/>
          <w:sz w:val="24"/>
          <w:szCs w:val="24"/>
        </w:rPr>
        <w:t xml:space="preserve"> </w:t>
      </w:r>
      <w:r w:rsidR="00013144" w:rsidRPr="00237E10">
        <w:rPr>
          <w:rFonts w:ascii="Arial" w:hAnsi="Arial" w:cs="Arial"/>
          <w:color w:val="BFBFBF"/>
          <w:sz w:val="24"/>
          <w:szCs w:val="24"/>
        </w:rPr>
        <w:t>(… Se identifica el Grado, Nombres, Apellidos y Cargo de la autoridad que promueve el instituto …)</w:t>
      </w:r>
      <w:r w:rsidR="00AF1A5A" w:rsidRPr="00237E10">
        <w:rPr>
          <w:rFonts w:ascii="Arial" w:hAnsi="Arial" w:cs="Arial"/>
          <w:sz w:val="24"/>
          <w:szCs w:val="24"/>
        </w:rPr>
        <w:t>,</w:t>
      </w:r>
      <w:r w:rsidR="00855FB5" w:rsidRPr="00237E10">
        <w:rPr>
          <w:rFonts w:ascii="Arial" w:hAnsi="Arial" w:cs="Arial"/>
          <w:sz w:val="24"/>
          <w:szCs w:val="24"/>
        </w:rPr>
        <w:t xml:space="preserve"> </w:t>
      </w:r>
      <w:r w:rsidR="00AF1A5A" w:rsidRPr="00237E10">
        <w:rPr>
          <w:rFonts w:ascii="Arial" w:hAnsi="Arial" w:cs="Arial"/>
          <w:sz w:val="24"/>
          <w:szCs w:val="24"/>
        </w:rPr>
        <w:t xml:space="preserve">mediante providencia de fecha </w:t>
      </w:r>
      <w:r w:rsidR="00AF1A5A" w:rsidRPr="00237E10">
        <w:rPr>
          <w:rFonts w:ascii="Arial" w:hAnsi="Arial" w:cs="Arial"/>
          <w:color w:val="BFBFBF"/>
          <w:sz w:val="24"/>
          <w:szCs w:val="24"/>
        </w:rPr>
        <w:t>(… Se cita la fecha de la providencia …)</w:t>
      </w:r>
      <w:r w:rsidR="00AF1A5A" w:rsidRPr="00237E10">
        <w:rPr>
          <w:rFonts w:ascii="Arial" w:hAnsi="Arial" w:cs="Arial"/>
          <w:sz w:val="24"/>
          <w:szCs w:val="24"/>
        </w:rPr>
        <w:t>, proferida dentro de</w:t>
      </w:r>
      <w:r w:rsidR="005F4C8F" w:rsidRPr="00237E10">
        <w:rPr>
          <w:rFonts w:ascii="Arial" w:hAnsi="Arial" w:cs="Arial"/>
          <w:sz w:val="24"/>
          <w:szCs w:val="24"/>
        </w:rPr>
        <w:t xml:space="preserve"> </w:t>
      </w:r>
      <w:r w:rsidR="005F4C8F" w:rsidRPr="00237E10">
        <w:rPr>
          <w:rFonts w:ascii="Arial" w:hAnsi="Arial" w:cs="Arial"/>
          <w:color w:val="BFBFBF"/>
          <w:sz w:val="24"/>
          <w:szCs w:val="24"/>
        </w:rPr>
        <w:t>(se indica el tipo de actuación en la que se propondrá el conflicto, es decir</w:t>
      </w:r>
      <w:r w:rsidR="00AF1A5A" w:rsidRPr="00237E10">
        <w:rPr>
          <w:rFonts w:ascii="Arial" w:hAnsi="Arial" w:cs="Arial"/>
          <w:color w:val="BFBFBF"/>
          <w:sz w:val="24"/>
          <w:szCs w:val="24"/>
        </w:rPr>
        <w:t xml:space="preserve"> la</w:t>
      </w:r>
      <w:r w:rsidR="005F4C8F" w:rsidRPr="00237E10">
        <w:rPr>
          <w:rFonts w:ascii="Arial" w:hAnsi="Arial" w:cs="Arial"/>
          <w:color w:val="BFBFBF"/>
          <w:sz w:val="24"/>
          <w:szCs w:val="24"/>
        </w:rPr>
        <w:t xml:space="preserve"> Indagación Disciplinaria, en la Actuación Disciplinaria para Faltas Gravísimas o Graves o para el Procedimiento para Faltas Leves)</w:t>
      </w:r>
      <w:r w:rsidR="005F4C8F" w:rsidRPr="00237E10">
        <w:rPr>
          <w:rFonts w:ascii="Arial" w:hAnsi="Arial" w:cs="Arial"/>
          <w:sz w:val="24"/>
          <w:szCs w:val="24"/>
        </w:rPr>
        <w:t xml:space="preserve"> </w:t>
      </w:r>
      <w:r w:rsidR="00505072">
        <w:rPr>
          <w:rFonts w:ascii="Arial" w:hAnsi="Arial" w:cs="Arial"/>
          <w:sz w:val="24"/>
          <w:szCs w:val="24"/>
        </w:rPr>
        <w:t xml:space="preserve">SIDAE N° (… se indica el número del radicado asignado por la plataforma SIJEN…) </w:t>
      </w:r>
      <w:r w:rsidR="005F4C8F" w:rsidRPr="00237E10">
        <w:rPr>
          <w:rFonts w:ascii="Arial" w:hAnsi="Arial" w:cs="Arial"/>
          <w:sz w:val="24"/>
          <w:szCs w:val="24"/>
        </w:rPr>
        <w:t xml:space="preserve">adelantada </w:t>
      </w:r>
      <w:r w:rsidR="005F4C8F" w:rsidRPr="00237E10">
        <w:rPr>
          <w:rFonts w:ascii="Arial" w:hAnsi="Arial" w:cs="Arial"/>
          <w:color w:val="BFBFBF"/>
          <w:sz w:val="24"/>
          <w:szCs w:val="24"/>
        </w:rPr>
        <w:t>(… Si se tiene vinculado algún funcionario se dirá: “… en contra del señor(a) (Se citan Grado, Nombres, Apellidos y Documento de Identificación del investigado(a))…”, en caso contrario se dirá: “… contra Responsable(s) en Averiguación…”…)</w:t>
      </w:r>
      <w:r w:rsidRPr="00237E10">
        <w:rPr>
          <w:rFonts w:ascii="Arial" w:hAnsi="Arial" w:cs="Arial"/>
          <w:sz w:val="24"/>
          <w:szCs w:val="24"/>
        </w:rPr>
        <w:t>; de conformidad con lo dispuesto en el</w:t>
      </w:r>
      <w:r w:rsidR="005F4C8F" w:rsidRPr="00237E10">
        <w:rPr>
          <w:rFonts w:ascii="Arial" w:hAnsi="Arial" w:cs="Arial"/>
          <w:sz w:val="24"/>
          <w:szCs w:val="24"/>
        </w:rPr>
        <w:t xml:space="preserve"> artículo 112</w:t>
      </w:r>
      <w:r w:rsidR="005F4C8F" w:rsidRPr="00237E10">
        <w:rPr>
          <w:rStyle w:val="Refdenotaalpie"/>
          <w:rFonts w:ascii="Arial" w:hAnsi="Arial" w:cs="Arial"/>
          <w:sz w:val="24"/>
          <w:szCs w:val="24"/>
        </w:rPr>
        <w:footnoteReference w:id="1"/>
      </w:r>
      <w:r w:rsidR="005F4C8F" w:rsidRPr="00237E10">
        <w:rPr>
          <w:rFonts w:ascii="Arial" w:hAnsi="Arial" w:cs="Arial"/>
          <w:sz w:val="24"/>
          <w:szCs w:val="24"/>
        </w:rPr>
        <w:t xml:space="preserve"> de la Ley 1862 de 2017.</w:t>
      </w:r>
    </w:p>
    <w:p w:rsidR="003F2009" w:rsidRPr="00237E10" w:rsidRDefault="003F2009" w:rsidP="007E09F0">
      <w:pPr>
        <w:tabs>
          <w:tab w:val="left" w:pos="142"/>
        </w:tabs>
        <w:spacing w:line="360" w:lineRule="auto"/>
        <w:jc w:val="center"/>
        <w:rPr>
          <w:rFonts w:ascii="Century Gothic" w:hAnsi="Century Gothic"/>
          <w:sz w:val="24"/>
          <w:szCs w:val="24"/>
        </w:rPr>
      </w:pPr>
    </w:p>
    <w:p w:rsidR="00333770" w:rsidRPr="00237E10" w:rsidRDefault="00333770" w:rsidP="007E09F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BFBFBF"/>
          <w:sz w:val="24"/>
          <w:szCs w:val="24"/>
        </w:rPr>
      </w:pPr>
    </w:p>
    <w:p w:rsidR="005E32E7" w:rsidRPr="00E62122" w:rsidRDefault="005E32E7" w:rsidP="007E09F0">
      <w:pPr>
        <w:pStyle w:val="Textoindependiente"/>
        <w:tabs>
          <w:tab w:val="left" w:pos="142"/>
        </w:tabs>
        <w:spacing w:line="360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E62122">
        <w:rPr>
          <w:rFonts w:ascii="Arial" w:hAnsi="Arial" w:cs="Arial"/>
          <w:b/>
          <w:sz w:val="26"/>
          <w:szCs w:val="26"/>
          <w:u w:val="single"/>
        </w:rPr>
        <w:t>HECHOS</w:t>
      </w:r>
    </w:p>
    <w:p w:rsidR="005E32E7" w:rsidRPr="00237E10" w:rsidRDefault="005E32E7" w:rsidP="007E09F0">
      <w:pPr>
        <w:tabs>
          <w:tab w:val="left" w:pos="142"/>
        </w:tabs>
        <w:spacing w:line="360" w:lineRule="auto"/>
        <w:jc w:val="center"/>
        <w:rPr>
          <w:rFonts w:ascii="Century Gothic" w:hAnsi="Century Gothic"/>
          <w:sz w:val="24"/>
          <w:szCs w:val="24"/>
        </w:rPr>
      </w:pPr>
    </w:p>
    <w:p w:rsidR="005F4C8F" w:rsidRPr="00237E10" w:rsidRDefault="005F4C8F" w:rsidP="007E09F0">
      <w:pPr>
        <w:spacing w:line="360" w:lineRule="auto"/>
        <w:ind w:right="51"/>
        <w:jc w:val="both"/>
        <w:rPr>
          <w:rFonts w:ascii="Arial" w:hAnsi="Arial" w:cs="Arial"/>
          <w:color w:val="BFBFBF"/>
          <w:sz w:val="24"/>
          <w:szCs w:val="24"/>
        </w:rPr>
      </w:pPr>
      <w:r w:rsidRPr="00237E10">
        <w:rPr>
          <w:rFonts w:ascii="Arial" w:hAnsi="Arial" w:cs="Arial"/>
          <w:color w:val="000000"/>
          <w:sz w:val="24"/>
          <w:szCs w:val="24"/>
        </w:rPr>
        <w:t xml:space="preserve">Los hechos materia de investigación </w:t>
      </w:r>
      <w:r w:rsidRPr="00237E10">
        <w:rPr>
          <w:rFonts w:ascii="Arial" w:hAnsi="Arial" w:cs="Arial"/>
          <w:color w:val="BFBFBF"/>
          <w:sz w:val="24"/>
          <w:szCs w:val="24"/>
        </w:rPr>
        <w:t xml:space="preserve">(… Si se tuvo conocimiento de </w:t>
      </w:r>
      <w:r w:rsidRPr="00237E10">
        <w:rPr>
          <w:rFonts w:ascii="Arial" w:hAnsi="Arial" w:cs="Arial"/>
          <w:b/>
          <w:color w:val="BFBFBF"/>
          <w:sz w:val="24"/>
          <w:szCs w:val="24"/>
        </w:rPr>
        <w:t>“Oficio”</w:t>
      </w:r>
      <w:r w:rsidRPr="00237E10">
        <w:rPr>
          <w:rFonts w:ascii="Arial" w:hAnsi="Arial" w:cs="Arial"/>
          <w:color w:val="BFBFBF"/>
          <w:sz w:val="24"/>
          <w:szCs w:val="24"/>
        </w:rPr>
        <w:t xml:space="preserve"> se dirá: </w:t>
      </w:r>
      <w:r w:rsidRPr="00237E10">
        <w:rPr>
          <w:rFonts w:ascii="Arial" w:hAnsi="Arial" w:cs="Arial"/>
          <w:sz w:val="24"/>
          <w:szCs w:val="24"/>
        </w:rPr>
        <w:t xml:space="preserve">fueron conocidos de Oficio por este Despacho, cuando </w:t>
      </w:r>
      <w:r w:rsidRPr="00237E10">
        <w:rPr>
          <w:rFonts w:ascii="Arial" w:hAnsi="Arial" w:cs="Arial"/>
          <w:i/>
          <w:color w:val="BFBFBF"/>
          <w:sz w:val="24"/>
          <w:szCs w:val="24"/>
        </w:rPr>
        <w:t xml:space="preserve">(Se hace una narración y descripción sucinta de la forma como se tuvo conocimiento de los mismos, con </w:t>
      </w:r>
      <w:r w:rsidRPr="00237E10">
        <w:rPr>
          <w:rFonts w:ascii="Arial" w:hAnsi="Arial" w:cs="Arial"/>
          <w:i/>
          <w:color w:val="BFBFBF"/>
          <w:sz w:val="24"/>
          <w:szCs w:val="24"/>
          <w:u w:val="single"/>
        </w:rPr>
        <w:t xml:space="preserve">indicación de las circunstancias de modo, tiempo y lugar en que se </w:t>
      </w:r>
      <w:r w:rsidRPr="00237E10">
        <w:rPr>
          <w:rFonts w:ascii="Arial" w:hAnsi="Arial" w:cs="Arial"/>
          <w:i/>
          <w:color w:val="BFBFBF"/>
          <w:sz w:val="24"/>
          <w:szCs w:val="24"/>
          <w:u w:val="single"/>
        </w:rPr>
        <w:lastRenderedPageBreak/>
        <w:t>sucedieron</w:t>
      </w:r>
      <w:r w:rsidRPr="00237E10">
        <w:rPr>
          <w:rFonts w:ascii="Arial" w:hAnsi="Arial" w:cs="Arial"/>
          <w:i/>
          <w:color w:val="BFBFBF"/>
          <w:sz w:val="24"/>
          <w:szCs w:val="24"/>
        </w:rPr>
        <w:t xml:space="preserve"> (Cuando, Donde y Como))</w:t>
      </w:r>
      <w:r w:rsidRPr="00237E10">
        <w:rPr>
          <w:rFonts w:ascii="Arial" w:hAnsi="Arial" w:cs="Arial"/>
          <w:color w:val="BFBFBF"/>
          <w:sz w:val="24"/>
          <w:szCs w:val="24"/>
        </w:rPr>
        <w:t xml:space="preserve">; si se tuvo conocimiento por </w:t>
      </w:r>
      <w:r w:rsidRPr="00237E10">
        <w:rPr>
          <w:rFonts w:ascii="Arial" w:hAnsi="Arial" w:cs="Arial"/>
          <w:b/>
          <w:color w:val="BFBFBF"/>
          <w:sz w:val="24"/>
          <w:szCs w:val="24"/>
        </w:rPr>
        <w:t>“Noticia Disciplinaria”</w:t>
      </w:r>
      <w:r w:rsidRPr="00237E10">
        <w:rPr>
          <w:rFonts w:ascii="Arial" w:hAnsi="Arial" w:cs="Arial"/>
          <w:color w:val="BFBFBF"/>
          <w:sz w:val="24"/>
          <w:szCs w:val="24"/>
        </w:rPr>
        <w:t xml:space="preserve"> </w:t>
      </w:r>
      <w:r w:rsidRPr="00237E10">
        <w:rPr>
          <w:rFonts w:ascii="Arial" w:hAnsi="Arial" w:cs="Arial"/>
          <w:i/>
          <w:color w:val="BFBFBF"/>
          <w:sz w:val="24"/>
          <w:szCs w:val="24"/>
        </w:rPr>
        <w:t>(Queja, Informe u otro medio (Compulsa de Copias)</w:t>
      </w:r>
      <w:r w:rsidRPr="00237E10">
        <w:rPr>
          <w:rFonts w:ascii="Arial" w:hAnsi="Arial" w:cs="Arial"/>
          <w:color w:val="BFBFBF"/>
          <w:sz w:val="24"/>
          <w:szCs w:val="24"/>
        </w:rPr>
        <w:t xml:space="preserve">, se dirá: </w:t>
      </w:r>
      <w:r w:rsidRPr="00237E10">
        <w:rPr>
          <w:rFonts w:ascii="Arial" w:hAnsi="Arial" w:cs="Arial"/>
          <w:sz w:val="24"/>
          <w:szCs w:val="24"/>
        </w:rPr>
        <w:t>fueron puestos en conocimiento de este Despacho mediante</w:t>
      </w:r>
      <w:r w:rsidRPr="00237E10">
        <w:rPr>
          <w:rFonts w:ascii="Arial" w:hAnsi="Arial" w:cs="Arial"/>
          <w:color w:val="BFBFBF"/>
          <w:sz w:val="24"/>
          <w:szCs w:val="24"/>
        </w:rPr>
        <w:t xml:space="preserve"> (Se cita el medio por el cual se puso en conocimiento los hechos, para tal efecto, se hará una narración y descripción sucinta de los mismos, con </w:t>
      </w:r>
      <w:r w:rsidRPr="00237E10">
        <w:rPr>
          <w:rFonts w:ascii="Arial" w:hAnsi="Arial" w:cs="Arial"/>
          <w:color w:val="BFBFBF"/>
          <w:sz w:val="24"/>
          <w:szCs w:val="24"/>
          <w:u w:val="single"/>
        </w:rPr>
        <w:t>indicación de las circunstancias de modo, tiempo y lugar en que se sucedieron</w:t>
      </w:r>
      <w:r w:rsidRPr="00237E10">
        <w:rPr>
          <w:rFonts w:ascii="Arial" w:hAnsi="Arial" w:cs="Arial"/>
          <w:color w:val="BFBFBF"/>
          <w:sz w:val="24"/>
          <w:szCs w:val="24"/>
        </w:rPr>
        <w:t xml:space="preserve"> </w:t>
      </w:r>
      <w:r w:rsidRPr="00237E10">
        <w:rPr>
          <w:rFonts w:ascii="Arial" w:hAnsi="Arial" w:cs="Arial"/>
          <w:i/>
          <w:color w:val="BFBFBF"/>
          <w:sz w:val="24"/>
          <w:szCs w:val="24"/>
        </w:rPr>
        <w:t>(Cuando, Donde y Como)</w:t>
      </w:r>
      <w:r w:rsidRPr="00237E10">
        <w:rPr>
          <w:rFonts w:ascii="Arial" w:hAnsi="Arial" w:cs="Arial"/>
          <w:color w:val="BFBFBF"/>
          <w:sz w:val="24"/>
          <w:szCs w:val="24"/>
        </w:rPr>
        <w:t xml:space="preserve"> ...).</w:t>
      </w:r>
    </w:p>
    <w:p w:rsidR="005F4C8F" w:rsidRPr="00237E10" w:rsidRDefault="005F4C8F" w:rsidP="007E09F0">
      <w:pPr>
        <w:spacing w:line="360" w:lineRule="auto"/>
        <w:ind w:right="51"/>
        <w:jc w:val="both"/>
        <w:rPr>
          <w:rFonts w:ascii="Arial" w:hAnsi="Arial" w:cs="Arial"/>
          <w:color w:val="BFBFBF"/>
          <w:sz w:val="24"/>
          <w:szCs w:val="24"/>
        </w:rPr>
      </w:pPr>
    </w:p>
    <w:p w:rsidR="00333770" w:rsidRPr="00333770" w:rsidRDefault="00333770" w:rsidP="007E09F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BFBFBF"/>
          <w:sz w:val="24"/>
          <w:szCs w:val="24"/>
        </w:rPr>
      </w:pPr>
    </w:p>
    <w:p w:rsidR="008F5AA2" w:rsidRPr="008F5AA2" w:rsidRDefault="005E32E7" w:rsidP="007E09F0">
      <w:pPr>
        <w:pStyle w:val="Textoindependiente"/>
        <w:tabs>
          <w:tab w:val="left" w:pos="142"/>
        </w:tabs>
        <w:spacing w:line="36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8F5AA2">
        <w:rPr>
          <w:rFonts w:ascii="Arial" w:hAnsi="Arial" w:cs="Arial"/>
          <w:b/>
          <w:sz w:val="26"/>
          <w:szCs w:val="26"/>
          <w:u w:val="single"/>
        </w:rPr>
        <w:t>ACTUACIÓN PROCESAL</w:t>
      </w:r>
    </w:p>
    <w:p w:rsidR="009A10BF" w:rsidRPr="00237E10" w:rsidRDefault="009A10BF" w:rsidP="007E09F0">
      <w:pPr>
        <w:tabs>
          <w:tab w:val="left" w:pos="142"/>
        </w:tabs>
        <w:spacing w:line="360" w:lineRule="auto"/>
        <w:jc w:val="center"/>
        <w:rPr>
          <w:rFonts w:ascii="Century Gothic" w:hAnsi="Century Gothic"/>
          <w:sz w:val="24"/>
          <w:szCs w:val="24"/>
          <w:lang w:val="es-ES_tradnl"/>
        </w:rPr>
      </w:pPr>
    </w:p>
    <w:p w:rsidR="00234F34" w:rsidRPr="00237E10" w:rsidRDefault="00234F34" w:rsidP="007E09F0">
      <w:pPr>
        <w:pStyle w:val="Textoindependiente"/>
        <w:tabs>
          <w:tab w:val="left" w:pos="142"/>
        </w:tabs>
        <w:spacing w:line="360" w:lineRule="auto"/>
        <w:rPr>
          <w:rFonts w:ascii="Arial" w:hAnsi="Arial" w:cs="Arial"/>
          <w:color w:val="BFBFBF"/>
          <w:sz w:val="24"/>
          <w:szCs w:val="24"/>
        </w:rPr>
      </w:pPr>
      <w:r w:rsidRPr="00237E10">
        <w:rPr>
          <w:rFonts w:ascii="Arial" w:hAnsi="Arial" w:cs="Arial"/>
          <w:color w:val="BFBFBF"/>
          <w:sz w:val="24"/>
          <w:szCs w:val="24"/>
        </w:rPr>
        <w:t xml:space="preserve">(… En este acápite se hace una descripción sucinta de cada una de las Actuaciones Procesales </w:t>
      </w:r>
      <w:r w:rsidRPr="00237E10">
        <w:rPr>
          <w:rFonts w:ascii="Arial" w:hAnsi="Arial" w:cs="Arial"/>
          <w:i/>
          <w:color w:val="BFBFBF"/>
          <w:sz w:val="24"/>
          <w:szCs w:val="24"/>
        </w:rPr>
        <w:t>(Autos de Sustanciación o Interlocutorios)</w:t>
      </w:r>
      <w:r w:rsidRPr="00237E10">
        <w:rPr>
          <w:rFonts w:ascii="Arial" w:hAnsi="Arial" w:cs="Arial"/>
          <w:color w:val="BFBFBF"/>
          <w:sz w:val="24"/>
          <w:szCs w:val="24"/>
        </w:rPr>
        <w:t xml:space="preserve"> que se profirieron en la investigación, individualizándolas e identificándolas con números ordinales e indicando la fecha y el folio(s) donde se ubica cada actuación …).</w:t>
      </w:r>
    </w:p>
    <w:p w:rsidR="00333770" w:rsidRPr="00237E10" w:rsidRDefault="00333770" w:rsidP="007E09F0">
      <w:pPr>
        <w:pStyle w:val="Textoindependiente"/>
        <w:tabs>
          <w:tab w:val="left" w:pos="142"/>
        </w:tabs>
        <w:spacing w:line="360" w:lineRule="auto"/>
        <w:rPr>
          <w:rFonts w:ascii="Arial" w:hAnsi="Arial" w:cs="Arial"/>
          <w:color w:val="BFBFBF"/>
          <w:sz w:val="24"/>
          <w:szCs w:val="24"/>
        </w:rPr>
      </w:pPr>
    </w:p>
    <w:p w:rsidR="005E32E7" w:rsidRPr="00237E10" w:rsidRDefault="005E32E7" w:rsidP="007E09F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BFBFBF"/>
          <w:sz w:val="24"/>
          <w:szCs w:val="24"/>
        </w:rPr>
      </w:pPr>
    </w:p>
    <w:p w:rsidR="00F70B93" w:rsidRPr="005B3FD8" w:rsidRDefault="00F70B93" w:rsidP="007E09F0">
      <w:pPr>
        <w:pStyle w:val="Ttulo4"/>
        <w:tabs>
          <w:tab w:val="left" w:pos="142"/>
        </w:tabs>
        <w:rPr>
          <w:rFonts w:ascii="Arial" w:hAnsi="Arial" w:cs="Arial"/>
          <w:i w:val="0"/>
          <w:sz w:val="26"/>
          <w:szCs w:val="26"/>
          <w:u w:val="single"/>
        </w:rPr>
      </w:pPr>
      <w:r w:rsidRPr="005B3FD8">
        <w:rPr>
          <w:rFonts w:ascii="Arial" w:hAnsi="Arial" w:cs="Arial"/>
          <w:i w:val="0"/>
          <w:sz w:val="26"/>
          <w:szCs w:val="26"/>
          <w:u w:val="single"/>
        </w:rPr>
        <w:t>IDENTIFICACIÓN DEL</w:t>
      </w:r>
      <w:r w:rsidR="004E135C">
        <w:rPr>
          <w:rFonts w:ascii="Arial" w:hAnsi="Arial" w:cs="Arial"/>
          <w:i w:val="0"/>
          <w:sz w:val="26"/>
          <w:szCs w:val="26"/>
          <w:u w:val="single"/>
        </w:rPr>
        <w:t xml:space="preserve"> </w:t>
      </w:r>
      <w:r w:rsidR="004E135C" w:rsidRPr="00237E10">
        <w:rPr>
          <w:rFonts w:ascii="Arial" w:hAnsi="Arial" w:cs="Arial"/>
          <w:i w:val="0"/>
          <w:color w:val="BFBFBF"/>
          <w:sz w:val="26"/>
          <w:szCs w:val="26"/>
          <w:u w:val="single"/>
        </w:rPr>
        <w:t>(LOS)</w:t>
      </w:r>
      <w:r w:rsidRPr="005B3FD8">
        <w:rPr>
          <w:rFonts w:ascii="Arial" w:hAnsi="Arial" w:cs="Arial"/>
          <w:i w:val="0"/>
          <w:sz w:val="26"/>
          <w:szCs w:val="26"/>
          <w:u w:val="single"/>
        </w:rPr>
        <w:t xml:space="preserve"> POSIBLE AUTOR</w:t>
      </w:r>
      <w:r w:rsidRPr="00237E10">
        <w:rPr>
          <w:rFonts w:ascii="Arial" w:hAnsi="Arial" w:cs="Arial"/>
          <w:i w:val="0"/>
          <w:color w:val="BFBFBF"/>
          <w:sz w:val="26"/>
          <w:szCs w:val="26"/>
          <w:u w:val="single"/>
        </w:rPr>
        <w:t>(ES)</w:t>
      </w:r>
      <w:r w:rsidRPr="005B3FD8">
        <w:rPr>
          <w:rFonts w:ascii="Arial" w:hAnsi="Arial" w:cs="Arial"/>
          <w:i w:val="0"/>
          <w:sz w:val="26"/>
          <w:szCs w:val="26"/>
          <w:u w:val="single"/>
        </w:rPr>
        <w:t xml:space="preserve"> DE LA</w:t>
      </w:r>
      <w:r w:rsidR="004E135C" w:rsidRPr="00237E10">
        <w:rPr>
          <w:rFonts w:ascii="Arial" w:hAnsi="Arial" w:cs="Arial"/>
          <w:i w:val="0"/>
          <w:color w:val="BFBFBF"/>
          <w:sz w:val="26"/>
          <w:szCs w:val="26"/>
          <w:u w:val="single"/>
        </w:rPr>
        <w:t>(S)</w:t>
      </w:r>
      <w:r w:rsidRPr="005B3FD8">
        <w:rPr>
          <w:rFonts w:ascii="Arial" w:hAnsi="Arial" w:cs="Arial"/>
          <w:i w:val="0"/>
          <w:sz w:val="26"/>
          <w:szCs w:val="26"/>
          <w:u w:val="single"/>
        </w:rPr>
        <w:t xml:space="preserve"> FALTA</w:t>
      </w:r>
      <w:r w:rsidRPr="00237E10">
        <w:rPr>
          <w:rFonts w:ascii="Arial" w:hAnsi="Arial" w:cs="Arial"/>
          <w:i w:val="0"/>
          <w:color w:val="BFBFBF"/>
          <w:sz w:val="26"/>
          <w:szCs w:val="26"/>
          <w:u w:val="single"/>
        </w:rPr>
        <w:t>(S)</w:t>
      </w:r>
      <w:r w:rsidRPr="005B3FD8">
        <w:rPr>
          <w:rFonts w:ascii="Arial" w:hAnsi="Arial" w:cs="Arial"/>
          <w:i w:val="0"/>
          <w:sz w:val="26"/>
          <w:szCs w:val="26"/>
          <w:u w:val="single"/>
        </w:rPr>
        <w:t xml:space="preserve"> </w:t>
      </w:r>
    </w:p>
    <w:p w:rsidR="00F70B93" w:rsidRPr="00F70B93" w:rsidRDefault="00F70B93" w:rsidP="007E09F0">
      <w:pPr>
        <w:pStyle w:val="Textoindependiente"/>
        <w:tabs>
          <w:tab w:val="left" w:pos="142"/>
        </w:tabs>
        <w:spacing w:line="360" w:lineRule="auto"/>
        <w:rPr>
          <w:rFonts w:ascii="Arial" w:hAnsi="Arial" w:cs="Arial"/>
          <w:color w:val="BFBFBF"/>
          <w:sz w:val="24"/>
          <w:szCs w:val="24"/>
          <w:lang w:val="es-ES"/>
        </w:rPr>
      </w:pPr>
    </w:p>
    <w:p w:rsidR="005B3FD8" w:rsidRPr="005B3FD8" w:rsidRDefault="005B3FD8" w:rsidP="007E09F0">
      <w:pPr>
        <w:spacing w:line="360" w:lineRule="auto"/>
        <w:jc w:val="both"/>
        <w:rPr>
          <w:rFonts w:ascii="Arial" w:hAnsi="Arial" w:cs="Arial"/>
          <w:color w:val="BFBFBF"/>
          <w:sz w:val="24"/>
          <w:szCs w:val="24"/>
          <w:lang w:val="es-ES_tradnl"/>
        </w:rPr>
      </w:pPr>
      <w:r w:rsidRPr="005B3FD8">
        <w:rPr>
          <w:rFonts w:ascii="Arial" w:hAnsi="Arial" w:cs="Arial"/>
          <w:sz w:val="24"/>
          <w:szCs w:val="24"/>
        </w:rPr>
        <w:t>El presunto inculpado</w:t>
      </w:r>
      <w:r w:rsidRPr="005B3FD8">
        <w:rPr>
          <w:rFonts w:ascii="Arial" w:hAnsi="Arial" w:cs="Arial"/>
          <w:color w:val="BFBFBF"/>
          <w:sz w:val="24"/>
          <w:szCs w:val="24"/>
        </w:rPr>
        <w:t>(s)</w:t>
      </w:r>
      <w:r w:rsidRPr="005B3FD8">
        <w:rPr>
          <w:rFonts w:ascii="Arial" w:hAnsi="Arial" w:cs="Arial"/>
          <w:sz w:val="24"/>
          <w:szCs w:val="24"/>
        </w:rPr>
        <w:t xml:space="preserve"> dentro de los hechos materia de investigación, es el señor</w:t>
      </w:r>
      <w:r w:rsidRPr="005B3FD8">
        <w:rPr>
          <w:rFonts w:ascii="Arial" w:hAnsi="Arial" w:cs="Arial"/>
          <w:color w:val="BFBFBF"/>
          <w:sz w:val="24"/>
          <w:szCs w:val="24"/>
        </w:rPr>
        <w:t>(es)</w:t>
      </w:r>
      <w:r w:rsidRPr="005B3FD8">
        <w:rPr>
          <w:rFonts w:ascii="Arial" w:hAnsi="Arial" w:cs="Arial"/>
          <w:sz w:val="24"/>
          <w:szCs w:val="24"/>
        </w:rPr>
        <w:t xml:space="preserve"> </w:t>
      </w:r>
      <w:r w:rsidRPr="005B3FD8">
        <w:rPr>
          <w:rFonts w:ascii="Arial" w:hAnsi="Arial" w:cs="Arial"/>
          <w:color w:val="BFBFBF"/>
          <w:sz w:val="24"/>
          <w:szCs w:val="24"/>
        </w:rPr>
        <w:t xml:space="preserve">(… Se </w:t>
      </w:r>
      <w:r w:rsidRPr="005B3FD8">
        <w:rPr>
          <w:rFonts w:ascii="Arial" w:hAnsi="Arial" w:cs="Arial"/>
          <w:i/>
          <w:color w:val="BFBFBF"/>
          <w:sz w:val="24"/>
          <w:szCs w:val="24"/>
        </w:rPr>
        <w:t>“Identifica”</w:t>
      </w:r>
      <w:r w:rsidRPr="005B3FD8">
        <w:rPr>
          <w:rFonts w:ascii="Arial" w:hAnsi="Arial" w:cs="Arial"/>
          <w:color w:val="BFBFBF"/>
          <w:sz w:val="24"/>
          <w:szCs w:val="24"/>
        </w:rPr>
        <w:t xml:space="preserve"> e </w:t>
      </w:r>
      <w:r w:rsidRPr="005B3FD8">
        <w:rPr>
          <w:rFonts w:ascii="Arial" w:hAnsi="Arial" w:cs="Arial"/>
          <w:i/>
          <w:color w:val="BFBFBF"/>
          <w:sz w:val="24"/>
          <w:szCs w:val="24"/>
        </w:rPr>
        <w:t>“Individualiza”</w:t>
      </w:r>
      <w:r w:rsidRPr="005B3FD8">
        <w:rPr>
          <w:rFonts w:ascii="Arial" w:hAnsi="Arial" w:cs="Arial"/>
          <w:color w:val="BFBFBF"/>
          <w:sz w:val="24"/>
          <w:szCs w:val="24"/>
        </w:rPr>
        <w:t xml:space="preserve"> al presuntos(s) inculpado(s), indicando el Grado(s), Nombres, Apellidos, Documento(s) de Identificación y Cargo desempeñado para la fecha de los hechos); </w:t>
      </w:r>
    </w:p>
    <w:p w:rsidR="00F70B93" w:rsidRPr="00F70B93" w:rsidRDefault="00F70B93" w:rsidP="007E09F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BFBFBF"/>
          <w:sz w:val="24"/>
          <w:szCs w:val="24"/>
          <w:lang w:val="es-ES_tradnl"/>
        </w:rPr>
      </w:pPr>
    </w:p>
    <w:p w:rsidR="00F70B93" w:rsidRPr="005B3FD8" w:rsidRDefault="005B3FD8" w:rsidP="007E09F0">
      <w:pPr>
        <w:pStyle w:val="Textoindependiente"/>
        <w:tabs>
          <w:tab w:val="left" w:pos="142"/>
        </w:tabs>
        <w:spacing w:line="360" w:lineRule="auto"/>
        <w:rPr>
          <w:rFonts w:ascii="Arial" w:hAnsi="Arial" w:cs="Arial"/>
          <w:color w:val="BFBFBF"/>
          <w:sz w:val="24"/>
          <w:szCs w:val="24"/>
        </w:rPr>
      </w:pPr>
      <w:r w:rsidRPr="005B3FD8">
        <w:rPr>
          <w:rFonts w:ascii="Arial" w:hAnsi="Arial" w:cs="Arial"/>
          <w:color w:val="BFBFBF"/>
          <w:sz w:val="24"/>
          <w:szCs w:val="24"/>
        </w:rPr>
        <w:t>(… Si, en razón de la etapa procesal en la que se encuentre la actuación se había</w:t>
      </w:r>
      <w:r w:rsidR="007F1058" w:rsidRPr="005B3FD8">
        <w:rPr>
          <w:rFonts w:ascii="Arial" w:hAnsi="Arial" w:cs="Arial"/>
          <w:color w:val="BFBFBF"/>
          <w:sz w:val="24"/>
          <w:szCs w:val="24"/>
        </w:rPr>
        <w:t xml:space="preserve"> tipificado la </w:t>
      </w:r>
      <w:r w:rsidR="00F70B93" w:rsidRPr="005B3FD8">
        <w:rPr>
          <w:rFonts w:ascii="Arial" w:hAnsi="Arial" w:cs="Arial"/>
          <w:color w:val="BFBFBF"/>
          <w:sz w:val="24"/>
          <w:szCs w:val="24"/>
        </w:rPr>
        <w:t xml:space="preserve">conducta o comportamiento </w:t>
      </w:r>
      <w:r w:rsidR="007F1058" w:rsidRPr="005B3FD8">
        <w:rPr>
          <w:rFonts w:ascii="Arial" w:hAnsi="Arial" w:cs="Arial"/>
          <w:color w:val="BFBFBF"/>
          <w:sz w:val="24"/>
          <w:szCs w:val="24"/>
        </w:rPr>
        <w:t xml:space="preserve">investigado a una de las faltas descritas en la ley, </w:t>
      </w:r>
      <w:r w:rsidR="00F70B93" w:rsidRPr="005B3FD8">
        <w:rPr>
          <w:rFonts w:ascii="Arial" w:hAnsi="Arial" w:cs="Arial"/>
          <w:color w:val="BFBFBF"/>
          <w:sz w:val="24"/>
          <w:szCs w:val="24"/>
        </w:rPr>
        <w:t>se incluirá el siguiente acápite …):</w:t>
      </w:r>
    </w:p>
    <w:p w:rsidR="002204F2" w:rsidRDefault="002204F2" w:rsidP="007E09F0">
      <w:pPr>
        <w:pStyle w:val="Textoindependiente"/>
        <w:tabs>
          <w:tab w:val="left" w:pos="142"/>
        </w:tabs>
        <w:spacing w:line="360" w:lineRule="auto"/>
        <w:rPr>
          <w:rFonts w:ascii="Arial" w:hAnsi="Arial" w:cs="Arial"/>
          <w:color w:val="BFBFBF"/>
          <w:sz w:val="24"/>
          <w:szCs w:val="24"/>
        </w:rPr>
      </w:pPr>
    </w:p>
    <w:p w:rsidR="002204F2" w:rsidRPr="00F70B93" w:rsidRDefault="002204F2" w:rsidP="007E09F0">
      <w:pPr>
        <w:pStyle w:val="Textoindependiente"/>
        <w:tabs>
          <w:tab w:val="left" w:pos="142"/>
        </w:tabs>
        <w:spacing w:line="360" w:lineRule="auto"/>
        <w:rPr>
          <w:rFonts w:ascii="Arial" w:hAnsi="Arial" w:cs="Arial"/>
          <w:color w:val="BFBFBF"/>
          <w:sz w:val="24"/>
          <w:szCs w:val="24"/>
        </w:rPr>
      </w:pPr>
    </w:p>
    <w:p w:rsidR="00F70B93" w:rsidRPr="005B3FD8" w:rsidRDefault="00F70B93" w:rsidP="007E09F0">
      <w:pPr>
        <w:pStyle w:val="Textoindependiente"/>
        <w:tabs>
          <w:tab w:val="left" w:pos="142"/>
        </w:tabs>
        <w:spacing w:line="360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5B3FD8">
        <w:rPr>
          <w:rFonts w:ascii="Arial" w:hAnsi="Arial" w:cs="Arial"/>
          <w:b/>
          <w:sz w:val="26"/>
          <w:szCs w:val="26"/>
          <w:u w:val="single"/>
        </w:rPr>
        <w:t>DETERMINACIÓN JURÍDICA DE LA</w:t>
      </w:r>
      <w:r w:rsidR="004E135C">
        <w:rPr>
          <w:rFonts w:ascii="Arial" w:hAnsi="Arial" w:cs="Arial"/>
          <w:b/>
          <w:sz w:val="26"/>
          <w:szCs w:val="26"/>
          <w:u w:val="single"/>
        </w:rPr>
        <w:t>(S)</w:t>
      </w:r>
      <w:r w:rsidRPr="005B3FD8">
        <w:rPr>
          <w:rFonts w:ascii="Arial" w:hAnsi="Arial" w:cs="Arial"/>
          <w:b/>
          <w:sz w:val="26"/>
          <w:szCs w:val="26"/>
          <w:u w:val="single"/>
        </w:rPr>
        <w:t xml:space="preserve"> FALTA(S)</w:t>
      </w:r>
    </w:p>
    <w:p w:rsidR="00F70B93" w:rsidRDefault="00F70B93" w:rsidP="007E09F0">
      <w:pPr>
        <w:pStyle w:val="Textoindependiente"/>
        <w:tabs>
          <w:tab w:val="left" w:pos="142"/>
        </w:tabs>
        <w:spacing w:line="360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5B3FD8">
        <w:rPr>
          <w:rFonts w:ascii="Arial" w:hAnsi="Arial" w:cs="Arial"/>
          <w:b/>
          <w:sz w:val="26"/>
          <w:szCs w:val="26"/>
          <w:u w:val="single"/>
        </w:rPr>
        <w:t xml:space="preserve">PRESUNTAMENTE </w:t>
      </w:r>
      <w:r w:rsidR="004E135C" w:rsidRPr="004E135C">
        <w:rPr>
          <w:rFonts w:ascii="Arial" w:hAnsi="Arial" w:cs="Arial"/>
          <w:b/>
          <w:sz w:val="26"/>
          <w:szCs w:val="26"/>
          <w:u w:val="single"/>
        </w:rPr>
        <w:t>INFRINGIDA</w:t>
      </w:r>
      <w:r w:rsidRPr="005B3FD8">
        <w:rPr>
          <w:rFonts w:ascii="Arial" w:hAnsi="Arial" w:cs="Arial"/>
          <w:b/>
          <w:sz w:val="26"/>
          <w:szCs w:val="26"/>
          <w:u w:val="single"/>
        </w:rPr>
        <w:t>(S)</w:t>
      </w:r>
    </w:p>
    <w:p w:rsidR="00F70B93" w:rsidRPr="00237E10" w:rsidRDefault="00F70B93" w:rsidP="007E09F0">
      <w:pPr>
        <w:pStyle w:val="Ttulo4"/>
        <w:tabs>
          <w:tab w:val="left" w:pos="142"/>
        </w:tabs>
        <w:jc w:val="both"/>
        <w:rPr>
          <w:rFonts w:ascii="Arial" w:hAnsi="Arial" w:cs="Arial"/>
          <w:b w:val="0"/>
          <w:i w:val="0"/>
          <w:color w:val="BFBFBF"/>
          <w:sz w:val="24"/>
          <w:szCs w:val="24"/>
          <w:lang w:val="es-ES_tradnl"/>
        </w:rPr>
      </w:pPr>
      <w:r w:rsidRPr="00F70B93">
        <w:rPr>
          <w:rFonts w:ascii="Arial" w:hAnsi="Arial" w:cs="Arial"/>
          <w:b w:val="0"/>
          <w:i w:val="0"/>
          <w:color w:val="BFBFBF"/>
          <w:sz w:val="24"/>
          <w:szCs w:val="24"/>
          <w:lang w:val="es-ES_tradnl"/>
        </w:rPr>
        <w:lastRenderedPageBreak/>
        <w:t xml:space="preserve">(… En este acápite se indica y adecua la conducta del presunto autor(es) a la falta(s) disciplinaria(s) contenidas en </w:t>
      </w:r>
      <w:r w:rsidR="005B3FD8">
        <w:rPr>
          <w:rFonts w:ascii="Arial" w:hAnsi="Arial" w:cs="Arial"/>
          <w:b w:val="0"/>
          <w:i w:val="0"/>
          <w:color w:val="BFBFBF"/>
          <w:sz w:val="24"/>
          <w:szCs w:val="24"/>
          <w:lang w:val="es-ES_tradnl"/>
        </w:rPr>
        <w:t>la Ley vigente</w:t>
      </w:r>
      <w:r w:rsidRPr="00F70B93">
        <w:rPr>
          <w:rFonts w:ascii="Arial" w:hAnsi="Arial" w:cs="Arial"/>
          <w:b w:val="0"/>
          <w:i w:val="0"/>
          <w:color w:val="BFBFBF"/>
          <w:sz w:val="24"/>
          <w:szCs w:val="24"/>
          <w:lang w:val="es-ES_tradnl"/>
        </w:rPr>
        <w:t xml:space="preserve"> para la fecha de la comisión de la falta; para lo cual se hace necesario citar y transcribir textualmente la norma que la contenga</w:t>
      </w:r>
      <w:r w:rsidR="008351DB">
        <w:rPr>
          <w:rFonts w:ascii="Arial" w:hAnsi="Arial" w:cs="Arial"/>
          <w:b w:val="0"/>
          <w:i w:val="0"/>
          <w:color w:val="BFBFBF"/>
          <w:sz w:val="24"/>
          <w:szCs w:val="24"/>
          <w:lang w:val="es-ES_tradnl"/>
        </w:rPr>
        <w:t>. Lo anterior se realiza siempre que la etapa en la que se promueva el conflicto de competencias haya surtido ya la determinación de las faltas</w:t>
      </w:r>
      <w:r w:rsidRPr="00F70B93">
        <w:rPr>
          <w:rFonts w:ascii="Arial" w:hAnsi="Arial" w:cs="Arial"/>
          <w:b w:val="0"/>
          <w:i w:val="0"/>
          <w:color w:val="BFBFBF"/>
          <w:sz w:val="24"/>
          <w:szCs w:val="24"/>
          <w:lang w:val="es-ES_tradnl"/>
        </w:rPr>
        <w:t xml:space="preserve"> …).</w:t>
      </w:r>
    </w:p>
    <w:p w:rsidR="00F43EE3" w:rsidRPr="00237E10" w:rsidRDefault="00F43EE3" w:rsidP="00237E10">
      <w:pPr>
        <w:pStyle w:val="Ttulo9"/>
        <w:tabs>
          <w:tab w:val="left" w:pos="142"/>
        </w:tabs>
        <w:rPr>
          <w:i w:val="0"/>
          <w:szCs w:val="24"/>
          <w:u w:val="single"/>
        </w:rPr>
      </w:pPr>
    </w:p>
    <w:p w:rsidR="005B3FD8" w:rsidRPr="00237E10" w:rsidRDefault="005B3FD8" w:rsidP="00237E10">
      <w:pPr>
        <w:spacing w:line="360" w:lineRule="auto"/>
        <w:rPr>
          <w:sz w:val="24"/>
          <w:szCs w:val="24"/>
        </w:rPr>
      </w:pPr>
    </w:p>
    <w:p w:rsidR="005E32E7" w:rsidRPr="00E62122" w:rsidRDefault="005E32E7" w:rsidP="00237E10">
      <w:pPr>
        <w:pStyle w:val="Ttulo9"/>
        <w:tabs>
          <w:tab w:val="left" w:pos="142"/>
        </w:tabs>
        <w:rPr>
          <w:i w:val="0"/>
          <w:sz w:val="26"/>
          <w:szCs w:val="26"/>
          <w:u w:val="single"/>
        </w:rPr>
      </w:pPr>
      <w:r w:rsidRPr="00E62122">
        <w:rPr>
          <w:i w:val="0"/>
          <w:sz w:val="26"/>
          <w:szCs w:val="26"/>
          <w:u w:val="single"/>
        </w:rPr>
        <w:t xml:space="preserve">CONSIDERACIONES </w:t>
      </w:r>
      <w:r w:rsidR="005A723C" w:rsidRPr="00E62122">
        <w:rPr>
          <w:i w:val="0"/>
          <w:sz w:val="26"/>
          <w:szCs w:val="26"/>
          <w:u w:val="single"/>
        </w:rPr>
        <w:t xml:space="preserve">JURÍDICAS </w:t>
      </w:r>
      <w:r w:rsidRPr="00E62122">
        <w:rPr>
          <w:i w:val="0"/>
          <w:sz w:val="26"/>
          <w:szCs w:val="26"/>
          <w:u w:val="single"/>
        </w:rPr>
        <w:t xml:space="preserve">DEL DESPACHO </w:t>
      </w:r>
    </w:p>
    <w:p w:rsidR="005E32E7" w:rsidRPr="001D09DF" w:rsidRDefault="005E32E7" w:rsidP="00237E10">
      <w:pPr>
        <w:pStyle w:val="Textoindependiente"/>
        <w:tabs>
          <w:tab w:val="left" w:pos="142"/>
        </w:tabs>
        <w:spacing w:line="360" w:lineRule="auto"/>
        <w:rPr>
          <w:rFonts w:ascii="Arial" w:hAnsi="Arial" w:cs="Arial"/>
          <w:b/>
          <w:sz w:val="26"/>
          <w:szCs w:val="26"/>
          <w:u w:val="single"/>
        </w:rPr>
      </w:pPr>
    </w:p>
    <w:p w:rsidR="005E32E7" w:rsidRPr="00E62122" w:rsidRDefault="005E32E7" w:rsidP="00237E10">
      <w:pPr>
        <w:pStyle w:val="Ttulo2"/>
        <w:tabs>
          <w:tab w:val="left" w:pos="142"/>
        </w:tabs>
        <w:rPr>
          <w:rFonts w:ascii="Arial" w:hAnsi="Arial" w:cs="Arial"/>
          <w:i w:val="0"/>
          <w:sz w:val="24"/>
          <w:szCs w:val="24"/>
          <w:u w:val="single"/>
        </w:rPr>
      </w:pPr>
      <w:r w:rsidRPr="00E62122">
        <w:rPr>
          <w:rFonts w:ascii="Arial" w:hAnsi="Arial" w:cs="Arial"/>
          <w:i w:val="0"/>
          <w:sz w:val="26"/>
          <w:szCs w:val="26"/>
          <w:u w:val="single"/>
        </w:rPr>
        <w:t>COMPETENCIA</w:t>
      </w:r>
    </w:p>
    <w:p w:rsidR="005E32E7" w:rsidRPr="001D09DF" w:rsidRDefault="005E32E7" w:rsidP="00237E10">
      <w:pPr>
        <w:pStyle w:val="Textoindependiente"/>
        <w:tabs>
          <w:tab w:val="left" w:pos="142"/>
        </w:tabs>
        <w:spacing w:line="360" w:lineRule="auto"/>
        <w:rPr>
          <w:rFonts w:ascii="Arial" w:hAnsi="Arial" w:cs="Arial"/>
          <w:b/>
          <w:sz w:val="26"/>
          <w:szCs w:val="26"/>
          <w:u w:val="single"/>
        </w:rPr>
      </w:pPr>
    </w:p>
    <w:p w:rsidR="005B3FD8" w:rsidRPr="005B3FD8" w:rsidRDefault="005B3FD8" w:rsidP="00237E10">
      <w:pPr>
        <w:pStyle w:val="Textoindependiente"/>
        <w:spacing w:line="360" w:lineRule="auto"/>
        <w:rPr>
          <w:rFonts w:ascii="Arial" w:hAnsi="Arial" w:cs="Arial"/>
          <w:sz w:val="24"/>
          <w:szCs w:val="24"/>
        </w:rPr>
      </w:pPr>
      <w:r w:rsidRPr="005B3FD8">
        <w:rPr>
          <w:rFonts w:ascii="Arial" w:hAnsi="Arial" w:cs="Arial"/>
          <w:sz w:val="24"/>
          <w:szCs w:val="24"/>
        </w:rPr>
        <w:t xml:space="preserve">Competente a este Despacho </w:t>
      </w:r>
      <w:r>
        <w:rPr>
          <w:rFonts w:ascii="Arial" w:hAnsi="Arial" w:cs="Arial"/>
          <w:sz w:val="24"/>
          <w:szCs w:val="24"/>
        </w:rPr>
        <w:t xml:space="preserve">pronunciarse </w:t>
      </w:r>
      <w:r w:rsidR="00A91827">
        <w:rPr>
          <w:rFonts w:ascii="Arial" w:hAnsi="Arial" w:cs="Arial"/>
          <w:sz w:val="24"/>
          <w:szCs w:val="24"/>
        </w:rPr>
        <w:t xml:space="preserve">sobre el conflicto de competencias </w:t>
      </w:r>
      <w:r w:rsidR="00A91827" w:rsidRPr="00237E10">
        <w:rPr>
          <w:rFonts w:ascii="Arial" w:hAnsi="Arial" w:cs="Arial"/>
          <w:color w:val="BFBFBF"/>
          <w:sz w:val="24"/>
          <w:szCs w:val="24"/>
        </w:rPr>
        <w:t xml:space="preserve">(se indica si es </w:t>
      </w:r>
      <w:r w:rsidR="00A91827" w:rsidRPr="00237E10">
        <w:rPr>
          <w:rFonts w:ascii="Arial" w:hAnsi="Arial" w:cs="Arial"/>
          <w:b/>
          <w:color w:val="BFBFBF"/>
          <w:sz w:val="24"/>
          <w:szCs w:val="24"/>
        </w:rPr>
        <w:t xml:space="preserve">NEGATIVO </w:t>
      </w:r>
      <w:r w:rsidR="00A91827" w:rsidRPr="00237E10">
        <w:rPr>
          <w:rFonts w:ascii="Arial" w:hAnsi="Arial" w:cs="Arial"/>
          <w:color w:val="BFBFBF"/>
          <w:sz w:val="24"/>
          <w:szCs w:val="24"/>
        </w:rPr>
        <w:t xml:space="preserve">o </w:t>
      </w:r>
      <w:r w:rsidR="00A91827" w:rsidRPr="00237E10">
        <w:rPr>
          <w:rFonts w:ascii="Arial" w:hAnsi="Arial" w:cs="Arial"/>
          <w:b/>
          <w:color w:val="BFBFBF"/>
          <w:sz w:val="24"/>
          <w:szCs w:val="24"/>
        </w:rPr>
        <w:t>POSITIVO</w:t>
      </w:r>
      <w:r w:rsidR="00A91827" w:rsidRPr="00237E10">
        <w:rPr>
          <w:rFonts w:ascii="Arial" w:hAnsi="Arial" w:cs="Arial"/>
          <w:color w:val="BFBFBF"/>
          <w:sz w:val="24"/>
          <w:szCs w:val="24"/>
        </w:rPr>
        <w:t>)</w:t>
      </w:r>
      <w:r w:rsidR="00A91827">
        <w:rPr>
          <w:rFonts w:ascii="Arial" w:hAnsi="Arial" w:cs="Arial"/>
          <w:sz w:val="24"/>
          <w:szCs w:val="24"/>
        </w:rPr>
        <w:t xml:space="preserve"> propuesto dentro </w:t>
      </w:r>
      <w:r w:rsidR="00A91827" w:rsidRPr="00A91827">
        <w:rPr>
          <w:rFonts w:ascii="Arial" w:hAnsi="Arial" w:cs="Arial"/>
          <w:color w:val="BFBFBF"/>
          <w:sz w:val="24"/>
          <w:szCs w:val="24"/>
        </w:rPr>
        <w:t>(se indica el tipo de actuación en la que se propondrá el conflicto, es decir la Indagación Disciplinaria, en la Actuación Disciplinaria para Faltas Gravísimas o Graves o para el Procedimiento para Faltas Leves)</w:t>
      </w:r>
      <w:r w:rsidR="00A91827" w:rsidRPr="005F4C8F">
        <w:rPr>
          <w:rFonts w:ascii="Arial" w:hAnsi="Arial" w:cs="Arial"/>
          <w:sz w:val="24"/>
          <w:szCs w:val="24"/>
        </w:rPr>
        <w:t xml:space="preserve"> </w:t>
      </w:r>
      <w:r w:rsidR="006F2EBF">
        <w:rPr>
          <w:rFonts w:ascii="Arial" w:hAnsi="Arial" w:cs="Arial"/>
          <w:sz w:val="24"/>
          <w:szCs w:val="24"/>
        </w:rPr>
        <w:t xml:space="preserve">SIDAE N° (… se indica el número del radicado asignado por la plataforma SIJEN…) </w:t>
      </w:r>
      <w:r w:rsidR="00A91827" w:rsidRPr="005F4C8F">
        <w:rPr>
          <w:rFonts w:ascii="Arial" w:hAnsi="Arial" w:cs="Arial"/>
          <w:color w:val="BFBFBF"/>
          <w:sz w:val="24"/>
          <w:szCs w:val="24"/>
        </w:rPr>
        <w:t>,</w:t>
      </w:r>
      <w:r w:rsidR="00A91827">
        <w:rPr>
          <w:rFonts w:ascii="Arial" w:hAnsi="Arial" w:cs="Arial"/>
          <w:color w:val="BFBFBF"/>
          <w:sz w:val="24"/>
          <w:szCs w:val="24"/>
        </w:rPr>
        <w:t xml:space="preserve"> </w:t>
      </w:r>
      <w:r w:rsidR="00A91827" w:rsidRPr="00237E10">
        <w:rPr>
          <w:rFonts w:ascii="Arial" w:hAnsi="Arial" w:cs="Arial"/>
          <w:sz w:val="24"/>
          <w:szCs w:val="24"/>
        </w:rPr>
        <w:t xml:space="preserve">en virtud a lo dispuesto en el artículo 112 de la Ley 1862 de 2017 en concordancia con el artículo 102 ibídem </w:t>
      </w:r>
      <w:r w:rsidRPr="00A91827">
        <w:rPr>
          <w:rFonts w:ascii="Arial" w:hAnsi="Arial" w:cs="Arial"/>
          <w:sz w:val="24"/>
          <w:szCs w:val="24"/>
        </w:rPr>
        <w:t xml:space="preserve"> </w:t>
      </w:r>
      <w:r w:rsidRPr="005B3FD8">
        <w:rPr>
          <w:rFonts w:ascii="Arial" w:hAnsi="Arial" w:cs="Arial"/>
          <w:sz w:val="24"/>
          <w:szCs w:val="24"/>
        </w:rPr>
        <w:t>que en su parte pertinente reza:</w:t>
      </w:r>
    </w:p>
    <w:p w:rsidR="005B3FD8" w:rsidRPr="005B3FD8" w:rsidRDefault="005B3FD8" w:rsidP="00237E10">
      <w:pPr>
        <w:pStyle w:val="Textoindependiente"/>
        <w:spacing w:line="360" w:lineRule="auto"/>
        <w:rPr>
          <w:rFonts w:ascii="Arial" w:hAnsi="Arial" w:cs="Arial"/>
          <w:sz w:val="24"/>
          <w:szCs w:val="24"/>
        </w:rPr>
      </w:pPr>
      <w:r w:rsidRPr="005B3FD8">
        <w:rPr>
          <w:rFonts w:ascii="Arial" w:hAnsi="Arial" w:cs="Arial"/>
          <w:sz w:val="24"/>
          <w:szCs w:val="24"/>
        </w:rPr>
        <w:t xml:space="preserve"> </w:t>
      </w:r>
    </w:p>
    <w:p w:rsidR="005B3FD8" w:rsidRPr="005B3FD8" w:rsidRDefault="005B3FD8" w:rsidP="00237E10">
      <w:pPr>
        <w:pStyle w:val="Textoindependiente"/>
        <w:spacing w:line="360" w:lineRule="auto"/>
        <w:ind w:left="851" w:right="902"/>
        <w:rPr>
          <w:rFonts w:ascii="Arial" w:hAnsi="Arial" w:cs="Arial"/>
          <w:color w:val="BFBFBF"/>
          <w:sz w:val="24"/>
          <w:szCs w:val="24"/>
        </w:rPr>
      </w:pPr>
      <w:r w:rsidRPr="005B3FD8">
        <w:rPr>
          <w:rFonts w:ascii="Arial" w:hAnsi="Arial" w:cs="Arial"/>
          <w:i/>
          <w:color w:val="BFBFBF"/>
          <w:sz w:val="24"/>
          <w:szCs w:val="24"/>
        </w:rPr>
        <w:t>“(…) Se transcribe literalmente la norma que se citó anteriormente, con indicación únicamente del acápite donde se soporte la competencia de la autoridad del conocimiento. (…)”.</w:t>
      </w:r>
    </w:p>
    <w:p w:rsidR="005B3FD8" w:rsidRPr="005B3FD8" w:rsidRDefault="005B3FD8" w:rsidP="00237E10">
      <w:pPr>
        <w:spacing w:line="360" w:lineRule="auto"/>
        <w:jc w:val="both"/>
        <w:rPr>
          <w:rFonts w:ascii="Arial" w:hAnsi="Arial" w:cs="Arial"/>
          <w:color w:val="BFBFBF"/>
          <w:sz w:val="24"/>
          <w:szCs w:val="24"/>
        </w:rPr>
      </w:pPr>
    </w:p>
    <w:p w:rsidR="00333770" w:rsidRPr="005B3FD8" w:rsidRDefault="00333770" w:rsidP="00237E1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BFBFBF"/>
          <w:sz w:val="24"/>
          <w:szCs w:val="24"/>
        </w:rPr>
      </w:pPr>
    </w:p>
    <w:p w:rsidR="005E32E7" w:rsidRPr="00E90FD0" w:rsidRDefault="005E32E7" w:rsidP="00237E10">
      <w:pPr>
        <w:pStyle w:val="Textoindependiente"/>
        <w:tabs>
          <w:tab w:val="left" w:pos="142"/>
        </w:tabs>
        <w:spacing w:line="360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E90FD0">
        <w:rPr>
          <w:rFonts w:ascii="Arial" w:hAnsi="Arial" w:cs="Arial"/>
          <w:b/>
          <w:sz w:val="26"/>
          <w:szCs w:val="26"/>
          <w:u w:val="single"/>
        </w:rPr>
        <w:t>ARGUMENTOS PARA DECIDIR</w:t>
      </w:r>
    </w:p>
    <w:p w:rsidR="006F1B07" w:rsidRDefault="006F1B07" w:rsidP="00237E1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808080"/>
          <w:sz w:val="24"/>
          <w:szCs w:val="24"/>
        </w:rPr>
      </w:pPr>
    </w:p>
    <w:p w:rsidR="00A91827" w:rsidRDefault="00995D9E" w:rsidP="00237E1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BFBFBF"/>
          <w:sz w:val="24"/>
          <w:szCs w:val="24"/>
        </w:rPr>
      </w:pPr>
      <w:r w:rsidRPr="00382E39">
        <w:rPr>
          <w:rFonts w:ascii="Arial" w:hAnsi="Arial" w:cs="Arial"/>
          <w:color w:val="BFBFBF"/>
          <w:sz w:val="24"/>
          <w:szCs w:val="24"/>
        </w:rPr>
        <w:t xml:space="preserve">(… En este acápite se </w:t>
      </w:r>
      <w:r>
        <w:rPr>
          <w:rFonts w:ascii="Arial" w:hAnsi="Arial" w:cs="Arial"/>
          <w:color w:val="BFBFBF"/>
          <w:sz w:val="24"/>
          <w:szCs w:val="24"/>
        </w:rPr>
        <w:t xml:space="preserve">argumentan las razones y </w:t>
      </w:r>
      <w:r w:rsidRPr="00580A4C">
        <w:rPr>
          <w:rFonts w:ascii="Arial" w:hAnsi="Arial" w:cs="Arial"/>
          <w:color w:val="BFBFBF"/>
          <w:sz w:val="24"/>
          <w:szCs w:val="24"/>
        </w:rPr>
        <w:t>consideraciones</w:t>
      </w:r>
      <w:r w:rsidRPr="00382E39">
        <w:rPr>
          <w:rFonts w:ascii="Arial" w:hAnsi="Arial" w:cs="Arial"/>
          <w:color w:val="BFBFBF"/>
          <w:sz w:val="24"/>
          <w:szCs w:val="24"/>
        </w:rPr>
        <w:t xml:space="preserve"> </w:t>
      </w:r>
      <w:r>
        <w:rPr>
          <w:rFonts w:ascii="Arial" w:hAnsi="Arial" w:cs="Arial"/>
          <w:color w:val="BFBFBF"/>
          <w:sz w:val="24"/>
          <w:szCs w:val="24"/>
        </w:rPr>
        <w:t>fácticas</w:t>
      </w:r>
      <w:r w:rsidR="004B67A4">
        <w:rPr>
          <w:rFonts w:ascii="Arial" w:hAnsi="Arial" w:cs="Arial"/>
          <w:color w:val="BFBFBF"/>
          <w:sz w:val="24"/>
          <w:szCs w:val="24"/>
        </w:rPr>
        <w:t xml:space="preserve"> y jurídicas</w:t>
      </w:r>
      <w:r>
        <w:rPr>
          <w:rFonts w:ascii="Arial" w:hAnsi="Arial" w:cs="Arial"/>
          <w:color w:val="BFBFBF"/>
          <w:sz w:val="24"/>
          <w:szCs w:val="24"/>
        </w:rPr>
        <w:t xml:space="preserve">, así como los fundamentos legales, por los cuales </w:t>
      </w:r>
      <w:r w:rsidR="00E90FD0">
        <w:rPr>
          <w:rFonts w:ascii="Arial" w:hAnsi="Arial" w:cs="Arial"/>
          <w:color w:val="BFBFBF"/>
          <w:sz w:val="24"/>
          <w:szCs w:val="24"/>
        </w:rPr>
        <w:t xml:space="preserve">la autoridad </w:t>
      </w:r>
      <w:r w:rsidR="006D6D58">
        <w:rPr>
          <w:rFonts w:ascii="Arial" w:hAnsi="Arial" w:cs="Arial"/>
          <w:color w:val="BFBFBF"/>
          <w:sz w:val="24"/>
          <w:szCs w:val="24"/>
        </w:rPr>
        <w:t xml:space="preserve">que estudia el instituto decide </w:t>
      </w:r>
      <w:r w:rsidR="008B3D46">
        <w:rPr>
          <w:rFonts w:ascii="Arial" w:hAnsi="Arial" w:cs="Arial"/>
          <w:color w:val="BFBFBF"/>
          <w:sz w:val="24"/>
          <w:szCs w:val="24"/>
        </w:rPr>
        <w:t xml:space="preserve">resolverlo, bien sea </w:t>
      </w:r>
      <w:r w:rsidR="008B3D46" w:rsidRPr="008B3D46">
        <w:rPr>
          <w:rFonts w:ascii="Arial" w:hAnsi="Arial" w:cs="Arial"/>
          <w:b/>
          <w:color w:val="BFBFBF"/>
          <w:sz w:val="24"/>
          <w:szCs w:val="24"/>
        </w:rPr>
        <w:t>“Avocando”</w:t>
      </w:r>
      <w:r w:rsidR="008B3D46">
        <w:rPr>
          <w:rFonts w:ascii="Arial" w:hAnsi="Arial" w:cs="Arial"/>
          <w:color w:val="BFBFBF"/>
          <w:sz w:val="24"/>
          <w:szCs w:val="24"/>
        </w:rPr>
        <w:t xml:space="preserve"> el conocimiento del mismo porque le asiste competencia y </w:t>
      </w:r>
      <w:r w:rsidR="008B3D46" w:rsidRPr="008B3D46">
        <w:rPr>
          <w:rFonts w:ascii="Arial" w:hAnsi="Arial" w:cs="Arial"/>
          <w:color w:val="BFBFBF"/>
          <w:sz w:val="24"/>
          <w:szCs w:val="24"/>
          <w:u w:val="single"/>
        </w:rPr>
        <w:t>profiriendo la decisión que en derecho corresponda y que solventen las pretensiones de la autoridad que lo promueve</w:t>
      </w:r>
      <w:r w:rsidR="008B3D46">
        <w:rPr>
          <w:rFonts w:ascii="Arial" w:hAnsi="Arial" w:cs="Arial"/>
          <w:color w:val="BFBFBF"/>
          <w:sz w:val="24"/>
          <w:szCs w:val="24"/>
        </w:rPr>
        <w:t xml:space="preserve">, o </w:t>
      </w:r>
      <w:r w:rsidR="008B3D46" w:rsidRPr="008B3D46">
        <w:rPr>
          <w:rFonts w:ascii="Arial" w:hAnsi="Arial" w:cs="Arial"/>
          <w:b/>
          <w:color w:val="BFBFBF"/>
          <w:sz w:val="24"/>
          <w:szCs w:val="24"/>
        </w:rPr>
        <w:t>“Absteniéndose”</w:t>
      </w:r>
      <w:r w:rsidR="008B3D46">
        <w:rPr>
          <w:rFonts w:ascii="Arial" w:hAnsi="Arial" w:cs="Arial"/>
          <w:color w:val="BFBFBF"/>
          <w:sz w:val="24"/>
          <w:szCs w:val="24"/>
        </w:rPr>
        <w:t xml:space="preserve"> y </w:t>
      </w:r>
      <w:r w:rsidR="008B3D46" w:rsidRPr="008B3D46">
        <w:rPr>
          <w:rFonts w:ascii="Arial" w:hAnsi="Arial" w:cs="Arial"/>
          <w:color w:val="BFBFBF"/>
          <w:sz w:val="24"/>
          <w:szCs w:val="24"/>
          <w:u w:val="single"/>
        </w:rPr>
        <w:t xml:space="preserve">remitiéndolo a la autoridad que </w:t>
      </w:r>
      <w:r w:rsidR="007E09F0">
        <w:rPr>
          <w:rFonts w:ascii="Arial" w:hAnsi="Arial" w:cs="Arial"/>
          <w:color w:val="BFBFBF"/>
          <w:sz w:val="24"/>
          <w:szCs w:val="24"/>
          <w:u w:val="single"/>
        </w:rPr>
        <w:t>l</w:t>
      </w:r>
      <w:r w:rsidR="008B3D46" w:rsidRPr="008B3D46">
        <w:rPr>
          <w:rFonts w:ascii="Arial" w:hAnsi="Arial" w:cs="Arial"/>
          <w:color w:val="BFBFBF"/>
          <w:sz w:val="24"/>
          <w:szCs w:val="24"/>
          <w:u w:val="single"/>
        </w:rPr>
        <w:t>e asista competencia para lo pertinente</w:t>
      </w:r>
      <w:r w:rsidR="008B3D46">
        <w:rPr>
          <w:rFonts w:ascii="Arial" w:hAnsi="Arial" w:cs="Arial"/>
          <w:color w:val="BFBFBF"/>
          <w:sz w:val="24"/>
          <w:szCs w:val="24"/>
        </w:rPr>
        <w:t xml:space="preserve"> </w:t>
      </w:r>
      <w:r>
        <w:rPr>
          <w:rFonts w:ascii="Arial" w:hAnsi="Arial" w:cs="Arial"/>
          <w:color w:val="BFBFBF"/>
          <w:sz w:val="24"/>
          <w:szCs w:val="24"/>
        </w:rPr>
        <w:t>…</w:t>
      </w:r>
      <w:r w:rsidRPr="00382E39">
        <w:rPr>
          <w:rFonts w:ascii="Arial" w:hAnsi="Arial" w:cs="Arial"/>
          <w:color w:val="BFBFBF"/>
          <w:sz w:val="24"/>
          <w:szCs w:val="24"/>
        </w:rPr>
        <w:t>)</w:t>
      </w:r>
    </w:p>
    <w:p w:rsidR="00A91827" w:rsidRDefault="00A91827" w:rsidP="00237E1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BFBFBF"/>
          <w:sz w:val="24"/>
          <w:szCs w:val="24"/>
        </w:rPr>
      </w:pPr>
    </w:p>
    <w:p w:rsidR="00995D9E" w:rsidRPr="00382E39" w:rsidRDefault="00A91827" w:rsidP="00237E10">
      <w:pPr>
        <w:tabs>
          <w:tab w:val="left" w:pos="142"/>
        </w:tabs>
        <w:spacing w:line="360" w:lineRule="auto"/>
        <w:jc w:val="both"/>
        <w:rPr>
          <w:rFonts w:ascii="Century Gothic" w:hAnsi="Century Gothic" w:cs="Arial"/>
          <w:color w:val="BFBFBF"/>
          <w:sz w:val="24"/>
          <w:szCs w:val="24"/>
        </w:rPr>
      </w:pPr>
      <w:r>
        <w:rPr>
          <w:rFonts w:ascii="Arial" w:hAnsi="Arial" w:cs="Arial"/>
          <w:color w:val="BFBFBF"/>
          <w:sz w:val="24"/>
          <w:szCs w:val="24"/>
        </w:rPr>
        <w:t xml:space="preserve">(…En caso de ser el funcionario superior jerárquico común entre las autoridades en conflicto le corresponderá realizar las precisiones fácticas y jurídicas en que </w:t>
      </w:r>
      <w:r>
        <w:rPr>
          <w:rFonts w:ascii="Arial" w:hAnsi="Arial" w:cs="Arial"/>
          <w:color w:val="BFBFBF"/>
          <w:sz w:val="24"/>
          <w:szCs w:val="24"/>
        </w:rPr>
        <w:lastRenderedPageBreak/>
        <w:t xml:space="preserve">funde la asignación de competencia a la autoridad que según su análisis y estudio, estime es la competente para continuar con el trámite de la actuación disciplinaria.) </w:t>
      </w:r>
    </w:p>
    <w:p w:rsidR="00995D9E" w:rsidRDefault="00995D9E" w:rsidP="00237E1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BFBFBF"/>
          <w:sz w:val="24"/>
          <w:szCs w:val="24"/>
        </w:rPr>
      </w:pPr>
    </w:p>
    <w:p w:rsidR="00A91827" w:rsidRPr="00237E10" w:rsidRDefault="00A91827" w:rsidP="00237E10">
      <w:pPr>
        <w:pStyle w:val="Textoindependiente"/>
        <w:spacing w:line="360" w:lineRule="auto"/>
        <w:ind w:right="51"/>
        <w:rPr>
          <w:rFonts w:ascii="Arial" w:hAnsi="Arial" w:cs="Arial"/>
          <w:color w:val="000000"/>
          <w:sz w:val="24"/>
          <w:szCs w:val="24"/>
        </w:rPr>
      </w:pPr>
      <w:r w:rsidRPr="00237E10">
        <w:rPr>
          <w:rFonts w:ascii="Arial" w:hAnsi="Arial" w:cs="Arial"/>
          <w:sz w:val="24"/>
          <w:szCs w:val="24"/>
        </w:rPr>
        <w:t xml:space="preserve">En mérito de lo antes expuesto, el suscrito </w:t>
      </w:r>
      <w:r w:rsidRPr="00237E10">
        <w:rPr>
          <w:rFonts w:ascii="Arial" w:hAnsi="Arial" w:cs="Arial"/>
          <w:color w:val="BFBFBF"/>
          <w:sz w:val="24"/>
          <w:szCs w:val="24"/>
        </w:rPr>
        <w:t>(… Grado y Cargo de</w:t>
      </w:r>
      <w:r w:rsidR="00FB647C">
        <w:rPr>
          <w:rFonts w:ascii="Arial" w:hAnsi="Arial" w:cs="Arial"/>
          <w:color w:val="BFBFBF"/>
          <w:sz w:val="24"/>
          <w:szCs w:val="24"/>
        </w:rPr>
        <w:t xml:space="preserve"> </w:t>
      </w:r>
      <w:r w:rsidRPr="00237E10">
        <w:rPr>
          <w:rFonts w:ascii="Arial" w:hAnsi="Arial" w:cs="Arial"/>
          <w:color w:val="BFBFBF"/>
          <w:sz w:val="24"/>
          <w:szCs w:val="24"/>
        </w:rPr>
        <w:t>l</w:t>
      </w:r>
      <w:r w:rsidR="00FB647C">
        <w:rPr>
          <w:rFonts w:ascii="Arial" w:hAnsi="Arial" w:cs="Arial"/>
          <w:color w:val="BFBFBF"/>
          <w:sz w:val="24"/>
          <w:szCs w:val="24"/>
        </w:rPr>
        <w:t>a</w:t>
      </w:r>
      <w:r w:rsidRPr="00237E10">
        <w:rPr>
          <w:rFonts w:ascii="Arial" w:hAnsi="Arial" w:cs="Arial"/>
          <w:color w:val="BFBFBF"/>
          <w:sz w:val="24"/>
          <w:szCs w:val="24"/>
        </w:rPr>
        <w:t xml:space="preserve"> </w:t>
      </w:r>
      <w:r w:rsidR="00FB647C">
        <w:rPr>
          <w:rFonts w:ascii="Arial" w:hAnsi="Arial" w:cs="Arial"/>
          <w:color w:val="BFBFBF"/>
          <w:sz w:val="24"/>
          <w:szCs w:val="24"/>
        </w:rPr>
        <w:t xml:space="preserve">Autoridad Disciplinaria </w:t>
      </w:r>
      <w:r w:rsidRPr="00237E10">
        <w:rPr>
          <w:rFonts w:ascii="Arial" w:hAnsi="Arial" w:cs="Arial"/>
          <w:color w:val="BFBFBF"/>
          <w:sz w:val="24"/>
          <w:szCs w:val="24"/>
        </w:rPr>
        <w:t>Competente …)</w:t>
      </w:r>
      <w:r w:rsidRPr="00237E10">
        <w:rPr>
          <w:rFonts w:ascii="Arial" w:hAnsi="Arial" w:cs="Arial"/>
          <w:sz w:val="24"/>
          <w:szCs w:val="24"/>
        </w:rPr>
        <w:t xml:space="preserve">, en calidad de </w:t>
      </w:r>
      <w:r w:rsidR="008351DB">
        <w:rPr>
          <w:rFonts w:ascii="Arial" w:hAnsi="Arial" w:cs="Arial"/>
          <w:sz w:val="24"/>
          <w:szCs w:val="24"/>
        </w:rPr>
        <w:t>Autoridad Disciplinaria Competente</w:t>
      </w:r>
      <w:r w:rsidRPr="00237E10">
        <w:rPr>
          <w:rFonts w:ascii="Arial" w:hAnsi="Arial" w:cs="Arial"/>
          <w:sz w:val="24"/>
          <w:szCs w:val="24"/>
        </w:rPr>
        <w:t xml:space="preserve"> y en pleno uso de las facultades legales que le confiere la Ley 1862 de 2017 “</w:t>
      </w:r>
      <w:r w:rsidRPr="00237E10">
        <w:rPr>
          <w:rFonts w:ascii="Arial" w:hAnsi="Arial" w:cs="Arial"/>
          <w:i/>
          <w:sz w:val="24"/>
          <w:szCs w:val="24"/>
        </w:rPr>
        <w:t>Por la cual se establecen las normas de conducta del militar colombiano y se expide el Código Disciplinario Militar</w:t>
      </w:r>
      <w:r w:rsidRPr="00237E10">
        <w:rPr>
          <w:rFonts w:ascii="Arial" w:hAnsi="Arial" w:cs="Arial"/>
          <w:i/>
          <w:color w:val="000000"/>
          <w:sz w:val="24"/>
          <w:szCs w:val="24"/>
        </w:rPr>
        <w:t>”</w:t>
      </w:r>
      <w:r w:rsidRPr="00237E10">
        <w:rPr>
          <w:rFonts w:ascii="Arial" w:hAnsi="Arial" w:cs="Arial"/>
          <w:color w:val="000000"/>
          <w:sz w:val="24"/>
          <w:szCs w:val="24"/>
        </w:rPr>
        <w:t>,</w:t>
      </w:r>
    </w:p>
    <w:p w:rsidR="00C52668" w:rsidRPr="00A91827" w:rsidRDefault="00C52668" w:rsidP="00237E1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BFBFBF"/>
          <w:sz w:val="24"/>
          <w:szCs w:val="24"/>
          <w:lang w:val="es-ES_tradnl"/>
        </w:rPr>
      </w:pPr>
    </w:p>
    <w:p w:rsidR="00333770" w:rsidRPr="00237E10" w:rsidRDefault="00333770" w:rsidP="00237E1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BFBFBF"/>
          <w:sz w:val="24"/>
          <w:szCs w:val="24"/>
          <w:lang w:val="es-ES_tradnl"/>
        </w:rPr>
      </w:pPr>
    </w:p>
    <w:p w:rsidR="005E32E7" w:rsidRPr="008A7D34" w:rsidRDefault="005E32E7" w:rsidP="00237E10">
      <w:pPr>
        <w:pStyle w:val="Ttulo"/>
        <w:tabs>
          <w:tab w:val="left" w:pos="142"/>
        </w:tabs>
        <w:spacing w:line="360" w:lineRule="auto"/>
        <w:ind w:right="51"/>
        <w:rPr>
          <w:rFonts w:ascii="Arial" w:hAnsi="Arial" w:cs="Arial"/>
          <w:b/>
          <w:sz w:val="26"/>
          <w:szCs w:val="26"/>
        </w:rPr>
      </w:pPr>
      <w:r w:rsidRPr="008A7D34">
        <w:rPr>
          <w:rFonts w:ascii="Arial" w:hAnsi="Arial" w:cs="Arial"/>
          <w:b/>
          <w:sz w:val="26"/>
          <w:szCs w:val="26"/>
          <w:u w:val="single"/>
        </w:rPr>
        <w:t>RESUELVE</w:t>
      </w:r>
      <w:r w:rsidRPr="008A7D34">
        <w:rPr>
          <w:rFonts w:ascii="Arial" w:hAnsi="Arial" w:cs="Arial"/>
          <w:b/>
          <w:sz w:val="26"/>
          <w:szCs w:val="26"/>
        </w:rPr>
        <w:t>:</w:t>
      </w:r>
    </w:p>
    <w:p w:rsidR="005E32E7" w:rsidRPr="008A7D34" w:rsidRDefault="005E32E7" w:rsidP="00237E10">
      <w:pPr>
        <w:pStyle w:val="Ttulo"/>
        <w:tabs>
          <w:tab w:val="left" w:pos="142"/>
        </w:tabs>
        <w:spacing w:line="360" w:lineRule="auto"/>
        <w:ind w:right="51"/>
        <w:rPr>
          <w:rFonts w:ascii="Arial" w:hAnsi="Arial" w:cs="Arial"/>
          <w:b/>
          <w:sz w:val="24"/>
          <w:szCs w:val="24"/>
          <w:u w:val="single"/>
        </w:rPr>
      </w:pPr>
    </w:p>
    <w:p w:rsidR="00CD5DF1" w:rsidRDefault="005E32E7" w:rsidP="00237E1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left="1701" w:hanging="1701"/>
        <w:jc w:val="both"/>
        <w:rPr>
          <w:rFonts w:ascii="Arial" w:hAnsi="Arial" w:cs="Arial"/>
          <w:color w:val="BFBFBF"/>
          <w:sz w:val="24"/>
          <w:szCs w:val="24"/>
        </w:rPr>
      </w:pPr>
      <w:r w:rsidRPr="00237E10">
        <w:rPr>
          <w:rFonts w:ascii="Arial" w:hAnsi="Arial" w:cs="Arial"/>
          <w:b/>
          <w:sz w:val="24"/>
          <w:szCs w:val="24"/>
        </w:rPr>
        <w:t>PRIMERO:</w:t>
      </w:r>
      <w:r w:rsidR="001E53AD" w:rsidRPr="00237E10">
        <w:rPr>
          <w:rFonts w:ascii="Arial" w:hAnsi="Arial" w:cs="Arial"/>
          <w:b/>
          <w:sz w:val="24"/>
          <w:szCs w:val="24"/>
        </w:rPr>
        <w:tab/>
      </w:r>
      <w:r w:rsidR="00475842" w:rsidRPr="00237E10">
        <w:rPr>
          <w:rFonts w:ascii="Arial" w:hAnsi="Arial" w:cs="Arial"/>
          <w:color w:val="BFBFBF"/>
          <w:sz w:val="24"/>
          <w:szCs w:val="24"/>
        </w:rPr>
        <w:t xml:space="preserve">(… Dependiendo de la decisión que se adopte, es decir, </w:t>
      </w:r>
      <w:r w:rsidR="00475842" w:rsidRPr="00237E10">
        <w:rPr>
          <w:rFonts w:ascii="Arial" w:hAnsi="Arial" w:cs="Arial"/>
          <w:color w:val="BFBFBF"/>
          <w:sz w:val="24"/>
          <w:szCs w:val="24"/>
          <w:u w:val="single"/>
        </w:rPr>
        <w:t>que</w:t>
      </w:r>
      <w:r w:rsidR="00475842" w:rsidRPr="00D059D7">
        <w:rPr>
          <w:rFonts w:ascii="Arial" w:hAnsi="Arial" w:cs="Arial"/>
          <w:color w:val="BFBFBF"/>
          <w:sz w:val="24"/>
          <w:szCs w:val="24"/>
          <w:u w:val="single"/>
        </w:rPr>
        <w:t xml:space="preserve"> se </w:t>
      </w:r>
      <w:r w:rsidR="00D059D7" w:rsidRPr="00D059D7">
        <w:rPr>
          <w:rFonts w:ascii="Arial" w:hAnsi="Arial" w:cs="Arial"/>
          <w:color w:val="BFBFBF"/>
          <w:sz w:val="24"/>
          <w:szCs w:val="24"/>
          <w:u w:val="single"/>
        </w:rPr>
        <w:t>a</w:t>
      </w:r>
      <w:r w:rsidR="00475842" w:rsidRPr="00D059D7">
        <w:rPr>
          <w:rFonts w:ascii="Arial" w:hAnsi="Arial" w:cs="Arial"/>
          <w:color w:val="BFBFBF"/>
          <w:sz w:val="24"/>
          <w:szCs w:val="24"/>
          <w:u w:val="single"/>
        </w:rPr>
        <w:t>voque o no la competencia</w:t>
      </w:r>
      <w:r w:rsidR="00475842">
        <w:rPr>
          <w:rFonts w:ascii="Arial" w:hAnsi="Arial" w:cs="Arial"/>
          <w:color w:val="BFBFBF"/>
          <w:sz w:val="24"/>
          <w:szCs w:val="24"/>
        </w:rPr>
        <w:t xml:space="preserve"> para </w:t>
      </w:r>
      <w:r w:rsidR="00CD5DF1">
        <w:rPr>
          <w:rFonts w:ascii="Arial" w:hAnsi="Arial" w:cs="Arial"/>
          <w:color w:val="BFBFBF"/>
          <w:sz w:val="24"/>
          <w:szCs w:val="24"/>
        </w:rPr>
        <w:t>conocer</w:t>
      </w:r>
      <w:r w:rsidR="00D059D7">
        <w:rPr>
          <w:rFonts w:ascii="Arial" w:hAnsi="Arial" w:cs="Arial"/>
          <w:color w:val="BFBFBF"/>
          <w:sz w:val="24"/>
          <w:szCs w:val="24"/>
        </w:rPr>
        <w:t xml:space="preserve"> del </w:t>
      </w:r>
      <w:r w:rsidR="00475842">
        <w:rPr>
          <w:rFonts w:ascii="Arial" w:hAnsi="Arial" w:cs="Arial"/>
          <w:color w:val="BFBFBF"/>
          <w:sz w:val="24"/>
          <w:szCs w:val="24"/>
        </w:rPr>
        <w:t>instituto</w:t>
      </w:r>
      <w:r w:rsidR="00D059D7">
        <w:rPr>
          <w:rFonts w:ascii="Arial" w:hAnsi="Arial" w:cs="Arial"/>
          <w:color w:val="BFBFBF"/>
          <w:sz w:val="24"/>
          <w:szCs w:val="24"/>
        </w:rPr>
        <w:t xml:space="preserve"> promovido</w:t>
      </w:r>
      <w:r w:rsidR="00CD5DF1">
        <w:rPr>
          <w:rFonts w:ascii="Arial" w:hAnsi="Arial" w:cs="Arial"/>
          <w:color w:val="BFBFBF"/>
          <w:sz w:val="24"/>
          <w:szCs w:val="24"/>
        </w:rPr>
        <w:t xml:space="preserve">, </w:t>
      </w:r>
      <w:r w:rsidR="00475842">
        <w:rPr>
          <w:rFonts w:ascii="Arial" w:hAnsi="Arial" w:cs="Arial"/>
          <w:color w:val="BFBFBF"/>
          <w:sz w:val="24"/>
          <w:szCs w:val="24"/>
        </w:rPr>
        <w:t xml:space="preserve">y </w:t>
      </w:r>
      <w:r w:rsidR="00D059D7" w:rsidRPr="00D059D7">
        <w:rPr>
          <w:rFonts w:ascii="Arial" w:hAnsi="Arial" w:cs="Arial"/>
          <w:color w:val="BFBFBF"/>
          <w:sz w:val="24"/>
          <w:szCs w:val="24"/>
          <w:u w:val="single"/>
        </w:rPr>
        <w:t>se dirima</w:t>
      </w:r>
      <w:r w:rsidR="00D059D7">
        <w:rPr>
          <w:rFonts w:ascii="Arial" w:hAnsi="Arial" w:cs="Arial"/>
          <w:color w:val="BFBFBF"/>
          <w:sz w:val="24"/>
          <w:szCs w:val="24"/>
        </w:rPr>
        <w:t xml:space="preserve"> de plano el mismo, </w:t>
      </w:r>
      <w:r w:rsidR="00CD5DF1">
        <w:rPr>
          <w:rFonts w:ascii="Arial" w:hAnsi="Arial" w:cs="Arial"/>
          <w:color w:val="BFBFBF"/>
          <w:sz w:val="24"/>
          <w:szCs w:val="24"/>
        </w:rPr>
        <w:t>este numeral quedará así:</w:t>
      </w:r>
    </w:p>
    <w:p w:rsidR="00CD5DF1" w:rsidRDefault="00CD5DF1" w:rsidP="00237E1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left="1701" w:hanging="1701"/>
        <w:jc w:val="both"/>
        <w:rPr>
          <w:rFonts w:ascii="Arial" w:hAnsi="Arial" w:cs="Arial"/>
          <w:color w:val="BFBFBF"/>
          <w:sz w:val="24"/>
          <w:szCs w:val="24"/>
        </w:rPr>
      </w:pPr>
    </w:p>
    <w:p w:rsidR="00CD5DF1" w:rsidRDefault="00CD5DF1" w:rsidP="00237E1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left="1701"/>
        <w:jc w:val="both"/>
        <w:rPr>
          <w:rFonts w:ascii="Arial" w:hAnsi="Arial" w:cs="Arial"/>
          <w:color w:val="BFBFBF"/>
          <w:sz w:val="24"/>
          <w:szCs w:val="24"/>
        </w:rPr>
      </w:pPr>
      <w:r w:rsidRPr="00BD0C6C">
        <w:rPr>
          <w:rFonts w:ascii="Arial" w:hAnsi="Arial" w:cs="Arial"/>
          <w:b/>
          <w:color w:val="BFBFBF"/>
          <w:sz w:val="24"/>
          <w:szCs w:val="24"/>
        </w:rPr>
        <w:t xml:space="preserve">Si no existe competencia para </w:t>
      </w:r>
      <w:r w:rsidR="00FB00BF">
        <w:rPr>
          <w:rFonts w:ascii="Arial" w:hAnsi="Arial" w:cs="Arial"/>
          <w:b/>
          <w:color w:val="BFBFBF"/>
          <w:sz w:val="24"/>
          <w:szCs w:val="24"/>
        </w:rPr>
        <w:t>avocar el conocimiento</w:t>
      </w:r>
      <w:r w:rsidRPr="00BD0C6C">
        <w:rPr>
          <w:rFonts w:ascii="Arial" w:hAnsi="Arial" w:cs="Arial"/>
          <w:b/>
          <w:color w:val="BFBFBF"/>
          <w:sz w:val="24"/>
          <w:szCs w:val="24"/>
        </w:rPr>
        <w:t xml:space="preserve"> y dirimir el instituto</w:t>
      </w:r>
      <w:r w:rsidR="00E53654">
        <w:rPr>
          <w:rFonts w:ascii="Arial" w:hAnsi="Arial" w:cs="Arial"/>
          <w:color w:val="BFBFBF"/>
          <w:sz w:val="24"/>
          <w:szCs w:val="24"/>
        </w:rPr>
        <w:t>,</w:t>
      </w:r>
      <w:r>
        <w:rPr>
          <w:rFonts w:ascii="Arial" w:hAnsi="Arial" w:cs="Arial"/>
          <w:color w:val="BFBFBF"/>
          <w:sz w:val="24"/>
          <w:szCs w:val="24"/>
        </w:rPr>
        <w:t xml:space="preserve"> se dirá: “… </w:t>
      </w:r>
      <w:r w:rsidRPr="00CD5DF1">
        <w:rPr>
          <w:rFonts w:ascii="Arial" w:hAnsi="Arial" w:cs="Arial"/>
          <w:b/>
          <w:color w:val="BFBFBF"/>
          <w:sz w:val="24"/>
          <w:szCs w:val="24"/>
        </w:rPr>
        <w:t>ABSTENERSE</w:t>
      </w:r>
      <w:r>
        <w:rPr>
          <w:rFonts w:ascii="Arial" w:hAnsi="Arial" w:cs="Arial"/>
          <w:color w:val="BFBFBF"/>
          <w:sz w:val="24"/>
          <w:szCs w:val="24"/>
        </w:rPr>
        <w:t xml:space="preserve"> de resolver por falta de competencia, </w:t>
      </w:r>
      <w:r w:rsidRPr="00CD5DF1">
        <w:rPr>
          <w:rFonts w:ascii="Arial" w:hAnsi="Arial" w:cs="Arial"/>
          <w:color w:val="BFBFBF"/>
          <w:sz w:val="24"/>
          <w:szCs w:val="24"/>
        </w:rPr>
        <w:t>el instituto suscitado por el señor</w:t>
      </w:r>
      <w:r>
        <w:rPr>
          <w:rFonts w:ascii="Arial" w:hAnsi="Arial" w:cs="Arial"/>
          <w:color w:val="BFBFBF"/>
          <w:sz w:val="24"/>
          <w:szCs w:val="24"/>
        </w:rPr>
        <w:t>(a)</w:t>
      </w:r>
      <w:r w:rsidRPr="00CD5DF1">
        <w:rPr>
          <w:rFonts w:ascii="Arial" w:hAnsi="Arial" w:cs="Arial"/>
          <w:color w:val="BFBFBF"/>
          <w:sz w:val="24"/>
          <w:szCs w:val="24"/>
        </w:rPr>
        <w:t xml:space="preserve"> (…</w:t>
      </w:r>
      <w:r>
        <w:rPr>
          <w:rFonts w:ascii="Arial" w:hAnsi="Arial" w:cs="Arial"/>
          <w:color w:val="BFBFBF"/>
          <w:sz w:val="24"/>
          <w:szCs w:val="24"/>
        </w:rPr>
        <w:t xml:space="preserve"> </w:t>
      </w:r>
      <w:r w:rsidRPr="00013144">
        <w:rPr>
          <w:rFonts w:ascii="Arial" w:hAnsi="Arial" w:cs="Arial"/>
          <w:color w:val="BFBFBF"/>
          <w:sz w:val="24"/>
          <w:szCs w:val="24"/>
        </w:rPr>
        <w:t xml:space="preserve">Se identifica el Grado, Nombres, Apellidos y Cargo de la autoridad que </w:t>
      </w:r>
      <w:r w:rsidR="00FB00BF">
        <w:rPr>
          <w:rFonts w:ascii="Arial" w:hAnsi="Arial" w:cs="Arial"/>
          <w:color w:val="BFBFBF"/>
          <w:sz w:val="24"/>
          <w:szCs w:val="24"/>
        </w:rPr>
        <w:t xml:space="preserve">lo </w:t>
      </w:r>
      <w:r w:rsidRPr="00013144">
        <w:rPr>
          <w:rFonts w:ascii="Arial" w:hAnsi="Arial" w:cs="Arial"/>
          <w:color w:val="BFBFBF"/>
          <w:sz w:val="24"/>
          <w:szCs w:val="24"/>
        </w:rPr>
        <w:t xml:space="preserve">promueve </w:t>
      </w:r>
      <w:r>
        <w:rPr>
          <w:rFonts w:ascii="Arial" w:hAnsi="Arial" w:cs="Arial"/>
          <w:color w:val="BFBFBF"/>
          <w:sz w:val="24"/>
          <w:szCs w:val="24"/>
        </w:rPr>
        <w:t>...</w:t>
      </w:r>
      <w:r w:rsidRPr="00CD5DF1">
        <w:rPr>
          <w:rFonts w:ascii="Arial" w:hAnsi="Arial" w:cs="Arial"/>
          <w:color w:val="BFBFBF"/>
          <w:sz w:val="24"/>
          <w:szCs w:val="24"/>
        </w:rPr>
        <w:t xml:space="preserve">), </w:t>
      </w:r>
      <w:r w:rsidRPr="00CD5DF1">
        <w:rPr>
          <w:rFonts w:ascii="Arial" w:hAnsi="Arial" w:cs="Arial"/>
          <w:iCs/>
          <w:color w:val="BFBFBF"/>
          <w:sz w:val="24"/>
          <w:szCs w:val="24"/>
        </w:rPr>
        <w:t>de conformidad con l</w:t>
      </w:r>
      <w:r>
        <w:rPr>
          <w:rFonts w:ascii="Arial" w:hAnsi="Arial" w:cs="Arial"/>
          <w:iCs/>
          <w:color w:val="BFBFBF"/>
          <w:sz w:val="24"/>
          <w:szCs w:val="24"/>
        </w:rPr>
        <w:t xml:space="preserve">as razones </w:t>
      </w:r>
      <w:r w:rsidRPr="00CD5DF1">
        <w:rPr>
          <w:rFonts w:ascii="Arial" w:hAnsi="Arial" w:cs="Arial"/>
          <w:iCs/>
          <w:color w:val="BFBFBF"/>
          <w:sz w:val="24"/>
          <w:szCs w:val="24"/>
        </w:rPr>
        <w:t>expuest</w:t>
      </w:r>
      <w:r>
        <w:rPr>
          <w:rFonts w:ascii="Arial" w:hAnsi="Arial" w:cs="Arial"/>
          <w:iCs/>
          <w:color w:val="BFBFBF"/>
          <w:sz w:val="24"/>
          <w:szCs w:val="24"/>
        </w:rPr>
        <w:t>as</w:t>
      </w:r>
      <w:r w:rsidRPr="00CD5DF1">
        <w:rPr>
          <w:rFonts w:ascii="Arial" w:hAnsi="Arial" w:cs="Arial"/>
          <w:iCs/>
          <w:color w:val="BFBFBF"/>
          <w:sz w:val="24"/>
          <w:szCs w:val="24"/>
        </w:rPr>
        <w:t xml:space="preserve"> en la parte motiva </w:t>
      </w:r>
      <w:r w:rsidRPr="00CD5DF1">
        <w:rPr>
          <w:rFonts w:ascii="Arial" w:hAnsi="Arial" w:cs="Arial"/>
          <w:color w:val="BFBFBF"/>
          <w:sz w:val="24"/>
          <w:szCs w:val="24"/>
        </w:rPr>
        <w:t>del presente proveído</w:t>
      </w:r>
      <w:r>
        <w:rPr>
          <w:rFonts w:ascii="Arial" w:hAnsi="Arial" w:cs="Arial"/>
          <w:color w:val="BFBFBF"/>
          <w:sz w:val="24"/>
          <w:szCs w:val="24"/>
        </w:rPr>
        <w:t xml:space="preserve">, y en consecuencia se ordena </w:t>
      </w:r>
      <w:r w:rsidR="007E09F0">
        <w:rPr>
          <w:rFonts w:ascii="Arial" w:hAnsi="Arial" w:cs="Arial"/>
          <w:b/>
          <w:color w:val="BFBFBF"/>
          <w:sz w:val="24"/>
          <w:szCs w:val="24"/>
        </w:rPr>
        <w:t>REMITIR</w:t>
      </w:r>
      <w:r w:rsidR="007E09F0">
        <w:rPr>
          <w:rFonts w:ascii="Arial" w:hAnsi="Arial" w:cs="Arial"/>
          <w:color w:val="BFBFBF"/>
          <w:sz w:val="24"/>
          <w:szCs w:val="24"/>
        </w:rPr>
        <w:t xml:space="preserve"> </w:t>
      </w:r>
      <w:r>
        <w:rPr>
          <w:rFonts w:ascii="Arial" w:hAnsi="Arial" w:cs="Arial"/>
          <w:color w:val="BFBFBF"/>
          <w:sz w:val="24"/>
          <w:szCs w:val="24"/>
        </w:rPr>
        <w:t xml:space="preserve">el </w:t>
      </w:r>
      <w:r w:rsidR="006F2EBF">
        <w:rPr>
          <w:rFonts w:ascii="Arial" w:hAnsi="Arial" w:cs="Arial"/>
          <w:color w:val="BFBFBF"/>
          <w:sz w:val="24"/>
          <w:szCs w:val="24"/>
        </w:rPr>
        <w:t xml:space="preserve">expediente con radicado SIDAE N° </w:t>
      </w:r>
      <w:r>
        <w:rPr>
          <w:rFonts w:ascii="Arial" w:hAnsi="Arial" w:cs="Arial"/>
          <w:color w:val="BFBFBF"/>
          <w:sz w:val="24"/>
          <w:szCs w:val="24"/>
        </w:rPr>
        <w:t xml:space="preserve">a la autoridad que </w:t>
      </w:r>
      <w:r w:rsidR="007E09F0">
        <w:rPr>
          <w:rFonts w:ascii="Arial" w:hAnsi="Arial" w:cs="Arial"/>
          <w:color w:val="BFBFBF"/>
          <w:sz w:val="24"/>
          <w:szCs w:val="24"/>
        </w:rPr>
        <w:t xml:space="preserve">ostenta </w:t>
      </w:r>
      <w:r w:rsidR="00321606">
        <w:rPr>
          <w:rFonts w:ascii="Arial" w:hAnsi="Arial" w:cs="Arial"/>
          <w:color w:val="BFBFBF"/>
          <w:sz w:val="24"/>
          <w:szCs w:val="24"/>
        </w:rPr>
        <w:t>la</w:t>
      </w:r>
      <w:r w:rsidR="00FB00BF">
        <w:rPr>
          <w:rFonts w:ascii="Arial" w:hAnsi="Arial" w:cs="Arial"/>
          <w:color w:val="BFBFBF"/>
          <w:sz w:val="24"/>
          <w:szCs w:val="24"/>
        </w:rPr>
        <w:t xml:space="preserve"> competencia</w:t>
      </w:r>
      <w:r w:rsidR="007E09F0">
        <w:rPr>
          <w:rFonts w:ascii="Arial" w:hAnsi="Arial" w:cs="Arial"/>
          <w:color w:val="BFBFBF"/>
          <w:sz w:val="24"/>
          <w:szCs w:val="24"/>
        </w:rPr>
        <w:t xml:space="preserve"> para pronunciarse de fondo sobre la colisión</w:t>
      </w:r>
      <w:r>
        <w:rPr>
          <w:rFonts w:ascii="Arial" w:hAnsi="Arial" w:cs="Arial"/>
          <w:color w:val="BFBFBF"/>
          <w:sz w:val="24"/>
          <w:szCs w:val="24"/>
        </w:rPr>
        <w:t xml:space="preserve">, con el fin que </w:t>
      </w:r>
      <w:r w:rsidR="007E09F0">
        <w:rPr>
          <w:rFonts w:ascii="Arial" w:hAnsi="Arial" w:cs="Arial"/>
          <w:color w:val="BFBFBF"/>
          <w:sz w:val="24"/>
          <w:szCs w:val="24"/>
        </w:rPr>
        <w:t>desate el mismo</w:t>
      </w:r>
      <w:r w:rsidR="00E53654">
        <w:rPr>
          <w:rFonts w:ascii="Arial" w:hAnsi="Arial" w:cs="Arial"/>
          <w:color w:val="BFBFBF"/>
          <w:sz w:val="24"/>
          <w:szCs w:val="24"/>
        </w:rPr>
        <w:t>…”.</w:t>
      </w:r>
    </w:p>
    <w:p w:rsidR="00CD5DF1" w:rsidRDefault="00CD5DF1" w:rsidP="00237E1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left="1701" w:hanging="1701"/>
        <w:jc w:val="both"/>
        <w:rPr>
          <w:rFonts w:ascii="Arial" w:hAnsi="Arial" w:cs="Arial"/>
          <w:color w:val="BFBFBF"/>
          <w:sz w:val="24"/>
          <w:szCs w:val="24"/>
        </w:rPr>
      </w:pPr>
    </w:p>
    <w:p w:rsidR="00E53654" w:rsidRDefault="00E53654" w:rsidP="00237E1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left="1701"/>
        <w:jc w:val="both"/>
        <w:rPr>
          <w:rFonts w:ascii="Arial" w:hAnsi="Arial" w:cs="Arial"/>
          <w:color w:val="BFBFBF"/>
          <w:sz w:val="24"/>
          <w:szCs w:val="24"/>
        </w:rPr>
      </w:pPr>
      <w:r w:rsidRPr="00BD0C6C">
        <w:rPr>
          <w:rFonts w:ascii="Arial" w:hAnsi="Arial" w:cs="Arial"/>
          <w:b/>
          <w:color w:val="BFBFBF"/>
          <w:sz w:val="24"/>
          <w:szCs w:val="24"/>
        </w:rPr>
        <w:t xml:space="preserve">Si existe competencia </w:t>
      </w:r>
      <w:r w:rsidR="00CD6E45">
        <w:rPr>
          <w:rFonts w:ascii="Arial" w:hAnsi="Arial" w:cs="Arial"/>
          <w:b/>
          <w:color w:val="BFBFBF"/>
          <w:sz w:val="24"/>
          <w:szCs w:val="24"/>
        </w:rPr>
        <w:t xml:space="preserve">para avocar el conocimiento </w:t>
      </w:r>
      <w:r w:rsidRPr="00BD0C6C">
        <w:rPr>
          <w:rFonts w:ascii="Arial" w:hAnsi="Arial" w:cs="Arial"/>
          <w:b/>
          <w:color w:val="BFBFBF"/>
          <w:sz w:val="24"/>
          <w:szCs w:val="24"/>
        </w:rPr>
        <w:t>y se dirime de plano el instituto</w:t>
      </w:r>
      <w:r>
        <w:rPr>
          <w:rFonts w:ascii="Arial" w:hAnsi="Arial" w:cs="Arial"/>
          <w:color w:val="BFBFBF"/>
          <w:sz w:val="24"/>
          <w:szCs w:val="24"/>
        </w:rPr>
        <w:t xml:space="preserve">, se dirá: “… </w:t>
      </w:r>
      <w:r w:rsidR="0099440A" w:rsidRPr="00E53654">
        <w:rPr>
          <w:rFonts w:ascii="Arial" w:hAnsi="Arial" w:cs="Arial"/>
          <w:b/>
          <w:color w:val="BFBFBF"/>
          <w:sz w:val="24"/>
          <w:szCs w:val="24"/>
        </w:rPr>
        <w:t>D</w:t>
      </w:r>
      <w:r w:rsidRPr="00E53654">
        <w:rPr>
          <w:rFonts w:ascii="Arial" w:hAnsi="Arial" w:cs="Arial"/>
          <w:b/>
          <w:color w:val="BFBFBF"/>
          <w:sz w:val="24"/>
          <w:szCs w:val="24"/>
        </w:rPr>
        <w:t>IRIMIR</w:t>
      </w:r>
      <w:r>
        <w:rPr>
          <w:rFonts w:ascii="Arial" w:hAnsi="Arial" w:cs="Arial"/>
          <w:b/>
          <w:color w:val="BFBFBF"/>
          <w:sz w:val="24"/>
          <w:szCs w:val="24"/>
        </w:rPr>
        <w:t xml:space="preserve"> </w:t>
      </w:r>
      <w:r w:rsidRPr="00CD5DF1">
        <w:rPr>
          <w:rFonts w:ascii="Arial" w:hAnsi="Arial" w:cs="Arial"/>
          <w:color w:val="BFBFBF"/>
          <w:sz w:val="24"/>
          <w:szCs w:val="24"/>
        </w:rPr>
        <w:t>el instituto suscitado por el señor</w:t>
      </w:r>
      <w:r>
        <w:rPr>
          <w:rFonts w:ascii="Arial" w:hAnsi="Arial" w:cs="Arial"/>
          <w:color w:val="BFBFBF"/>
          <w:sz w:val="24"/>
          <w:szCs w:val="24"/>
        </w:rPr>
        <w:t>(a)</w:t>
      </w:r>
      <w:r w:rsidRPr="00CD5DF1">
        <w:rPr>
          <w:rFonts w:ascii="Arial" w:hAnsi="Arial" w:cs="Arial"/>
          <w:color w:val="BFBFBF"/>
          <w:sz w:val="24"/>
          <w:szCs w:val="24"/>
        </w:rPr>
        <w:t xml:space="preserve"> (…</w:t>
      </w:r>
      <w:r>
        <w:rPr>
          <w:rFonts w:ascii="Arial" w:hAnsi="Arial" w:cs="Arial"/>
          <w:color w:val="BFBFBF"/>
          <w:sz w:val="24"/>
          <w:szCs w:val="24"/>
        </w:rPr>
        <w:t xml:space="preserve"> </w:t>
      </w:r>
      <w:r w:rsidRPr="00013144">
        <w:rPr>
          <w:rFonts w:ascii="Arial" w:hAnsi="Arial" w:cs="Arial"/>
          <w:color w:val="BFBFBF"/>
          <w:sz w:val="24"/>
          <w:szCs w:val="24"/>
        </w:rPr>
        <w:t xml:space="preserve">Se identifica el Grado, Nombres, Apellidos y Cargo de la autoridad que promueve el instituto </w:t>
      </w:r>
      <w:r>
        <w:rPr>
          <w:rFonts w:ascii="Arial" w:hAnsi="Arial" w:cs="Arial"/>
          <w:color w:val="BFBFBF"/>
          <w:sz w:val="24"/>
          <w:szCs w:val="24"/>
        </w:rPr>
        <w:t>...</w:t>
      </w:r>
      <w:r w:rsidRPr="00CD5DF1">
        <w:rPr>
          <w:rFonts w:ascii="Arial" w:hAnsi="Arial" w:cs="Arial"/>
          <w:color w:val="BFBFBF"/>
          <w:sz w:val="24"/>
          <w:szCs w:val="24"/>
        </w:rPr>
        <w:t>)</w:t>
      </w:r>
      <w:r>
        <w:rPr>
          <w:rFonts w:ascii="Arial" w:hAnsi="Arial" w:cs="Arial"/>
          <w:color w:val="BFBFBF"/>
          <w:sz w:val="24"/>
          <w:szCs w:val="24"/>
        </w:rPr>
        <w:t>,</w:t>
      </w:r>
      <w:r w:rsidR="00166B5B">
        <w:rPr>
          <w:rFonts w:ascii="Arial" w:hAnsi="Arial" w:cs="Arial"/>
          <w:color w:val="BFBFBF"/>
          <w:sz w:val="24"/>
          <w:szCs w:val="24"/>
        </w:rPr>
        <w:t xml:space="preserve"> y en consecuencia </w:t>
      </w:r>
      <w:r w:rsidR="00166B5B">
        <w:rPr>
          <w:rFonts w:ascii="Arial" w:hAnsi="Arial" w:cs="Arial"/>
          <w:b/>
          <w:color w:val="BFBFBF"/>
          <w:sz w:val="24"/>
          <w:szCs w:val="24"/>
        </w:rPr>
        <w:t xml:space="preserve">DISPONER </w:t>
      </w:r>
      <w:r w:rsidR="00166B5B">
        <w:rPr>
          <w:rFonts w:ascii="Arial" w:hAnsi="Arial" w:cs="Arial"/>
          <w:color w:val="BFBFBF"/>
          <w:sz w:val="24"/>
          <w:szCs w:val="24"/>
        </w:rPr>
        <w:t xml:space="preserve">que la autoridad con competencia para continuar con la actuación disciplinaria radica </w:t>
      </w:r>
      <w:r>
        <w:rPr>
          <w:rFonts w:ascii="Arial" w:hAnsi="Arial" w:cs="Arial"/>
          <w:color w:val="BFBFBF"/>
          <w:sz w:val="24"/>
          <w:szCs w:val="24"/>
        </w:rPr>
        <w:t xml:space="preserve">en cabeza del señor(a) (… Se identifica con Grado, Nombres, Apellidos y Cargo a la autoridad que se designa como autoridad </w:t>
      </w:r>
      <w:r w:rsidR="00FB647C">
        <w:rPr>
          <w:rFonts w:ascii="Arial" w:hAnsi="Arial" w:cs="Arial"/>
          <w:color w:val="BFBFBF"/>
          <w:sz w:val="24"/>
          <w:szCs w:val="24"/>
        </w:rPr>
        <w:t xml:space="preserve">disciplinaria </w:t>
      </w:r>
      <w:r>
        <w:rPr>
          <w:rFonts w:ascii="Arial" w:hAnsi="Arial" w:cs="Arial"/>
          <w:color w:val="BFBFBF"/>
          <w:sz w:val="24"/>
          <w:szCs w:val="24"/>
        </w:rPr>
        <w:t>competente …)</w:t>
      </w:r>
      <w:r w:rsidR="00166B5B">
        <w:rPr>
          <w:rFonts w:ascii="Arial" w:hAnsi="Arial" w:cs="Arial"/>
          <w:color w:val="BFBFBF"/>
          <w:sz w:val="24"/>
          <w:szCs w:val="24"/>
        </w:rPr>
        <w:t>.</w:t>
      </w:r>
    </w:p>
    <w:p w:rsidR="0099440A" w:rsidRDefault="0099440A" w:rsidP="00237E1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left="1701" w:hanging="1701"/>
        <w:jc w:val="both"/>
        <w:rPr>
          <w:rFonts w:ascii="Arial" w:hAnsi="Arial" w:cs="Arial"/>
          <w:iCs/>
          <w:sz w:val="24"/>
          <w:szCs w:val="24"/>
        </w:rPr>
      </w:pPr>
    </w:p>
    <w:p w:rsidR="00166B5B" w:rsidRDefault="00910F29" w:rsidP="00237E1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left="1701" w:hanging="1701"/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EC33E0">
        <w:rPr>
          <w:rFonts w:ascii="Arial" w:hAnsi="Arial" w:cs="Arial"/>
          <w:b/>
          <w:bCs/>
          <w:iCs/>
          <w:sz w:val="24"/>
          <w:szCs w:val="24"/>
        </w:rPr>
        <w:lastRenderedPageBreak/>
        <w:t>SEGUNDO:</w:t>
      </w:r>
      <w:r w:rsidRPr="00EC33E0">
        <w:rPr>
          <w:rFonts w:ascii="Arial" w:hAnsi="Arial" w:cs="Arial"/>
          <w:b/>
          <w:bCs/>
          <w:iCs/>
          <w:sz w:val="24"/>
          <w:szCs w:val="24"/>
        </w:rPr>
        <w:tab/>
      </w:r>
      <w:r w:rsidR="00166B5B" w:rsidRPr="00E53654">
        <w:rPr>
          <w:rFonts w:ascii="Arial" w:hAnsi="Arial" w:cs="Arial"/>
          <w:b/>
          <w:color w:val="BFBFBF"/>
          <w:sz w:val="24"/>
          <w:szCs w:val="24"/>
        </w:rPr>
        <w:t>ORDENA</w:t>
      </w:r>
      <w:r w:rsidR="00166B5B">
        <w:rPr>
          <w:rFonts w:ascii="Arial" w:hAnsi="Arial" w:cs="Arial"/>
          <w:b/>
          <w:color w:val="BFBFBF"/>
          <w:sz w:val="24"/>
          <w:szCs w:val="24"/>
        </w:rPr>
        <w:t>R</w:t>
      </w:r>
      <w:r w:rsidR="00166B5B">
        <w:rPr>
          <w:rFonts w:ascii="Arial" w:hAnsi="Arial" w:cs="Arial"/>
          <w:color w:val="BFBFBF"/>
          <w:sz w:val="24"/>
          <w:szCs w:val="24"/>
        </w:rPr>
        <w:t xml:space="preserve"> remitir las diligencias en su estado actual al (Se indica el cargo de la autoridad a quien se le ha reconocido la competencia) para que avoque el conocimiento de las mismas y continúe su trámite para el esclarecimiento de los hechos; de </w:t>
      </w:r>
      <w:r w:rsidR="00166B5B" w:rsidRPr="00CD5DF1">
        <w:rPr>
          <w:rFonts w:ascii="Arial" w:hAnsi="Arial" w:cs="Arial"/>
          <w:iCs/>
          <w:color w:val="BFBFBF"/>
          <w:sz w:val="24"/>
          <w:szCs w:val="24"/>
        </w:rPr>
        <w:t>conformidad con l</w:t>
      </w:r>
      <w:r w:rsidR="00166B5B">
        <w:rPr>
          <w:rFonts w:ascii="Arial" w:hAnsi="Arial" w:cs="Arial"/>
          <w:iCs/>
          <w:color w:val="BFBFBF"/>
          <w:sz w:val="24"/>
          <w:szCs w:val="24"/>
        </w:rPr>
        <w:t xml:space="preserve">as razones </w:t>
      </w:r>
      <w:r w:rsidR="00166B5B" w:rsidRPr="00CD5DF1">
        <w:rPr>
          <w:rFonts w:ascii="Arial" w:hAnsi="Arial" w:cs="Arial"/>
          <w:iCs/>
          <w:color w:val="BFBFBF"/>
          <w:sz w:val="24"/>
          <w:szCs w:val="24"/>
        </w:rPr>
        <w:t>expuest</w:t>
      </w:r>
      <w:r w:rsidR="00166B5B">
        <w:rPr>
          <w:rFonts w:ascii="Arial" w:hAnsi="Arial" w:cs="Arial"/>
          <w:iCs/>
          <w:color w:val="BFBFBF"/>
          <w:sz w:val="24"/>
          <w:szCs w:val="24"/>
        </w:rPr>
        <w:t>as</w:t>
      </w:r>
      <w:r w:rsidR="00166B5B" w:rsidRPr="00CD5DF1">
        <w:rPr>
          <w:rFonts w:ascii="Arial" w:hAnsi="Arial" w:cs="Arial"/>
          <w:iCs/>
          <w:color w:val="BFBFBF"/>
          <w:sz w:val="24"/>
          <w:szCs w:val="24"/>
        </w:rPr>
        <w:t xml:space="preserve"> en la parte motiva </w:t>
      </w:r>
      <w:r w:rsidR="00166B5B" w:rsidRPr="00CD5DF1">
        <w:rPr>
          <w:rFonts w:ascii="Arial" w:hAnsi="Arial" w:cs="Arial"/>
          <w:color w:val="BFBFBF"/>
          <w:sz w:val="24"/>
          <w:szCs w:val="24"/>
        </w:rPr>
        <w:t>del presente proveíd</w:t>
      </w:r>
      <w:r w:rsidR="00166B5B">
        <w:rPr>
          <w:rFonts w:ascii="Arial" w:hAnsi="Arial" w:cs="Arial"/>
          <w:color w:val="BFBFBF"/>
          <w:sz w:val="24"/>
          <w:szCs w:val="24"/>
        </w:rPr>
        <w:t>o …”.</w:t>
      </w:r>
    </w:p>
    <w:p w:rsidR="00166B5B" w:rsidRDefault="00166B5B" w:rsidP="00237E1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left="1701" w:hanging="1701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910F29" w:rsidRPr="00237E10" w:rsidRDefault="00166B5B" w:rsidP="00237E1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left="1701" w:hanging="1701"/>
        <w:jc w:val="both"/>
        <w:rPr>
          <w:rFonts w:ascii="Arial" w:hAnsi="Arial" w:cs="Arial"/>
          <w:iCs/>
          <w:color w:val="BFBFBF"/>
          <w:sz w:val="24"/>
          <w:szCs w:val="24"/>
        </w:rPr>
      </w:pPr>
      <w:r w:rsidRPr="00237E10">
        <w:rPr>
          <w:rFonts w:ascii="Arial" w:hAnsi="Arial" w:cs="Arial"/>
          <w:b/>
          <w:bCs/>
          <w:iCs/>
          <w:sz w:val="24"/>
          <w:szCs w:val="24"/>
        </w:rPr>
        <w:t>TERCERO:</w:t>
      </w:r>
      <w:r>
        <w:rPr>
          <w:rFonts w:ascii="Arial" w:hAnsi="Arial" w:cs="Arial"/>
          <w:bCs/>
          <w:iCs/>
          <w:color w:val="BFBFBF"/>
          <w:sz w:val="24"/>
          <w:szCs w:val="24"/>
        </w:rPr>
        <w:tab/>
      </w:r>
      <w:r w:rsidR="00E56F29" w:rsidRPr="00E56F29">
        <w:rPr>
          <w:rFonts w:ascii="Arial" w:hAnsi="Arial" w:cs="Arial"/>
          <w:bCs/>
          <w:iCs/>
          <w:color w:val="BFBFBF"/>
          <w:sz w:val="24"/>
          <w:szCs w:val="24"/>
        </w:rPr>
        <w:t xml:space="preserve">(… Si </w:t>
      </w:r>
      <w:r w:rsidR="00E56F29">
        <w:rPr>
          <w:rFonts w:ascii="Arial" w:hAnsi="Arial" w:cs="Arial"/>
          <w:bCs/>
          <w:iCs/>
          <w:color w:val="BFBFBF"/>
          <w:sz w:val="24"/>
          <w:szCs w:val="24"/>
        </w:rPr>
        <w:t xml:space="preserve">se tiene </w:t>
      </w:r>
      <w:r w:rsidR="00E56F29" w:rsidRPr="00E56F29">
        <w:rPr>
          <w:rFonts w:ascii="Arial" w:hAnsi="Arial" w:cs="Arial"/>
          <w:bCs/>
          <w:iCs/>
          <w:color w:val="BFBFBF"/>
          <w:sz w:val="24"/>
          <w:szCs w:val="24"/>
        </w:rPr>
        <w:t xml:space="preserve">vinculado(s) a la investigación algún funcionario(s) </w:t>
      </w:r>
      <w:r w:rsidR="00F2196F">
        <w:rPr>
          <w:rFonts w:ascii="Arial" w:hAnsi="Arial" w:cs="Arial"/>
          <w:bCs/>
          <w:iCs/>
          <w:color w:val="BFBFBF"/>
          <w:sz w:val="24"/>
          <w:szCs w:val="24"/>
        </w:rPr>
        <w:t xml:space="preserve">este numeral quedará así: “… </w:t>
      </w:r>
      <w:r w:rsidR="00910F29" w:rsidRPr="00E56F29">
        <w:rPr>
          <w:rFonts w:ascii="Arial" w:hAnsi="Arial" w:cs="Arial"/>
          <w:b/>
          <w:bCs/>
          <w:iCs/>
          <w:color w:val="BFBFBF"/>
          <w:sz w:val="24"/>
          <w:szCs w:val="24"/>
        </w:rPr>
        <w:t xml:space="preserve">NOTIFICAR PERSONALMENTE </w:t>
      </w:r>
      <w:r w:rsidR="00910F29" w:rsidRPr="00E56F29">
        <w:rPr>
          <w:rFonts w:ascii="Arial" w:hAnsi="Arial" w:cs="Arial"/>
          <w:iCs/>
          <w:color w:val="BFBFBF"/>
          <w:sz w:val="24"/>
          <w:szCs w:val="24"/>
        </w:rPr>
        <w:t xml:space="preserve">la </w:t>
      </w:r>
      <w:r w:rsidR="00910F29" w:rsidRPr="00237E10">
        <w:rPr>
          <w:rFonts w:ascii="Arial" w:hAnsi="Arial" w:cs="Arial"/>
          <w:iCs/>
          <w:color w:val="BFBFBF"/>
          <w:sz w:val="24"/>
          <w:szCs w:val="24"/>
        </w:rPr>
        <w:t xml:space="preserve">presente decisión a los sujetos procesales </w:t>
      </w:r>
      <w:r w:rsidR="00910F29" w:rsidRPr="00237E10">
        <w:rPr>
          <w:rFonts w:ascii="Arial" w:hAnsi="Arial" w:cs="Arial"/>
          <w:color w:val="BFBFBF"/>
          <w:sz w:val="24"/>
          <w:szCs w:val="24"/>
          <w:lang w:val="es-ES_tradnl"/>
        </w:rPr>
        <w:t>(Investigado(s) y Defensor(es))</w:t>
      </w:r>
      <w:r w:rsidR="00910F29" w:rsidRPr="00237E10">
        <w:rPr>
          <w:rFonts w:ascii="Arial" w:hAnsi="Arial" w:cs="Arial"/>
          <w:iCs/>
          <w:color w:val="BFBFBF"/>
          <w:sz w:val="24"/>
          <w:szCs w:val="24"/>
        </w:rPr>
        <w:t xml:space="preserve">, </w:t>
      </w:r>
      <w:r w:rsidR="00CF7C91" w:rsidRPr="00237E10">
        <w:rPr>
          <w:rFonts w:ascii="Arial" w:hAnsi="Arial" w:cs="Arial"/>
          <w:iCs/>
          <w:color w:val="BFBFBF"/>
          <w:sz w:val="24"/>
          <w:szCs w:val="24"/>
        </w:rPr>
        <w:t>en la</w:t>
      </w:r>
      <w:r w:rsidR="00910F29" w:rsidRPr="00237E10">
        <w:rPr>
          <w:rFonts w:ascii="Arial" w:hAnsi="Arial" w:cs="Arial"/>
          <w:iCs/>
          <w:color w:val="BFBFBF"/>
          <w:sz w:val="24"/>
          <w:szCs w:val="24"/>
        </w:rPr>
        <w:t xml:space="preserve"> forma y términos establecidos en los artículos </w:t>
      </w:r>
      <w:r w:rsidRPr="00237E10">
        <w:rPr>
          <w:rFonts w:ascii="Arial" w:hAnsi="Arial" w:cs="Arial"/>
          <w:iCs/>
          <w:color w:val="BFBFBF"/>
          <w:sz w:val="24"/>
          <w:szCs w:val="24"/>
        </w:rPr>
        <w:t xml:space="preserve">en los artículos 153 y 154 de la Ley 1862 de 2017, haciéndoles saber que contra la presente decisión </w:t>
      </w:r>
      <w:r w:rsidRPr="00237E10">
        <w:rPr>
          <w:rFonts w:ascii="Arial" w:hAnsi="Arial" w:cs="Arial"/>
          <w:b/>
          <w:iCs/>
          <w:color w:val="BFBFBF"/>
          <w:sz w:val="24"/>
          <w:szCs w:val="24"/>
        </w:rPr>
        <w:t>NO</w:t>
      </w:r>
      <w:r w:rsidRPr="00237E10">
        <w:rPr>
          <w:rFonts w:ascii="Arial" w:hAnsi="Arial" w:cs="Arial"/>
          <w:iCs/>
          <w:color w:val="BFBFBF"/>
          <w:sz w:val="24"/>
          <w:szCs w:val="24"/>
        </w:rPr>
        <w:t xml:space="preserve"> procede ningún recurso…”</w:t>
      </w:r>
      <w:r w:rsidRPr="00237E10" w:rsidDel="00166B5B">
        <w:rPr>
          <w:rFonts w:ascii="Arial" w:hAnsi="Arial" w:cs="Arial"/>
          <w:iCs/>
          <w:color w:val="BFBFBF"/>
          <w:sz w:val="24"/>
          <w:szCs w:val="24"/>
        </w:rPr>
        <w:t xml:space="preserve"> </w:t>
      </w:r>
      <w:r w:rsidR="00964E51" w:rsidRPr="00237E10">
        <w:rPr>
          <w:rFonts w:ascii="Arial" w:hAnsi="Arial" w:cs="Arial"/>
          <w:iCs/>
          <w:color w:val="BFBFBF"/>
          <w:sz w:val="24"/>
          <w:szCs w:val="24"/>
        </w:rPr>
        <w:t>d</w:t>
      </w:r>
      <w:r w:rsidR="00F2196F" w:rsidRPr="00237E10">
        <w:rPr>
          <w:rFonts w:ascii="Arial" w:hAnsi="Arial" w:cs="Arial"/>
          <w:iCs/>
          <w:color w:val="BFBFBF"/>
          <w:sz w:val="24"/>
          <w:szCs w:val="24"/>
        </w:rPr>
        <w:t xml:space="preserve">e lo contrario se dirá: “… </w:t>
      </w:r>
      <w:r w:rsidR="00F2196F" w:rsidRPr="00237E10">
        <w:rPr>
          <w:rFonts w:ascii="Arial" w:hAnsi="Arial" w:cs="Arial"/>
          <w:b/>
          <w:iCs/>
          <w:color w:val="BFBFBF"/>
          <w:sz w:val="24"/>
          <w:szCs w:val="24"/>
        </w:rPr>
        <w:t>DENSE</w:t>
      </w:r>
      <w:r w:rsidR="00F2196F" w:rsidRPr="00237E10">
        <w:rPr>
          <w:rFonts w:ascii="Arial" w:hAnsi="Arial" w:cs="Arial"/>
          <w:iCs/>
          <w:color w:val="BFBFBF"/>
          <w:sz w:val="24"/>
          <w:szCs w:val="24"/>
        </w:rPr>
        <w:t xml:space="preserve"> los avisos de ley …”; y se omitirá el numeral </w:t>
      </w:r>
      <w:r w:rsidRPr="005454D5">
        <w:rPr>
          <w:rFonts w:ascii="Arial" w:hAnsi="Arial" w:cs="Arial"/>
          <w:b/>
          <w:iCs/>
          <w:color w:val="BFBFBF"/>
          <w:sz w:val="24"/>
          <w:szCs w:val="24"/>
        </w:rPr>
        <w:t>SIGUIENTE</w:t>
      </w:r>
      <w:r w:rsidR="00F2196F" w:rsidRPr="00237E10">
        <w:rPr>
          <w:rFonts w:ascii="Arial" w:hAnsi="Arial" w:cs="Arial"/>
          <w:iCs/>
          <w:color w:val="BFBFBF"/>
          <w:sz w:val="24"/>
          <w:szCs w:val="24"/>
        </w:rPr>
        <w:t>.</w:t>
      </w:r>
    </w:p>
    <w:p w:rsidR="00910F29" w:rsidRPr="00EC33E0" w:rsidRDefault="00910F29" w:rsidP="00237E1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left="1701" w:hanging="1701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910F29" w:rsidRPr="00F2196F" w:rsidRDefault="00166B5B" w:rsidP="00237E1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left="1701" w:hanging="1701"/>
        <w:jc w:val="both"/>
        <w:rPr>
          <w:rFonts w:ascii="Arial" w:hAnsi="Arial" w:cs="Arial"/>
          <w:iCs/>
          <w:color w:val="BFBFBF"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CUARTO</w:t>
      </w:r>
      <w:r w:rsidR="00910F29" w:rsidRPr="00237E10">
        <w:rPr>
          <w:rFonts w:ascii="Arial" w:hAnsi="Arial" w:cs="Arial"/>
          <w:b/>
          <w:bCs/>
          <w:iCs/>
          <w:sz w:val="24"/>
          <w:szCs w:val="24"/>
        </w:rPr>
        <w:t>:</w:t>
      </w:r>
      <w:r w:rsidR="00910F29" w:rsidRPr="00F2196F">
        <w:rPr>
          <w:rFonts w:ascii="Arial" w:hAnsi="Arial" w:cs="Arial"/>
          <w:b/>
          <w:bCs/>
          <w:iCs/>
          <w:color w:val="BFBFBF"/>
          <w:sz w:val="24"/>
          <w:szCs w:val="24"/>
        </w:rPr>
        <w:tab/>
        <w:t>DE</w:t>
      </w:r>
      <w:r w:rsidR="00E56F29" w:rsidRPr="00F2196F">
        <w:rPr>
          <w:rFonts w:ascii="Arial" w:hAnsi="Arial" w:cs="Arial"/>
          <w:b/>
          <w:bCs/>
          <w:iCs/>
          <w:color w:val="BFBFBF"/>
          <w:sz w:val="24"/>
          <w:szCs w:val="24"/>
        </w:rPr>
        <w:t xml:space="preserve">NSE </w:t>
      </w:r>
      <w:r w:rsidR="00E56F29" w:rsidRPr="00F2196F">
        <w:rPr>
          <w:rFonts w:ascii="Arial" w:hAnsi="Arial" w:cs="Arial"/>
          <w:iCs/>
          <w:color w:val="BFBFBF"/>
          <w:sz w:val="24"/>
          <w:szCs w:val="24"/>
        </w:rPr>
        <w:t>los avisos de ley</w:t>
      </w:r>
      <w:r w:rsidR="00910F29" w:rsidRPr="00F2196F">
        <w:rPr>
          <w:rFonts w:ascii="Arial" w:hAnsi="Arial" w:cs="Arial"/>
          <w:iCs/>
          <w:color w:val="BFBFBF"/>
          <w:sz w:val="24"/>
          <w:szCs w:val="24"/>
        </w:rPr>
        <w:t>.</w:t>
      </w:r>
    </w:p>
    <w:p w:rsidR="00333770" w:rsidRDefault="00333770" w:rsidP="00237E10">
      <w:pPr>
        <w:tabs>
          <w:tab w:val="left" w:pos="142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56F29" w:rsidRDefault="00E56F29" w:rsidP="00237E10">
      <w:pPr>
        <w:tabs>
          <w:tab w:val="left" w:pos="142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10F29" w:rsidRPr="00BC4FBB" w:rsidRDefault="00910F29" w:rsidP="00237E10">
      <w:pPr>
        <w:tabs>
          <w:tab w:val="left" w:pos="142"/>
        </w:tabs>
        <w:spacing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NOTIFÍQUESE Y CÚMPLASE.-</w:t>
      </w:r>
    </w:p>
    <w:p w:rsidR="005E32E7" w:rsidRDefault="005E32E7" w:rsidP="00237E10">
      <w:pPr>
        <w:pStyle w:val="Ttulo"/>
        <w:tabs>
          <w:tab w:val="left" w:pos="142"/>
        </w:tabs>
        <w:spacing w:line="360" w:lineRule="auto"/>
        <w:ind w:right="51"/>
        <w:jc w:val="both"/>
        <w:rPr>
          <w:rFonts w:ascii="Century Gothic" w:hAnsi="Century Gothic"/>
          <w:b/>
          <w:sz w:val="24"/>
          <w:szCs w:val="24"/>
        </w:rPr>
      </w:pPr>
    </w:p>
    <w:p w:rsidR="00E56F29" w:rsidRDefault="00E56F29" w:rsidP="00237E10">
      <w:pPr>
        <w:pStyle w:val="Ttulo"/>
        <w:tabs>
          <w:tab w:val="left" w:pos="142"/>
        </w:tabs>
        <w:spacing w:line="360" w:lineRule="auto"/>
        <w:ind w:right="51"/>
        <w:jc w:val="both"/>
        <w:rPr>
          <w:rFonts w:ascii="Century Gothic" w:hAnsi="Century Gothic"/>
          <w:b/>
          <w:sz w:val="24"/>
          <w:szCs w:val="24"/>
        </w:rPr>
      </w:pPr>
    </w:p>
    <w:p w:rsidR="004A4DB5" w:rsidRDefault="004A4DB5" w:rsidP="00237E10">
      <w:pPr>
        <w:pStyle w:val="Ttulo"/>
        <w:tabs>
          <w:tab w:val="left" w:pos="142"/>
        </w:tabs>
        <w:spacing w:line="360" w:lineRule="auto"/>
        <w:ind w:right="51"/>
        <w:jc w:val="both"/>
        <w:rPr>
          <w:rFonts w:ascii="Century Gothic" w:hAnsi="Century Gothic"/>
          <w:b/>
          <w:sz w:val="24"/>
          <w:szCs w:val="24"/>
        </w:rPr>
      </w:pPr>
    </w:p>
    <w:p w:rsidR="00166B5B" w:rsidRPr="00237E10" w:rsidRDefault="00166B5B" w:rsidP="00237E10">
      <w:pPr>
        <w:pStyle w:val="Ttulo"/>
        <w:spacing w:line="360" w:lineRule="auto"/>
        <w:ind w:right="51"/>
        <w:rPr>
          <w:rFonts w:ascii="Arial" w:hAnsi="Arial" w:cs="Arial"/>
          <w:color w:val="BFBFBF"/>
          <w:sz w:val="24"/>
          <w:szCs w:val="24"/>
        </w:rPr>
      </w:pPr>
      <w:r w:rsidRPr="00237E10">
        <w:rPr>
          <w:rFonts w:ascii="Arial" w:hAnsi="Arial" w:cs="Arial"/>
          <w:color w:val="BFBFBF"/>
          <w:sz w:val="24"/>
          <w:szCs w:val="24"/>
        </w:rPr>
        <w:t xml:space="preserve">(… Grado, Nombres y Apellidos </w:t>
      </w:r>
      <w:r w:rsidR="008255F9">
        <w:rPr>
          <w:rFonts w:ascii="Arial" w:hAnsi="Arial" w:cs="Arial"/>
          <w:color w:val="BFBFBF"/>
          <w:sz w:val="24"/>
          <w:szCs w:val="24"/>
        </w:rPr>
        <w:t>Autoridad Disciplinaria Competente</w:t>
      </w:r>
      <w:r w:rsidRPr="00237E10">
        <w:rPr>
          <w:rFonts w:ascii="Arial" w:hAnsi="Arial" w:cs="Arial"/>
          <w:color w:val="BFBFBF"/>
          <w:sz w:val="24"/>
          <w:szCs w:val="24"/>
        </w:rPr>
        <w:t xml:space="preserve"> …)</w:t>
      </w:r>
    </w:p>
    <w:p w:rsidR="00166B5B" w:rsidRPr="00237E10" w:rsidRDefault="00166B5B" w:rsidP="00237E10">
      <w:pPr>
        <w:pStyle w:val="Ttulo"/>
        <w:spacing w:line="360" w:lineRule="auto"/>
        <w:ind w:right="51"/>
        <w:rPr>
          <w:rFonts w:ascii="Arial" w:hAnsi="Arial" w:cs="Arial"/>
          <w:b/>
          <w:color w:val="BFBFBF"/>
          <w:sz w:val="24"/>
          <w:szCs w:val="24"/>
        </w:rPr>
      </w:pPr>
      <w:r w:rsidRPr="00237E10">
        <w:rPr>
          <w:rFonts w:ascii="Arial" w:hAnsi="Arial" w:cs="Arial"/>
          <w:color w:val="BFBFBF"/>
          <w:sz w:val="24"/>
          <w:szCs w:val="24"/>
        </w:rPr>
        <w:t xml:space="preserve">(… Cargo del </w:t>
      </w:r>
      <w:r w:rsidR="008255F9">
        <w:rPr>
          <w:rFonts w:ascii="Arial" w:hAnsi="Arial" w:cs="Arial"/>
          <w:color w:val="BFBFBF"/>
          <w:sz w:val="24"/>
          <w:szCs w:val="24"/>
        </w:rPr>
        <w:t>Autoridad Disciplinaria Competente</w:t>
      </w:r>
      <w:r w:rsidRPr="00237E10">
        <w:rPr>
          <w:rFonts w:ascii="Arial" w:hAnsi="Arial" w:cs="Arial"/>
          <w:color w:val="BFBFBF"/>
          <w:sz w:val="24"/>
          <w:szCs w:val="24"/>
        </w:rPr>
        <w:t>…)</w:t>
      </w:r>
    </w:p>
    <w:p w:rsidR="00166B5B" w:rsidRPr="00237E10" w:rsidRDefault="008255F9" w:rsidP="00237E10">
      <w:pPr>
        <w:spacing w:line="360" w:lineRule="auto"/>
        <w:ind w:right="51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color w:val="BFBFBF"/>
          <w:sz w:val="24"/>
          <w:szCs w:val="24"/>
        </w:rPr>
        <w:t>Autoridad Disciplinaria Competente</w:t>
      </w:r>
    </w:p>
    <w:p w:rsidR="00166B5B" w:rsidRPr="00237E10" w:rsidRDefault="00166B5B" w:rsidP="00237E10">
      <w:pPr>
        <w:spacing w:line="360" w:lineRule="auto"/>
        <w:ind w:right="51"/>
        <w:jc w:val="center"/>
        <w:rPr>
          <w:rFonts w:ascii="Arial" w:hAnsi="Arial" w:cs="Arial"/>
          <w:sz w:val="24"/>
          <w:szCs w:val="24"/>
          <w:lang w:val="es-ES_tradnl"/>
        </w:rPr>
      </w:pPr>
    </w:p>
    <w:p w:rsidR="00166B5B" w:rsidRPr="00237E10" w:rsidRDefault="00166B5B" w:rsidP="00237E10">
      <w:pPr>
        <w:spacing w:line="360" w:lineRule="auto"/>
        <w:ind w:right="51"/>
        <w:jc w:val="center"/>
        <w:rPr>
          <w:rFonts w:ascii="Arial" w:hAnsi="Arial" w:cs="Arial"/>
          <w:sz w:val="24"/>
          <w:szCs w:val="24"/>
          <w:lang w:val="es-ES_tradnl"/>
        </w:rPr>
      </w:pPr>
    </w:p>
    <w:p w:rsidR="00166B5B" w:rsidRPr="00237E10" w:rsidRDefault="00166B5B" w:rsidP="00237E10">
      <w:pPr>
        <w:pStyle w:val="Ttulo"/>
        <w:spacing w:line="360" w:lineRule="auto"/>
        <w:ind w:right="51"/>
        <w:rPr>
          <w:rFonts w:ascii="Arial" w:hAnsi="Arial" w:cs="Arial"/>
          <w:color w:val="BFBFBF"/>
          <w:sz w:val="24"/>
          <w:szCs w:val="24"/>
        </w:rPr>
      </w:pPr>
      <w:r w:rsidRPr="00237E10">
        <w:rPr>
          <w:rFonts w:ascii="Arial" w:hAnsi="Arial" w:cs="Arial"/>
          <w:color w:val="BFBFBF"/>
          <w:sz w:val="24"/>
          <w:szCs w:val="24"/>
        </w:rPr>
        <w:t>(… Grado, Nombres y Apellidos del Secretario(a), si es que el Despacho decide nombrar uno…)</w:t>
      </w:r>
    </w:p>
    <w:p w:rsidR="00166B5B" w:rsidRPr="00237E10" w:rsidRDefault="00166B5B" w:rsidP="00237E10">
      <w:pPr>
        <w:pStyle w:val="Ttulo"/>
        <w:spacing w:line="360" w:lineRule="auto"/>
        <w:ind w:right="51"/>
        <w:rPr>
          <w:rFonts w:ascii="Arial" w:hAnsi="Arial" w:cs="Arial"/>
          <w:color w:val="000000"/>
          <w:sz w:val="24"/>
          <w:szCs w:val="24"/>
        </w:rPr>
      </w:pPr>
      <w:r w:rsidRPr="00237E10">
        <w:rPr>
          <w:rFonts w:ascii="Arial" w:hAnsi="Arial" w:cs="Arial"/>
          <w:color w:val="000000"/>
          <w:sz w:val="24"/>
          <w:szCs w:val="24"/>
        </w:rPr>
        <w:t>Secretario</w:t>
      </w:r>
    </w:p>
    <w:p w:rsidR="00166B5B" w:rsidRPr="00237E10" w:rsidRDefault="00166B5B" w:rsidP="00237E10">
      <w:pPr>
        <w:keepNext/>
        <w:keepLines/>
        <w:spacing w:line="360" w:lineRule="auto"/>
        <w:outlineLvl w:val="0"/>
        <w:rPr>
          <w:rFonts w:ascii="Arial" w:hAnsi="Arial" w:cs="Arial"/>
          <w:sz w:val="16"/>
          <w:szCs w:val="16"/>
        </w:rPr>
      </w:pPr>
      <w:r w:rsidRPr="00237E10" w:rsidDel="00166B5B">
        <w:rPr>
          <w:rFonts w:ascii="Arial" w:hAnsi="Arial" w:cs="Arial"/>
          <w:color w:val="BFBFBF"/>
          <w:sz w:val="16"/>
          <w:szCs w:val="16"/>
        </w:rPr>
        <w:t xml:space="preserve"> </w:t>
      </w:r>
      <w:r w:rsidRPr="00237E10">
        <w:rPr>
          <w:rFonts w:ascii="Arial" w:hAnsi="Arial" w:cs="Arial"/>
          <w:b/>
          <w:bCs/>
          <w:sz w:val="16"/>
          <w:szCs w:val="16"/>
        </w:rPr>
        <w:t>Proyectó y Elaboró:</w:t>
      </w:r>
    </w:p>
    <w:p w:rsidR="00166B5B" w:rsidRPr="00237E10" w:rsidRDefault="00166B5B" w:rsidP="00237E10">
      <w:pPr>
        <w:keepNext/>
        <w:keepLines/>
        <w:spacing w:line="360" w:lineRule="auto"/>
        <w:outlineLvl w:val="0"/>
        <w:rPr>
          <w:rFonts w:ascii="Arial" w:hAnsi="Arial" w:cs="Arial"/>
          <w:bCs/>
          <w:color w:val="BFBFBF"/>
          <w:sz w:val="16"/>
          <w:szCs w:val="16"/>
        </w:rPr>
      </w:pPr>
      <w:r w:rsidRPr="00237E10">
        <w:rPr>
          <w:rFonts w:ascii="Arial" w:hAnsi="Arial" w:cs="Arial"/>
          <w:bCs/>
          <w:color w:val="BFBFBF"/>
          <w:sz w:val="16"/>
          <w:szCs w:val="16"/>
        </w:rPr>
        <w:t>(…Grado, Nombres, Apellidos y Cargo del Funcionario que proyectó y elaboró la providencia …)</w:t>
      </w:r>
    </w:p>
    <w:p w:rsidR="004A4DB5" w:rsidRDefault="004A4DB5" w:rsidP="00237E10">
      <w:pPr>
        <w:keepNext/>
        <w:keepLines/>
        <w:spacing w:line="360" w:lineRule="auto"/>
        <w:outlineLvl w:val="0"/>
        <w:rPr>
          <w:rFonts w:ascii="Arial" w:hAnsi="Arial" w:cs="Arial"/>
          <w:b/>
          <w:bCs/>
          <w:sz w:val="16"/>
          <w:szCs w:val="16"/>
        </w:rPr>
      </w:pPr>
    </w:p>
    <w:p w:rsidR="00166B5B" w:rsidRPr="00237E10" w:rsidRDefault="00166B5B" w:rsidP="00237E10">
      <w:pPr>
        <w:keepNext/>
        <w:keepLines/>
        <w:spacing w:line="360" w:lineRule="auto"/>
        <w:outlineLvl w:val="0"/>
        <w:rPr>
          <w:rFonts w:ascii="Arial" w:hAnsi="Arial" w:cs="Arial"/>
          <w:sz w:val="16"/>
          <w:szCs w:val="16"/>
        </w:rPr>
      </w:pPr>
      <w:r w:rsidRPr="00237E10">
        <w:rPr>
          <w:rFonts w:ascii="Arial" w:hAnsi="Arial" w:cs="Arial"/>
          <w:b/>
          <w:bCs/>
          <w:sz w:val="16"/>
          <w:szCs w:val="16"/>
        </w:rPr>
        <w:t>Revisó y Aprobó:</w:t>
      </w:r>
    </w:p>
    <w:p w:rsidR="00166B5B" w:rsidRPr="00237E10" w:rsidRDefault="00166B5B" w:rsidP="00237E10">
      <w:pPr>
        <w:keepNext/>
        <w:keepLines/>
        <w:spacing w:line="360" w:lineRule="auto"/>
        <w:outlineLvl w:val="0"/>
        <w:rPr>
          <w:rFonts w:ascii="Arial" w:hAnsi="Arial" w:cs="Arial"/>
          <w:bCs/>
          <w:color w:val="BFBFBF"/>
          <w:sz w:val="16"/>
          <w:szCs w:val="16"/>
        </w:rPr>
      </w:pPr>
      <w:r w:rsidRPr="00237E10">
        <w:rPr>
          <w:rFonts w:ascii="Arial" w:hAnsi="Arial" w:cs="Arial"/>
          <w:bCs/>
          <w:color w:val="BFBFBF"/>
          <w:sz w:val="16"/>
          <w:szCs w:val="16"/>
        </w:rPr>
        <w:t>(…Grado, Nombres, Apellidos y Cargo del Funcionario que revisó y aprobó la providencia …)</w:t>
      </w:r>
    </w:p>
    <w:p w:rsidR="00166B5B" w:rsidRPr="008549E9" w:rsidRDefault="00166B5B" w:rsidP="00237E10">
      <w:pPr>
        <w:spacing w:line="360" w:lineRule="auto"/>
        <w:ind w:left="567" w:hanging="567"/>
        <w:jc w:val="both"/>
        <w:rPr>
          <w:rFonts w:ascii="Arial" w:hAnsi="Arial" w:cs="Arial"/>
          <w:b/>
          <w:color w:val="BFBFBF"/>
          <w:lang w:val="es-CO"/>
        </w:rPr>
      </w:pPr>
    </w:p>
    <w:p w:rsidR="00166B5B" w:rsidRPr="008549E9" w:rsidRDefault="00166B5B" w:rsidP="00237E10">
      <w:pPr>
        <w:pStyle w:val="Ttulo"/>
        <w:ind w:left="567" w:hanging="567"/>
        <w:jc w:val="left"/>
        <w:rPr>
          <w:rFonts w:ascii="Arial" w:hAnsi="Arial" w:cs="Arial"/>
          <w:b/>
          <w:bCs/>
          <w:color w:val="BFBFBF"/>
          <w:sz w:val="22"/>
          <w:szCs w:val="22"/>
        </w:rPr>
      </w:pPr>
      <w:r w:rsidRPr="008549E9">
        <w:rPr>
          <w:rFonts w:ascii="Arial" w:hAnsi="Arial" w:cs="Arial"/>
          <w:b/>
          <w:bCs/>
          <w:color w:val="BFBFBF"/>
          <w:sz w:val="22"/>
          <w:szCs w:val="22"/>
        </w:rPr>
        <w:t>PARÁMETROS DE PRESENTACIÓN DEL TEXTO:</w:t>
      </w:r>
    </w:p>
    <w:p w:rsidR="00166B5B" w:rsidRPr="008549E9" w:rsidRDefault="00166B5B" w:rsidP="00237E10">
      <w:pPr>
        <w:pStyle w:val="Ttulo"/>
        <w:ind w:left="567" w:hanging="567"/>
        <w:jc w:val="both"/>
        <w:rPr>
          <w:rFonts w:ascii="Arial" w:hAnsi="Arial" w:cs="Arial"/>
          <w:b/>
          <w:bCs/>
          <w:color w:val="BFBFBF"/>
          <w:sz w:val="22"/>
          <w:szCs w:val="22"/>
        </w:rPr>
      </w:pPr>
    </w:p>
    <w:p w:rsidR="00166B5B" w:rsidRPr="008549E9" w:rsidRDefault="00166B5B" w:rsidP="00237E10">
      <w:pPr>
        <w:pStyle w:val="Ttulo"/>
        <w:numPr>
          <w:ilvl w:val="0"/>
          <w:numId w:val="36"/>
        </w:numPr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t>El tamaño de la hoja en que se trabajará el formato será Oficio.</w:t>
      </w:r>
    </w:p>
    <w:p w:rsidR="00166B5B" w:rsidRPr="008549E9" w:rsidRDefault="00166B5B" w:rsidP="00237E10">
      <w:pPr>
        <w:pStyle w:val="Ttulo"/>
        <w:numPr>
          <w:ilvl w:val="0"/>
          <w:numId w:val="36"/>
        </w:numPr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lastRenderedPageBreak/>
        <w:t>La letra a utilizar en el formato será Arial tamaño 12 para los textos y Arial tamaño 13 para los títulos o acápites.</w:t>
      </w:r>
    </w:p>
    <w:p w:rsidR="00166B5B" w:rsidRPr="008549E9" w:rsidRDefault="00166B5B" w:rsidP="00237E10">
      <w:pPr>
        <w:pStyle w:val="Ttulo"/>
        <w:numPr>
          <w:ilvl w:val="0"/>
          <w:numId w:val="36"/>
        </w:numPr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t xml:space="preserve">Las citas de normas, doctrina y/o jurisprudencia se hará en Time New Roman tamaño 12, en cursiva y dentro de paréntesis. Ej: </w:t>
      </w:r>
      <w:r w:rsidRPr="008549E9">
        <w:rPr>
          <w:rFonts w:ascii="Arial" w:hAnsi="Arial" w:cs="Arial"/>
          <w:i/>
          <w:iCs/>
          <w:color w:val="BFBFBF"/>
          <w:sz w:val="22"/>
          <w:szCs w:val="22"/>
        </w:rPr>
        <w:t>“(…) XXXXXX (…)”</w:t>
      </w:r>
      <w:r w:rsidRPr="008549E9">
        <w:rPr>
          <w:rFonts w:ascii="Arial" w:hAnsi="Arial" w:cs="Arial"/>
          <w:color w:val="BFBFBF"/>
          <w:sz w:val="22"/>
          <w:szCs w:val="22"/>
        </w:rPr>
        <w:t>.</w:t>
      </w:r>
    </w:p>
    <w:p w:rsidR="00166B5B" w:rsidRPr="008549E9" w:rsidRDefault="00166B5B" w:rsidP="00237E10">
      <w:pPr>
        <w:pStyle w:val="Ttulo"/>
        <w:numPr>
          <w:ilvl w:val="0"/>
          <w:numId w:val="36"/>
        </w:numPr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t xml:space="preserve">Las Notas de Referencias o </w:t>
      </w:r>
      <w:r w:rsidR="00616466" w:rsidRPr="008549E9">
        <w:rPr>
          <w:rFonts w:ascii="Arial" w:hAnsi="Arial" w:cs="Arial"/>
          <w:color w:val="BFBFBF"/>
          <w:sz w:val="22"/>
          <w:szCs w:val="22"/>
        </w:rPr>
        <w:t>Pie</w:t>
      </w:r>
      <w:r w:rsidRPr="008549E9">
        <w:rPr>
          <w:rFonts w:ascii="Arial" w:hAnsi="Arial" w:cs="Arial"/>
          <w:color w:val="BFBFBF"/>
          <w:sz w:val="22"/>
          <w:szCs w:val="22"/>
        </w:rPr>
        <w:t xml:space="preserve"> de Páginas serán en </w:t>
      </w:r>
      <w:r w:rsidR="00616466">
        <w:rPr>
          <w:rFonts w:ascii="Arial" w:hAnsi="Arial" w:cs="Arial"/>
          <w:color w:val="BFBFBF"/>
          <w:sz w:val="22"/>
          <w:szCs w:val="22"/>
        </w:rPr>
        <w:t>Arial</w:t>
      </w:r>
      <w:r w:rsidRPr="008549E9">
        <w:rPr>
          <w:rFonts w:ascii="Arial" w:hAnsi="Arial" w:cs="Arial"/>
          <w:color w:val="BFBFBF"/>
          <w:sz w:val="22"/>
          <w:szCs w:val="22"/>
        </w:rPr>
        <w:t xml:space="preserve"> tamaño 8, Cursiva.</w:t>
      </w:r>
    </w:p>
    <w:p w:rsidR="00166B5B" w:rsidRPr="008549E9" w:rsidRDefault="00166B5B" w:rsidP="00237E10">
      <w:pPr>
        <w:pStyle w:val="Ttulo"/>
        <w:numPr>
          <w:ilvl w:val="0"/>
          <w:numId w:val="36"/>
        </w:numPr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t>La letra y tamaño de “Proyectó”, “Elaboró”, “Revisó” y “Aprobó”, será en Arial 8 y negrilla; los datos con los cuales se diligencien estos parámetros, serán en el mismo tipo y tamaño de letra, sin negrilla.</w:t>
      </w:r>
    </w:p>
    <w:p w:rsidR="00166B5B" w:rsidRPr="008549E9" w:rsidRDefault="00166B5B" w:rsidP="00237E10">
      <w:pPr>
        <w:pStyle w:val="Ttulo"/>
        <w:numPr>
          <w:ilvl w:val="0"/>
          <w:numId w:val="36"/>
        </w:numPr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t>Los títulos o acápites de las providencias deberán ir en mayúscula, negrita y subrayado, sin ningún tipo de numeración.</w:t>
      </w:r>
    </w:p>
    <w:p w:rsidR="00166B5B" w:rsidRPr="008549E9" w:rsidRDefault="00166B5B" w:rsidP="00616466">
      <w:pPr>
        <w:pStyle w:val="Ttulo"/>
        <w:numPr>
          <w:ilvl w:val="0"/>
          <w:numId w:val="36"/>
        </w:numPr>
        <w:tabs>
          <w:tab w:val="left" w:pos="3780"/>
        </w:tabs>
        <w:ind w:left="567" w:hanging="567"/>
        <w:jc w:val="both"/>
        <w:rPr>
          <w:rFonts w:ascii="Arial" w:hAnsi="Arial" w:cs="Arial"/>
          <w:b/>
          <w:bCs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t xml:space="preserve">Los párrafos que conforman cada uno de los acápites de la providencia, no tendrán sangría, </w:t>
      </w:r>
      <w:r w:rsidR="00616466" w:rsidRPr="008549E9">
        <w:rPr>
          <w:rFonts w:ascii="Arial" w:hAnsi="Arial" w:cs="Arial"/>
          <w:color w:val="BFBFBF"/>
          <w:sz w:val="22"/>
          <w:szCs w:val="22"/>
        </w:rPr>
        <w:t>iniciarán</w:t>
      </w:r>
      <w:r w:rsidRPr="008549E9">
        <w:rPr>
          <w:rFonts w:ascii="Arial" w:hAnsi="Arial" w:cs="Arial"/>
          <w:color w:val="BFBFBF"/>
          <w:sz w:val="22"/>
          <w:szCs w:val="22"/>
        </w:rPr>
        <w:t xml:space="preserve"> desde la margen inicial estipulada para el formato (4cm).</w:t>
      </w:r>
      <w:r w:rsidRPr="008549E9">
        <w:rPr>
          <w:rFonts w:ascii="Arial" w:hAnsi="Arial" w:cs="Arial"/>
          <w:b/>
          <w:bCs/>
          <w:color w:val="BFBFBF"/>
          <w:sz w:val="22"/>
          <w:szCs w:val="22"/>
        </w:rPr>
        <w:t xml:space="preserve"> </w:t>
      </w:r>
    </w:p>
    <w:p w:rsidR="00166B5B" w:rsidRPr="008549E9" w:rsidRDefault="00166B5B" w:rsidP="00237E10">
      <w:pPr>
        <w:pStyle w:val="Ttulo"/>
        <w:numPr>
          <w:ilvl w:val="0"/>
          <w:numId w:val="36"/>
        </w:numPr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t>El espacio de interlineado de párrafo será de 1.5 cms.; los espacios entre acápites serán de 3.0cms, es decir doble espacio, al igual que el que separa el membrete de la fecha y ésta del primer acápite; los de firmas de 6.0cms., excepto la del Funcionario que proyectó y elaboró, la cual irá a 3.0cms. de la que le anteceda.</w:t>
      </w:r>
    </w:p>
    <w:p w:rsidR="00166B5B" w:rsidRPr="008549E9" w:rsidRDefault="00166B5B" w:rsidP="00237E10">
      <w:pPr>
        <w:pStyle w:val="Ttulo"/>
        <w:numPr>
          <w:ilvl w:val="0"/>
          <w:numId w:val="36"/>
        </w:numPr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t>Los márgenes del documento serán: Superior: 3.0cms., Inferior: 3.0cms., Derecho: 3.0cms. e Izquierdo: 4.0cms.</w:t>
      </w:r>
    </w:p>
    <w:p w:rsidR="00166B5B" w:rsidRPr="008549E9" w:rsidRDefault="00166B5B" w:rsidP="00237E10">
      <w:pPr>
        <w:pStyle w:val="Ttulo"/>
        <w:numPr>
          <w:ilvl w:val="0"/>
          <w:numId w:val="36"/>
        </w:numPr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t>Los acápites podrán ser utilizados en género femenino o masculino y/o singular o plural, según corresponda al hecho que se investiga.</w:t>
      </w:r>
    </w:p>
    <w:p w:rsidR="00166B5B" w:rsidRPr="008549E9" w:rsidRDefault="00166B5B" w:rsidP="00237E10">
      <w:pPr>
        <w:pStyle w:val="Ttulo"/>
        <w:numPr>
          <w:ilvl w:val="0"/>
          <w:numId w:val="36"/>
        </w:numPr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t>Se podrá resaltar con negrilla, mayúscula sostenida, subrayado o cursiva, los datos de relevancia que cada funcionario estime pertinente.</w:t>
      </w:r>
    </w:p>
    <w:p w:rsidR="00166B5B" w:rsidRPr="008549E9" w:rsidRDefault="00166B5B" w:rsidP="00237E10">
      <w:pPr>
        <w:pStyle w:val="Ttulo"/>
        <w:numPr>
          <w:ilvl w:val="0"/>
          <w:numId w:val="36"/>
        </w:numPr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t xml:space="preserve">Los numerales que conforman el acápite denominado </w:t>
      </w:r>
      <w:r w:rsidRPr="008549E9">
        <w:rPr>
          <w:rFonts w:ascii="Arial" w:hAnsi="Arial" w:cs="Arial"/>
          <w:b/>
          <w:color w:val="BFBFBF"/>
          <w:sz w:val="22"/>
          <w:szCs w:val="22"/>
        </w:rPr>
        <w:t>“RESUELVE”</w:t>
      </w:r>
      <w:r w:rsidRPr="008549E9">
        <w:rPr>
          <w:rFonts w:ascii="Arial" w:hAnsi="Arial" w:cs="Arial"/>
          <w:color w:val="BFBFBF"/>
          <w:sz w:val="22"/>
          <w:szCs w:val="22"/>
        </w:rPr>
        <w:t>, deberán identificarse en letras, negrita y mayúscula, seguido de los dos puntos (:). Ej.: PRIMERO: . Lo ordenado en cada numeral deberá tener sangría a 3.0cm., que iniciará desde la margen inicial estipulada para el formato.</w:t>
      </w:r>
    </w:p>
    <w:p w:rsidR="00166B5B" w:rsidRPr="008549E9" w:rsidRDefault="00166B5B" w:rsidP="00237E10">
      <w:pPr>
        <w:pStyle w:val="Ttulo"/>
        <w:numPr>
          <w:ilvl w:val="0"/>
          <w:numId w:val="36"/>
        </w:numPr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8549E9">
        <w:rPr>
          <w:rFonts w:ascii="Arial" w:hAnsi="Arial" w:cs="Arial"/>
          <w:color w:val="BFBFBF"/>
          <w:sz w:val="22"/>
          <w:szCs w:val="22"/>
        </w:rPr>
        <w:t>Los formatos no podrán tener encabezado distinto al correspondiente al Sistema Integrado de Gestión de Calidad.</w:t>
      </w:r>
    </w:p>
    <w:p w:rsidR="00166B5B" w:rsidRPr="00A2723F" w:rsidRDefault="00166B5B" w:rsidP="00237E10">
      <w:pPr>
        <w:pStyle w:val="Ttulo"/>
        <w:jc w:val="both"/>
        <w:rPr>
          <w:rFonts w:ascii="Arial" w:hAnsi="Arial" w:cs="Arial"/>
          <w:sz w:val="22"/>
          <w:szCs w:val="22"/>
        </w:rPr>
      </w:pPr>
    </w:p>
    <w:p w:rsidR="00166B5B" w:rsidRPr="008549E9" w:rsidRDefault="00166B5B" w:rsidP="00237E10">
      <w:pPr>
        <w:pStyle w:val="Ttulo"/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</w:p>
    <w:p w:rsidR="00166B5B" w:rsidRDefault="00166B5B" w:rsidP="00237E10">
      <w:pPr>
        <w:tabs>
          <w:tab w:val="left" w:pos="426"/>
        </w:tabs>
        <w:spacing w:line="360" w:lineRule="auto"/>
        <w:rPr>
          <w:lang w:val="es-ES_tradnl"/>
        </w:rPr>
      </w:pPr>
    </w:p>
    <w:p w:rsidR="00166B5B" w:rsidRDefault="00166B5B" w:rsidP="00237E10">
      <w:pPr>
        <w:tabs>
          <w:tab w:val="left" w:pos="426"/>
        </w:tabs>
        <w:spacing w:line="360" w:lineRule="auto"/>
        <w:rPr>
          <w:lang w:val="es-ES_tradnl"/>
        </w:rPr>
      </w:pPr>
    </w:p>
    <w:p w:rsidR="007553C7" w:rsidRPr="00333770" w:rsidRDefault="007553C7" w:rsidP="00237E10">
      <w:pPr>
        <w:pStyle w:val="Ttulo"/>
        <w:tabs>
          <w:tab w:val="left" w:pos="142"/>
        </w:tabs>
        <w:spacing w:line="360" w:lineRule="auto"/>
        <w:ind w:left="284"/>
        <w:jc w:val="both"/>
        <w:rPr>
          <w:rFonts w:ascii="Arial" w:hAnsi="Arial" w:cs="Arial"/>
          <w:color w:val="BFBFBF"/>
          <w:sz w:val="24"/>
          <w:szCs w:val="24"/>
        </w:rPr>
      </w:pPr>
    </w:p>
    <w:sectPr w:rsidR="007553C7" w:rsidRPr="00333770" w:rsidSect="005416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20163" w:code="5"/>
      <w:pgMar w:top="1701" w:right="1134" w:bottom="1134" w:left="2268" w:header="567" w:footer="15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2751" w:rsidRDefault="004C2751">
      <w:r>
        <w:separator/>
      </w:r>
    </w:p>
  </w:endnote>
  <w:endnote w:type="continuationSeparator" w:id="0">
    <w:p w:rsidR="004C2751" w:rsidRDefault="004C2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swiss"/>
    <w:pitch w:val="variable"/>
    <w:sig w:usb0="E7002EFF" w:usb1="D200FDFF" w:usb2="0A0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133E" w:rsidRDefault="006413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3AB" w:rsidRPr="00EF6BAC" w:rsidRDefault="006E62C7" w:rsidP="009A63AB">
    <w:pPr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6208395</wp:posOffset>
          </wp:positionH>
          <wp:positionV relativeFrom="page">
            <wp:posOffset>11376025</wp:posOffset>
          </wp:positionV>
          <wp:extent cx="777875" cy="465455"/>
          <wp:effectExtent l="0" t="0" r="0" b="0"/>
          <wp:wrapSquare wrapText="bothSides"/>
          <wp:docPr id="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63AB" w:rsidRPr="00EF6BAC">
      <w:rPr>
        <w:rFonts w:ascii="Arial" w:hAnsi="Arial" w:cs="Arial"/>
        <w:sz w:val="16"/>
        <w:szCs w:val="16"/>
      </w:rPr>
      <w:t>Este documento es propiedad del EJ</w:t>
    </w:r>
    <w:r w:rsidR="009A63AB">
      <w:rPr>
        <w:rFonts w:ascii="Arial" w:hAnsi="Arial" w:cs="Arial"/>
        <w:sz w:val="16"/>
        <w:szCs w:val="16"/>
      </w:rPr>
      <w:t>É</w:t>
    </w:r>
    <w:r w:rsidR="009A63AB" w:rsidRPr="00EF6BAC">
      <w:rPr>
        <w:rFonts w:ascii="Arial" w:hAnsi="Arial" w:cs="Arial"/>
        <w:sz w:val="16"/>
        <w:szCs w:val="16"/>
      </w:rPr>
      <w:t>RCITO NACIONAL</w:t>
    </w:r>
  </w:p>
  <w:p w:rsidR="009A63AB" w:rsidRPr="00967D3B" w:rsidRDefault="009A63AB" w:rsidP="009A63AB">
    <w:pPr>
      <w:pStyle w:val="Piedepgina"/>
      <w:jc w:val="center"/>
    </w:pPr>
    <w:r w:rsidRPr="00EF6BAC">
      <w:rPr>
        <w:rFonts w:ascii="Arial" w:hAnsi="Arial" w:cs="Arial"/>
        <w:sz w:val="16"/>
        <w:szCs w:val="16"/>
      </w:rPr>
      <w:t>No está autorizado su reproducción total o parcial.</w:t>
    </w:r>
  </w:p>
  <w:p w:rsidR="009A63AB" w:rsidRDefault="009A63AB" w:rsidP="009A63AB">
    <w:pPr>
      <w:pStyle w:val="Piedepgina"/>
    </w:pPr>
  </w:p>
  <w:p w:rsidR="00576975" w:rsidRPr="009A63AB" w:rsidRDefault="00576975" w:rsidP="009A63A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133E" w:rsidRDefault="006413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2751" w:rsidRDefault="004C2751">
      <w:r>
        <w:separator/>
      </w:r>
    </w:p>
  </w:footnote>
  <w:footnote w:type="continuationSeparator" w:id="0">
    <w:p w:rsidR="004C2751" w:rsidRDefault="004C2751">
      <w:r>
        <w:continuationSeparator/>
      </w:r>
    </w:p>
  </w:footnote>
  <w:footnote w:id="1">
    <w:p w:rsidR="00321606" w:rsidRPr="00F47EA9" w:rsidRDefault="00321606" w:rsidP="005F4C8F">
      <w:pPr>
        <w:shd w:val="clear" w:color="auto" w:fill="FFFFFF"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F47EA9">
        <w:rPr>
          <w:rStyle w:val="Refdenotaalpie"/>
          <w:rFonts w:ascii="Arial" w:hAnsi="Arial" w:cs="Arial"/>
          <w:sz w:val="16"/>
          <w:szCs w:val="16"/>
        </w:rPr>
        <w:footnoteRef/>
      </w:r>
      <w:r w:rsidRPr="00F47EA9">
        <w:rPr>
          <w:rFonts w:ascii="Arial" w:hAnsi="Arial" w:cs="Arial"/>
          <w:sz w:val="16"/>
          <w:szCs w:val="16"/>
        </w:rPr>
        <w:t xml:space="preserve"> </w:t>
      </w:r>
      <w:r w:rsidRPr="00F47EA9">
        <w:rPr>
          <w:rFonts w:ascii="Arial" w:eastAsia="Arial Unicode MS" w:hAnsi="Arial" w:cs="Arial"/>
          <w:b/>
          <w:bCs/>
          <w:color w:val="000000"/>
          <w:sz w:val="16"/>
          <w:szCs w:val="16"/>
          <w:lang w:eastAsia="es-CO"/>
        </w:rPr>
        <w:t>Artículo 112.</w:t>
      </w:r>
      <w:r w:rsidRPr="00F47EA9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  <w:r w:rsidRPr="00F47EA9">
        <w:rPr>
          <w:rFonts w:ascii="Arial" w:eastAsia="Arial Unicode MS" w:hAnsi="Arial" w:cs="Arial"/>
          <w:b/>
          <w:bCs/>
          <w:color w:val="000000"/>
          <w:sz w:val="16"/>
          <w:szCs w:val="16"/>
          <w:lang w:eastAsia="es-CO"/>
        </w:rPr>
        <w:t>Colisión de competencias. </w:t>
      </w:r>
      <w:r w:rsidRPr="00F47EA9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El funcionario que considere no tener competencia de un hecho o actuación disciplinaria, así lo consignará y la remitirá a quien en su concepto la deba conocer. Si a quien se remite las diligencias acepta la competencia, avocará el conocimiento de los hechos; en caso contrario, la remitirá al superior jerárquico con atribuciones disciplinarias común a las dos autoridades en colisión, con el fin que decida de plano la autoridad competente que deba continuar con el trámite procesal.</w:t>
      </w:r>
    </w:p>
    <w:p w:rsidR="00321606" w:rsidRPr="00F47EA9" w:rsidRDefault="00321606" w:rsidP="005F4C8F">
      <w:pPr>
        <w:shd w:val="clear" w:color="auto" w:fill="FFFFFF"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F47EA9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321606" w:rsidRPr="00F47EA9" w:rsidRDefault="00321606" w:rsidP="005F4C8F">
      <w:pPr>
        <w:shd w:val="clear" w:color="auto" w:fill="FFFFFF"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F47EA9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En el evento en que dos autoridades consideren tener competencia sobre una misma situación, presentarán sus consideraciones al superior jerárquico con atribuciones disciplinarias común a las dos autoridades en colisión, quien decidirá de plano la autoridad competente que deba continuar con la actuación.</w:t>
      </w:r>
    </w:p>
    <w:p w:rsidR="00321606" w:rsidRPr="00F47EA9" w:rsidRDefault="00321606" w:rsidP="005F4C8F">
      <w:pPr>
        <w:shd w:val="clear" w:color="auto" w:fill="FFFFFF"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F47EA9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321606" w:rsidRPr="00F47EA9" w:rsidRDefault="00321606" w:rsidP="00237E10">
      <w:pPr>
        <w:shd w:val="clear" w:color="auto" w:fill="FFFFFF"/>
        <w:jc w:val="both"/>
        <w:rPr>
          <w:rFonts w:ascii="Arial" w:hAnsi="Arial" w:cs="Arial"/>
          <w:lang w:val="es-CO"/>
        </w:rPr>
      </w:pPr>
      <w:r w:rsidRPr="00F47EA9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El término para resolver la colisión en ambos eventos será de diez (10) días.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606" w:rsidRDefault="00321606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21606" w:rsidRDefault="0032160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606" w:rsidRDefault="00321606">
    <w:pPr>
      <w:pStyle w:val="Encabezado"/>
      <w:framePr w:wrap="around" w:vAnchor="text" w:hAnchor="margin" w:xAlign="center" w:y="1"/>
      <w:rPr>
        <w:rStyle w:val="Nmerodepgina"/>
      </w:rPr>
    </w:pPr>
  </w:p>
  <w:p w:rsidR="00321606" w:rsidRDefault="00321606">
    <w:pPr>
      <w:pStyle w:val="Encabezado"/>
      <w:rPr>
        <w:rFonts w:ascii="Arial" w:hAnsi="Arial"/>
        <w:i/>
      </w:rPr>
    </w:pPr>
  </w:p>
  <w:tbl>
    <w:tblPr>
      <w:tblW w:w="9356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1984"/>
      <w:gridCol w:w="2552"/>
    </w:tblGrid>
    <w:tr w:rsidR="0064133E" w:rsidRPr="00CA627C" w:rsidTr="006C47A7">
      <w:trPr>
        <w:trHeight w:val="303"/>
      </w:trPr>
      <w:tc>
        <w:tcPr>
          <w:tcW w:w="482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4133E" w:rsidRPr="0064133E" w:rsidRDefault="0064133E" w:rsidP="00BD11BB">
          <w:pPr>
            <w:spacing w:line="276" w:lineRule="auto"/>
            <w:ind w:left="743"/>
            <w:rPr>
              <w:rFonts w:ascii="Arial" w:hAnsi="Arial" w:cs="Arial"/>
              <w:b/>
              <w:bCs/>
              <w:sz w:val="4"/>
              <w:szCs w:val="16"/>
              <w:lang w:eastAsia="en-US"/>
            </w:rPr>
          </w:pPr>
        </w:p>
        <w:p w:rsidR="0064133E" w:rsidRDefault="006E62C7" w:rsidP="00BD11BB">
          <w:pPr>
            <w:spacing w:line="276" w:lineRule="auto"/>
            <w:ind w:left="743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noProof/>
              <w:sz w:val="16"/>
              <w:szCs w:val="16"/>
              <w:lang w:val="es-CO" w:eastAsia="es-CO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margin">
                  <wp:posOffset>-25400</wp:posOffset>
                </wp:positionH>
                <wp:positionV relativeFrom="paragraph">
                  <wp:posOffset>32385</wp:posOffset>
                </wp:positionV>
                <wp:extent cx="574675" cy="628015"/>
                <wp:effectExtent l="0" t="0" r="0" b="0"/>
                <wp:wrapNone/>
                <wp:docPr id="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75" t="5185" r="14075" b="162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67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4133E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  MINISTERIO DE DEFENSA NACIONAL</w:t>
          </w:r>
        </w:p>
        <w:p w:rsidR="0064133E" w:rsidRDefault="0064133E" w:rsidP="00BD11BB">
          <w:pPr>
            <w:spacing w:line="276" w:lineRule="auto"/>
            <w:ind w:left="743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  COMANDO GENERAL FUERZAS MILITARES</w:t>
          </w:r>
        </w:p>
        <w:p w:rsidR="0064133E" w:rsidRDefault="0064133E" w:rsidP="00BD11BB">
          <w:pPr>
            <w:spacing w:line="276" w:lineRule="auto"/>
            <w:ind w:left="743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  EJÉRCITO NACIONAL</w:t>
          </w:r>
        </w:p>
        <w:p w:rsidR="0064133E" w:rsidRPr="005C1A8A" w:rsidRDefault="0064133E" w:rsidP="00BD11BB">
          <w:pPr>
            <w:widowControl w:val="0"/>
            <w:autoSpaceDE w:val="0"/>
            <w:autoSpaceDN w:val="0"/>
            <w:adjustRightInd w:val="0"/>
            <w:spacing w:line="276" w:lineRule="auto"/>
            <w:ind w:left="746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</w:t>
          </w:r>
          <w:r w:rsidRPr="005C1A8A">
            <w:rPr>
              <w:rFonts w:ascii="Arial" w:hAnsi="Arial" w:cs="Arial"/>
              <w:b/>
              <w:bCs/>
              <w:sz w:val="16"/>
              <w:szCs w:val="16"/>
            </w:rPr>
            <w:t>DIRECCIÓN DE ASUNTOS DISCIPLINARIOS Y</w:t>
          </w:r>
        </w:p>
        <w:p w:rsidR="0064133E" w:rsidRPr="00237E10" w:rsidRDefault="0064133E" w:rsidP="00BD11BB">
          <w:pPr>
            <w:spacing w:line="276" w:lineRule="auto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                 </w:t>
          </w:r>
          <w:r w:rsidRPr="005C1A8A">
            <w:rPr>
              <w:rFonts w:ascii="Arial" w:hAnsi="Arial" w:cs="Arial"/>
              <w:b/>
              <w:bCs/>
              <w:sz w:val="16"/>
              <w:szCs w:val="16"/>
            </w:rPr>
            <w:t>ADMINISTRATIVOS DEL EJERCITO NACIONAL</w:t>
          </w:r>
        </w:p>
      </w:tc>
      <w:tc>
        <w:tcPr>
          <w:tcW w:w="198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4133E" w:rsidRPr="00541665" w:rsidRDefault="0064133E" w:rsidP="00BD11BB">
          <w:pPr>
            <w:suppressLineNumbers/>
            <w:tabs>
              <w:tab w:val="center" w:pos="4818"/>
              <w:tab w:val="right" w:pos="9637"/>
            </w:tabs>
            <w:spacing w:line="276" w:lineRule="auto"/>
            <w:ind w:left="34"/>
            <w:jc w:val="center"/>
            <w:rPr>
              <w:rFonts w:ascii="Arial" w:hAnsi="Arial" w:cs="Arial"/>
              <w:b/>
              <w:color w:val="000000"/>
              <w:sz w:val="16"/>
              <w:szCs w:val="16"/>
              <w:lang w:eastAsia="en-US"/>
            </w:rPr>
          </w:pPr>
          <w:r w:rsidRPr="0064133E">
            <w:rPr>
              <w:rFonts w:ascii="Arial" w:hAnsi="Arial" w:cs="Arial"/>
              <w:b/>
              <w:color w:val="000000"/>
              <w:sz w:val="18"/>
              <w:szCs w:val="16"/>
              <w:lang w:eastAsia="en-US"/>
            </w:rPr>
            <w:t>AUTO RESUELVE COLISIÓN DE COMPETENCIAS</w:t>
          </w: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4133E" w:rsidRPr="00CA627C" w:rsidRDefault="0064133E" w:rsidP="00BD11BB">
          <w:pPr>
            <w:spacing w:line="276" w:lineRule="auto"/>
            <w:rPr>
              <w:rFonts w:ascii="Arial" w:hAnsi="Arial" w:cs="Arial"/>
              <w:b/>
              <w:bCs/>
              <w:color w:val="000000"/>
              <w:sz w:val="16"/>
              <w:szCs w:val="16"/>
              <w:lang w:eastAsia="en-US"/>
            </w:rPr>
          </w:pPr>
          <w:r w:rsidRPr="00CA627C">
            <w:rPr>
              <w:rFonts w:ascii="Arial" w:hAnsi="Arial" w:cs="Arial"/>
              <w:b/>
              <w:bCs/>
              <w:color w:val="000000"/>
              <w:sz w:val="16"/>
              <w:szCs w:val="16"/>
              <w:lang w:eastAsia="en-US"/>
            </w:rPr>
            <w:t>Pág.</w:t>
          </w:r>
          <w:r w:rsidRPr="00CA627C">
            <w:rPr>
              <w:rFonts w:ascii="Arial" w:hAnsi="Arial" w:cs="Arial"/>
              <w:color w:val="000000"/>
              <w:sz w:val="16"/>
              <w:szCs w:val="16"/>
              <w:lang w:eastAsia="en-US"/>
            </w:rPr>
            <w:t xml:space="preserve"> </w:t>
          </w:r>
          <w:r w:rsidRPr="00CA627C">
            <w:rPr>
              <w:rFonts w:ascii="Arial" w:hAnsi="Arial" w:cs="Arial"/>
              <w:color w:val="000000"/>
              <w:sz w:val="16"/>
              <w:szCs w:val="16"/>
              <w:lang w:eastAsia="en-US"/>
            </w:rPr>
            <w:fldChar w:fldCharType="begin"/>
          </w:r>
          <w:r w:rsidRPr="00CA627C">
            <w:rPr>
              <w:rFonts w:ascii="Arial" w:hAnsi="Arial" w:cs="Arial"/>
              <w:color w:val="000000"/>
              <w:sz w:val="16"/>
              <w:szCs w:val="16"/>
              <w:lang w:eastAsia="en-US"/>
            </w:rPr>
            <w:instrText>PAGE   \* MERGEFORMAT</w:instrText>
          </w:r>
          <w:r w:rsidRPr="00CA627C">
            <w:rPr>
              <w:rFonts w:ascii="Arial" w:hAnsi="Arial" w:cs="Arial"/>
              <w:color w:val="000000"/>
              <w:sz w:val="16"/>
              <w:szCs w:val="16"/>
              <w:lang w:eastAsia="en-US"/>
            </w:rPr>
            <w:fldChar w:fldCharType="separate"/>
          </w:r>
          <w:r w:rsidR="006C47A7">
            <w:rPr>
              <w:rFonts w:ascii="Arial" w:hAnsi="Arial" w:cs="Arial"/>
              <w:noProof/>
              <w:color w:val="000000"/>
              <w:sz w:val="16"/>
              <w:szCs w:val="16"/>
              <w:lang w:eastAsia="en-US"/>
            </w:rPr>
            <w:t>1</w:t>
          </w:r>
          <w:r w:rsidRPr="00CA627C">
            <w:rPr>
              <w:rFonts w:ascii="Arial" w:hAnsi="Arial" w:cs="Arial"/>
              <w:color w:val="000000"/>
              <w:sz w:val="16"/>
              <w:szCs w:val="16"/>
              <w:lang w:eastAsia="en-US"/>
            </w:rPr>
            <w:fldChar w:fldCharType="end"/>
          </w:r>
          <w:r w:rsidRPr="00CA627C">
            <w:rPr>
              <w:rFonts w:ascii="Arial" w:hAnsi="Arial" w:cs="Arial"/>
              <w:color w:val="000000"/>
              <w:sz w:val="16"/>
              <w:szCs w:val="16"/>
              <w:lang w:eastAsia="en-US"/>
            </w:rPr>
            <w:t xml:space="preserve"> de </w:t>
          </w:r>
          <w:r w:rsidRPr="00CA627C">
            <w:rPr>
              <w:rFonts w:ascii="Arial" w:hAnsi="Arial" w:cs="Arial"/>
              <w:color w:val="000000"/>
              <w:sz w:val="16"/>
              <w:szCs w:val="16"/>
              <w:lang w:eastAsia="en-US"/>
            </w:rPr>
            <w:fldChar w:fldCharType="begin"/>
          </w:r>
          <w:r w:rsidRPr="00CA627C">
            <w:rPr>
              <w:rFonts w:ascii="Arial" w:hAnsi="Arial" w:cs="Arial"/>
              <w:color w:val="000000"/>
              <w:sz w:val="16"/>
              <w:szCs w:val="16"/>
              <w:lang w:eastAsia="en-US"/>
            </w:rPr>
            <w:instrText xml:space="preserve"> NUMPAGES   \* MERGEFORMAT </w:instrText>
          </w:r>
          <w:r w:rsidRPr="00CA627C">
            <w:rPr>
              <w:rFonts w:ascii="Arial" w:hAnsi="Arial" w:cs="Arial"/>
              <w:color w:val="000000"/>
              <w:sz w:val="16"/>
              <w:szCs w:val="16"/>
              <w:lang w:eastAsia="en-US"/>
            </w:rPr>
            <w:fldChar w:fldCharType="separate"/>
          </w:r>
          <w:r w:rsidR="006C47A7">
            <w:rPr>
              <w:rFonts w:ascii="Arial" w:hAnsi="Arial" w:cs="Arial"/>
              <w:noProof/>
              <w:color w:val="000000"/>
              <w:sz w:val="16"/>
              <w:szCs w:val="16"/>
              <w:lang w:eastAsia="en-US"/>
            </w:rPr>
            <w:t>6</w:t>
          </w:r>
          <w:r w:rsidRPr="00CA627C">
            <w:rPr>
              <w:rFonts w:ascii="Arial" w:hAnsi="Arial" w:cs="Arial"/>
              <w:color w:val="000000"/>
              <w:sz w:val="16"/>
              <w:szCs w:val="16"/>
              <w:lang w:eastAsia="en-US"/>
            </w:rPr>
            <w:fldChar w:fldCharType="end"/>
          </w:r>
        </w:p>
      </w:tc>
    </w:tr>
    <w:tr w:rsidR="0064133E" w:rsidRPr="00CA627C" w:rsidTr="006C47A7">
      <w:trPr>
        <w:trHeight w:val="243"/>
      </w:trPr>
      <w:tc>
        <w:tcPr>
          <w:tcW w:w="482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4133E" w:rsidRDefault="0064133E" w:rsidP="00BD11BB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  <w:lang w:eastAsia="en-US"/>
            </w:rPr>
          </w:pPr>
        </w:p>
      </w:tc>
      <w:tc>
        <w:tcPr>
          <w:tcW w:w="198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4133E" w:rsidRPr="00CA627C" w:rsidRDefault="0064133E" w:rsidP="00BD11BB">
          <w:pPr>
            <w:spacing w:line="276" w:lineRule="auto"/>
            <w:rPr>
              <w:rFonts w:ascii="Arial" w:eastAsia="DejaVu Sans" w:hAnsi="Arial" w:cs="Arial"/>
              <w:b/>
              <w:color w:val="000000"/>
              <w:kern w:val="2"/>
              <w:sz w:val="28"/>
              <w:lang w:eastAsia="en-US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4133E" w:rsidRPr="00CA627C" w:rsidRDefault="0064133E" w:rsidP="00BD11BB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/>
              <w:sz w:val="16"/>
              <w:szCs w:val="16"/>
              <w:lang w:eastAsia="en-US"/>
            </w:rPr>
          </w:pPr>
          <w:r w:rsidRPr="00CA627C">
            <w:rPr>
              <w:rFonts w:ascii="Arial" w:hAnsi="Arial" w:cs="Arial"/>
              <w:b/>
              <w:color w:val="000000"/>
              <w:sz w:val="16"/>
              <w:szCs w:val="16"/>
              <w:lang w:eastAsia="en-US"/>
            </w:rPr>
            <w:t>Código</w:t>
          </w:r>
          <w:r w:rsidRPr="00CA627C">
            <w:rPr>
              <w:rFonts w:ascii="Arial" w:hAnsi="Arial" w:cs="Arial"/>
              <w:color w:val="000000"/>
              <w:sz w:val="16"/>
              <w:szCs w:val="16"/>
              <w:lang w:eastAsia="en-US"/>
            </w:rPr>
            <w:t xml:space="preserve">: </w:t>
          </w:r>
          <w:r w:rsidRPr="00CA627C">
            <w:rPr>
              <w:rStyle w:val="span"/>
              <w:rFonts w:ascii="Arial" w:hAnsi="Arial" w:cs="Arial"/>
              <w:color w:val="000000"/>
              <w:sz w:val="16"/>
              <w:szCs w:val="16"/>
            </w:rPr>
            <w:t>FO-</w:t>
          </w:r>
          <w:r>
            <w:rPr>
              <w:rStyle w:val="span"/>
              <w:rFonts w:ascii="Arial" w:hAnsi="Arial" w:cs="Arial"/>
              <w:color w:val="000000"/>
              <w:sz w:val="16"/>
              <w:szCs w:val="16"/>
            </w:rPr>
            <w:t>DADAE</w:t>
          </w:r>
          <w:r w:rsidRPr="00CA627C">
            <w:rPr>
              <w:rStyle w:val="span"/>
              <w:rFonts w:ascii="Arial" w:hAnsi="Arial" w:cs="Arial"/>
              <w:color w:val="000000"/>
              <w:sz w:val="16"/>
              <w:szCs w:val="16"/>
            </w:rPr>
            <w:t>-</w:t>
          </w:r>
          <w:r>
            <w:rPr>
              <w:rStyle w:val="span"/>
              <w:rFonts w:ascii="Arial" w:hAnsi="Arial" w:cs="Arial"/>
              <w:color w:val="000000"/>
              <w:sz w:val="16"/>
              <w:szCs w:val="16"/>
            </w:rPr>
            <w:t>2109</w:t>
          </w:r>
        </w:p>
      </w:tc>
    </w:tr>
    <w:tr w:rsidR="0064133E" w:rsidRPr="00CA627C" w:rsidTr="006C47A7">
      <w:trPr>
        <w:trHeight w:val="296"/>
      </w:trPr>
      <w:tc>
        <w:tcPr>
          <w:tcW w:w="482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4133E" w:rsidRDefault="0064133E" w:rsidP="00BD11BB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  <w:lang w:eastAsia="en-US"/>
            </w:rPr>
          </w:pPr>
        </w:p>
      </w:tc>
      <w:tc>
        <w:tcPr>
          <w:tcW w:w="198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4133E" w:rsidRPr="00CA627C" w:rsidRDefault="0064133E" w:rsidP="00BD11BB">
          <w:pPr>
            <w:spacing w:line="276" w:lineRule="auto"/>
            <w:rPr>
              <w:rFonts w:ascii="Arial" w:eastAsia="DejaVu Sans" w:hAnsi="Arial" w:cs="Arial"/>
              <w:b/>
              <w:color w:val="000000"/>
              <w:kern w:val="2"/>
              <w:sz w:val="28"/>
              <w:lang w:eastAsia="en-US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4133E" w:rsidRPr="00CA627C" w:rsidRDefault="0064133E" w:rsidP="00BD11BB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/>
              <w:sz w:val="16"/>
              <w:szCs w:val="16"/>
              <w:lang w:eastAsia="en-US"/>
            </w:rPr>
          </w:pPr>
          <w:r w:rsidRPr="00CA627C">
            <w:rPr>
              <w:rFonts w:ascii="Arial" w:hAnsi="Arial" w:cs="Arial"/>
              <w:b/>
              <w:color w:val="000000"/>
              <w:sz w:val="16"/>
              <w:szCs w:val="16"/>
              <w:lang w:eastAsia="en-US"/>
            </w:rPr>
            <w:t xml:space="preserve">Versión:  </w:t>
          </w:r>
          <w:r>
            <w:rPr>
              <w:rFonts w:ascii="Arial" w:hAnsi="Arial" w:cs="Arial"/>
              <w:color w:val="000000"/>
              <w:sz w:val="16"/>
              <w:szCs w:val="16"/>
              <w:lang w:eastAsia="en-US"/>
            </w:rPr>
            <w:t>2</w:t>
          </w:r>
        </w:p>
      </w:tc>
    </w:tr>
    <w:tr w:rsidR="0064133E" w:rsidRPr="00CA627C" w:rsidTr="006C47A7">
      <w:trPr>
        <w:trHeight w:val="308"/>
      </w:trPr>
      <w:tc>
        <w:tcPr>
          <w:tcW w:w="482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4133E" w:rsidRDefault="0064133E" w:rsidP="00BD11BB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  <w:lang w:eastAsia="en-US"/>
            </w:rPr>
          </w:pPr>
        </w:p>
      </w:tc>
      <w:tc>
        <w:tcPr>
          <w:tcW w:w="198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4133E" w:rsidRPr="00CA627C" w:rsidRDefault="0064133E" w:rsidP="00BD11BB">
          <w:pPr>
            <w:spacing w:line="276" w:lineRule="auto"/>
            <w:rPr>
              <w:rFonts w:ascii="Arial" w:eastAsia="DejaVu Sans" w:hAnsi="Arial" w:cs="Arial"/>
              <w:b/>
              <w:color w:val="000000"/>
              <w:kern w:val="2"/>
              <w:sz w:val="28"/>
              <w:lang w:eastAsia="en-US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4133E" w:rsidRPr="00CA627C" w:rsidRDefault="0064133E" w:rsidP="00BD11BB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/>
              <w:sz w:val="16"/>
              <w:szCs w:val="16"/>
              <w:lang w:eastAsia="en-US"/>
            </w:rPr>
          </w:pPr>
          <w:r w:rsidRPr="00CA627C">
            <w:rPr>
              <w:rFonts w:ascii="Arial" w:hAnsi="Arial" w:cs="Arial"/>
              <w:b/>
              <w:color w:val="000000"/>
              <w:sz w:val="16"/>
              <w:szCs w:val="16"/>
              <w:lang w:eastAsia="en-US"/>
            </w:rPr>
            <w:t xml:space="preserve">Fecha de emisión: </w:t>
          </w:r>
          <w:r w:rsidR="006C47A7" w:rsidRPr="006C47A7">
            <w:rPr>
              <w:rFonts w:ascii="Arial" w:hAnsi="Arial" w:cs="Arial"/>
              <w:bCs/>
              <w:color w:val="000000"/>
              <w:sz w:val="16"/>
              <w:szCs w:val="16"/>
              <w:lang w:eastAsia="en-US"/>
            </w:rPr>
            <w:t>2026-02-11</w:t>
          </w:r>
        </w:p>
      </w:tc>
    </w:tr>
  </w:tbl>
  <w:p w:rsidR="00321606" w:rsidRDefault="0064133E">
    <w:pPr>
      <w:pStyle w:val="Encabezado"/>
      <w:rPr>
        <w:rFonts w:ascii="Arial" w:hAnsi="Arial"/>
        <w:i/>
      </w:rPr>
    </w:pPr>
    <w:r>
      <w:rPr>
        <w:rFonts w:ascii="Arial" w:hAnsi="Arial"/>
        <w:i/>
      </w:rPr>
      <w:t xml:space="preserve">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3189"/>
      <w:gridCol w:w="3544"/>
      <w:gridCol w:w="2409"/>
    </w:tblGrid>
    <w:tr w:rsidR="00321606" w:rsidRPr="00E47B44" w:rsidTr="007F357B">
      <w:trPr>
        <w:cantSplit/>
        <w:trHeight w:val="556"/>
      </w:trPr>
      <w:tc>
        <w:tcPr>
          <w:tcW w:w="318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21606" w:rsidRPr="00E47B44" w:rsidRDefault="00321606" w:rsidP="009924BF">
          <w:pPr>
            <w:ind w:left="180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  <w:p w:rsidR="00321606" w:rsidRPr="00E47B44" w:rsidRDefault="00321606" w:rsidP="009924BF">
          <w:pPr>
            <w:ind w:left="18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E47B44">
            <w:rPr>
              <w:rFonts w:ascii="Arial" w:hAnsi="Arial" w:cs="Arial"/>
              <w:b/>
              <w:bCs/>
              <w:sz w:val="16"/>
              <w:szCs w:val="16"/>
            </w:rPr>
            <w:t>FUERZAS MILITARES DE COLOMBIA</w:t>
          </w:r>
        </w:p>
        <w:p w:rsidR="00321606" w:rsidRPr="00E47B44" w:rsidRDefault="00321606" w:rsidP="009924BF">
          <w:pPr>
            <w:ind w:left="18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E47B44">
            <w:rPr>
              <w:rFonts w:ascii="Arial" w:hAnsi="Arial" w:cs="Arial"/>
              <w:b/>
              <w:bCs/>
              <w:sz w:val="16"/>
              <w:szCs w:val="16"/>
            </w:rPr>
            <w:t xml:space="preserve">COMANDO GENERAL </w:t>
          </w:r>
        </w:p>
        <w:p w:rsidR="00321606" w:rsidRPr="00E47B44" w:rsidRDefault="00321606" w:rsidP="009924BF">
          <w:pPr>
            <w:ind w:left="180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E47B44">
            <w:rPr>
              <w:rFonts w:ascii="Arial" w:hAnsi="Arial" w:cs="Arial"/>
              <w:noProof/>
              <w:sz w:val="16"/>
              <w:szCs w:val="16"/>
              <w:lang w:val="es-ES_tradnl" w:eastAsia="es-ES_tradnl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51.65pt;margin-top:2.9pt;width:54.15pt;height:54.15pt;z-index:-251659776;v-text-anchor:middle" fillcolor="#618ffd" strokeweight="1pt">
                <v:fill o:detectmouseclick="t"/>
                <v:imagedata r:id="rId1" o:title=""/>
                <v:shadow color="#919191"/>
                <o:lock v:ext="edit" aspectratio="f"/>
              </v:shape>
              <o:OLEObject Type="Embed" ProgID="PBrush" ShapeID="_x0000_s2049" DrawAspect="Content" ObjectID="_1833544194" r:id="rId2"/>
            </w:object>
          </w:r>
        </w:p>
        <w:p w:rsidR="00321606" w:rsidRPr="00E47B44" w:rsidRDefault="00321606" w:rsidP="009924BF">
          <w:pPr>
            <w:ind w:left="180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5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21606" w:rsidRPr="00E47B44" w:rsidRDefault="00321606" w:rsidP="009924BF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  <w:p w:rsidR="00321606" w:rsidRDefault="00321606" w:rsidP="007414A3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AUTO QUE DECRETA NULIDADES</w:t>
          </w:r>
        </w:p>
        <w:p w:rsidR="00321606" w:rsidRPr="00E47B44" w:rsidRDefault="00321606" w:rsidP="007414A3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24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21606" w:rsidRPr="00E47B44" w:rsidRDefault="00321606" w:rsidP="009924BF">
          <w:pPr>
            <w:rPr>
              <w:rFonts w:ascii="Arial" w:hAnsi="Arial" w:cs="Arial"/>
              <w:b/>
              <w:bCs/>
              <w:sz w:val="16"/>
              <w:szCs w:val="16"/>
            </w:rPr>
          </w:pPr>
          <w:r w:rsidRPr="00E47B44">
            <w:rPr>
              <w:rFonts w:ascii="Arial" w:hAnsi="Arial" w:cs="Arial"/>
              <w:b/>
              <w:bCs/>
              <w:sz w:val="16"/>
              <w:szCs w:val="16"/>
            </w:rPr>
            <w:t>CODIGO:</w:t>
          </w:r>
        </w:p>
        <w:p w:rsidR="00321606" w:rsidRPr="00E47B44" w:rsidRDefault="00321606" w:rsidP="007D5628">
          <w:pPr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CGFM-</w:t>
          </w:r>
          <w:r w:rsidRPr="00E47B44">
            <w:rPr>
              <w:rFonts w:ascii="Arial" w:hAnsi="Arial" w:cs="Arial"/>
              <w:sz w:val="16"/>
              <w:szCs w:val="16"/>
            </w:rPr>
            <w:t>PROADYA-R-97.</w:t>
          </w:r>
          <w:r>
            <w:rPr>
              <w:rFonts w:ascii="Arial" w:hAnsi="Arial" w:cs="Arial"/>
              <w:sz w:val="16"/>
              <w:szCs w:val="16"/>
            </w:rPr>
            <w:t>322</w:t>
          </w:r>
        </w:p>
      </w:tc>
    </w:tr>
    <w:tr w:rsidR="00321606" w:rsidRPr="00E47B44" w:rsidTr="007F357B">
      <w:trPr>
        <w:cantSplit/>
        <w:trHeight w:val="329"/>
      </w:trPr>
      <w:tc>
        <w:tcPr>
          <w:tcW w:w="31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21606" w:rsidRPr="00E47B44" w:rsidRDefault="00321606" w:rsidP="009924BF">
          <w:pPr>
            <w:ind w:left="180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54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21606" w:rsidRPr="00DB2127" w:rsidRDefault="00321606" w:rsidP="009924BF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DB2127">
            <w:rPr>
              <w:rFonts w:ascii="Arial" w:hAnsi="Arial" w:cs="Arial"/>
              <w:b/>
              <w:bCs/>
              <w:sz w:val="16"/>
              <w:szCs w:val="16"/>
            </w:rPr>
            <w:t>SISTEMA DE GESTION INTEGRADO SGI</w:t>
          </w:r>
        </w:p>
      </w:tc>
      <w:tc>
        <w:tcPr>
          <w:tcW w:w="24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21606" w:rsidRPr="00E47B44" w:rsidRDefault="00321606" w:rsidP="00333770">
          <w:pPr>
            <w:rPr>
              <w:rFonts w:ascii="Arial" w:hAnsi="Arial" w:cs="Arial"/>
              <w:sz w:val="16"/>
              <w:szCs w:val="16"/>
            </w:rPr>
          </w:pPr>
          <w:r w:rsidRPr="00E47B44">
            <w:rPr>
              <w:rFonts w:ascii="Arial" w:hAnsi="Arial" w:cs="Arial"/>
              <w:b/>
              <w:bCs/>
              <w:sz w:val="16"/>
              <w:szCs w:val="16"/>
            </w:rPr>
            <w:t xml:space="preserve">FECHA EMISIÓN: </w:t>
          </w:r>
          <w:r>
            <w:rPr>
              <w:rFonts w:ascii="Arial" w:hAnsi="Arial" w:cs="Arial"/>
              <w:sz w:val="16"/>
              <w:szCs w:val="16"/>
            </w:rPr>
            <w:t>16</w:t>
          </w:r>
          <w:r w:rsidRPr="00E47B44">
            <w:rPr>
              <w:rFonts w:ascii="Arial" w:hAnsi="Arial" w:cs="Arial"/>
              <w:sz w:val="16"/>
              <w:szCs w:val="16"/>
            </w:rPr>
            <w:t>-</w:t>
          </w:r>
          <w:r>
            <w:rPr>
              <w:rFonts w:ascii="Arial" w:hAnsi="Arial" w:cs="Arial"/>
              <w:sz w:val="16"/>
              <w:szCs w:val="16"/>
            </w:rPr>
            <w:t>09</w:t>
          </w:r>
          <w:r w:rsidRPr="00E47B44">
            <w:rPr>
              <w:rFonts w:ascii="Arial" w:hAnsi="Arial" w:cs="Arial"/>
              <w:sz w:val="16"/>
              <w:szCs w:val="16"/>
            </w:rPr>
            <w:t>-201</w:t>
          </w:r>
          <w:r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321606" w:rsidRPr="00E47B44" w:rsidTr="007F357B">
      <w:trPr>
        <w:cantSplit/>
        <w:trHeight w:val="329"/>
      </w:trPr>
      <w:tc>
        <w:tcPr>
          <w:tcW w:w="31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21606" w:rsidRPr="00E47B44" w:rsidRDefault="00321606" w:rsidP="009924BF">
          <w:pPr>
            <w:ind w:left="180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54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21606" w:rsidRPr="00E47B44" w:rsidRDefault="00321606" w:rsidP="009924BF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24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21606" w:rsidRPr="00E47B44" w:rsidRDefault="00321606" w:rsidP="00333770">
          <w:pPr>
            <w:rPr>
              <w:rFonts w:ascii="Arial" w:hAnsi="Arial" w:cs="Arial"/>
              <w:b/>
              <w:bCs/>
              <w:sz w:val="16"/>
              <w:szCs w:val="16"/>
            </w:rPr>
          </w:pPr>
          <w:r w:rsidRPr="00E47B44">
            <w:rPr>
              <w:rFonts w:ascii="Arial" w:hAnsi="Arial" w:cs="Arial"/>
              <w:b/>
              <w:bCs/>
              <w:sz w:val="16"/>
              <w:szCs w:val="16"/>
            </w:rPr>
            <w:t xml:space="preserve">VERSIÓN: </w:t>
          </w:r>
          <w:r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321606" w:rsidRPr="00E47B44" w:rsidTr="007F357B">
      <w:trPr>
        <w:cantSplit/>
        <w:trHeight w:val="355"/>
      </w:trPr>
      <w:tc>
        <w:tcPr>
          <w:tcW w:w="31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21606" w:rsidRPr="00E47B44" w:rsidRDefault="00321606" w:rsidP="009924BF">
          <w:pPr>
            <w:ind w:left="180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54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21606" w:rsidRPr="00E47B44" w:rsidRDefault="00321606" w:rsidP="009924BF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24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21606" w:rsidRPr="00E47B44" w:rsidRDefault="00321606" w:rsidP="009924BF">
          <w:pPr>
            <w:tabs>
              <w:tab w:val="left" w:pos="2084"/>
            </w:tabs>
            <w:rPr>
              <w:rFonts w:ascii="Arial" w:hAnsi="Arial" w:cs="Arial"/>
              <w:sz w:val="16"/>
              <w:szCs w:val="16"/>
            </w:rPr>
          </w:pPr>
          <w:r w:rsidRPr="00E47B44">
            <w:rPr>
              <w:rFonts w:ascii="Arial" w:hAnsi="Arial" w:cs="Arial"/>
              <w:b/>
              <w:bCs/>
              <w:sz w:val="16"/>
              <w:szCs w:val="16"/>
            </w:rPr>
            <w:t>PÁGINA:</w:t>
          </w:r>
          <w:r>
            <w:rPr>
              <w:rFonts w:ascii="Arial" w:hAnsi="Arial" w:cs="Arial"/>
              <w:bCs/>
              <w:sz w:val="16"/>
              <w:szCs w:val="16"/>
            </w:rPr>
            <w:t xml:space="preserve"> </w:t>
          </w:r>
          <w:r w:rsidRPr="00333770">
            <w:rPr>
              <w:rFonts w:ascii="Arial" w:hAnsi="Arial" w:cs="Arial"/>
              <w:bCs/>
              <w:sz w:val="16"/>
              <w:szCs w:val="16"/>
            </w:rPr>
            <w:fldChar w:fldCharType="begin"/>
          </w:r>
          <w:r w:rsidRPr="00333770">
            <w:rPr>
              <w:rFonts w:ascii="Arial" w:hAnsi="Arial" w:cs="Arial"/>
              <w:bCs/>
              <w:sz w:val="16"/>
              <w:szCs w:val="16"/>
            </w:rPr>
            <w:instrText xml:space="preserve"> PAGE   \* MERGEFORMAT </w:instrText>
          </w:r>
          <w:r w:rsidRPr="00333770">
            <w:rPr>
              <w:rFonts w:ascii="Arial" w:hAnsi="Arial" w:cs="Arial"/>
              <w:bCs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bCs/>
              <w:noProof/>
              <w:sz w:val="16"/>
              <w:szCs w:val="16"/>
            </w:rPr>
            <w:t>1</w:t>
          </w:r>
          <w:r w:rsidRPr="00333770">
            <w:rPr>
              <w:rFonts w:ascii="Arial" w:hAnsi="Arial" w:cs="Arial"/>
              <w:bCs/>
              <w:sz w:val="16"/>
              <w:szCs w:val="16"/>
            </w:rPr>
            <w:fldChar w:fldCharType="end"/>
          </w:r>
        </w:p>
      </w:tc>
    </w:tr>
  </w:tbl>
  <w:p w:rsidR="00321606" w:rsidRDefault="003216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F6CC558"/>
    <w:lvl w:ilvl="0">
      <w:numFmt w:val="decimal"/>
      <w:lvlText w:val="*"/>
      <w:lvlJc w:val="left"/>
    </w:lvl>
  </w:abstractNum>
  <w:abstractNum w:abstractNumId="1" w15:restartNumberingAfterBreak="0">
    <w:nsid w:val="04933A76"/>
    <w:multiLevelType w:val="singleLevel"/>
    <w:tmpl w:val="E784578E"/>
    <w:lvl w:ilvl="0">
      <w:start w:val="3"/>
      <w:numFmt w:val="lowerLetter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2" w15:restartNumberingAfterBreak="0">
    <w:nsid w:val="04B96E47"/>
    <w:multiLevelType w:val="singleLevel"/>
    <w:tmpl w:val="B47EE0F4"/>
    <w:lvl w:ilvl="0">
      <w:start w:val="4"/>
      <w:numFmt w:val="lowerLetter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3" w15:restartNumberingAfterBreak="0">
    <w:nsid w:val="08B12246"/>
    <w:multiLevelType w:val="hybridMultilevel"/>
    <w:tmpl w:val="88EC6A1E"/>
    <w:lvl w:ilvl="0" w:tplc="9048BF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7631E"/>
    <w:multiLevelType w:val="hybridMultilevel"/>
    <w:tmpl w:val="E110A072"/>
    <w:lvl w:ilvl="0" w:tplc="D6A03A36">
      <w:start w:val="1"/>
      <w:numFmt w:val="decimal"/>
      <w:lvlText w:val="%1."/>
      <w:lvlJc w:val="left"/>
      <w:pPr>
        <w:ind w:left="720" w:hanging="360"/>
      </w:pPr>
      <w:rPr>
        <w:b/>
        <w:color w:val="BFBFBF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914E1"/>
    <w:multiLevelType w:val="singleLevel"/>
    <w:tmpl w:val="240A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03B4C6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6B24C9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987743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A753DE8"/>
    <w:multiLevelType w:val="singleLevel"/>
    <w:tmpl w:val="A364C74A"/>
    <w:lvl w:ilvl="0">
      <w:start w:val="1"/>
      <w:numFmt w:val="lowerLetter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8"/>
        <w:u w:val="none"/>
      </w:rPr>
    </w:lvl>
  </w:abstractNum>
  <w:abstractNum w:abstractNumId="10" w15:restartNumberingAfterBreak="0">
    <w:nsid w:val="1E7A76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7053493"/>
    <w:multiLevelType w:val="singleLevel"/>
    <w:tmpl w:val="3E00E4F2"/>
    <w:lvl w:ilvl="0">
      <w:start w:val="3"/>
      <w:numFmt w:val="lowerLetter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2" w15:restartNumberingAfterBreak="0">
    <w:nsid w:val="27D375F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C045B5E"/>
    <w:multiLevelType w:val="hybridMultilevel"/>
    <w:tmpl w:val="1C925C54"/>
    <w:lvl w:ilvl="0" w:tplc="A6603232">
      <w:start w:val="6"/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39C85EDC"/>
    <w:multiLevelType w:val="hybridMultilevel"/>
    <w:tmpl w:val="7DD4D3B8"/>
    <w:lvl w:ilvl="0">
      <w:start w:val="1"/>
      <w:numFmt w:val="lowerRoman"/>
      <w:lvlText w:val="%1."/>
      <w:lvlJc w:val="left"/>
      <w:pPr>
        <w:tabs>
          <w:tab w:val="num" w:pos="2279"/>
        </w:tabs>
        <w:ind w:left="2279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639"/>
        </w:tabs>
        <w:ind w:left="263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359"/>
        </w:tabs>
        <w:ind w:left="3359" w:hanging="180"/>
      </w:pPr>
    </w:lvl>
    <w:lvl w:ilvl="3" w:tentative="1">
      <w:start w:val="1"/>
      <w:numFmt w:val="decimal"/>
      <w:lvlText w:val="%4."/>
      <w:lvlJc w:val="left"/>
      <w:pPr>
        <w:tabs>
          <w:tab w:val="num" w:pos="4079"/>
        </w:tabs>
        <w:ind w:left="407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799"/>
        </w:tabs>
        <w:ind w:left="479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519"/>
        </w:tabs>
        <w:ind w:left="5519" w:hanging="180"/>
      </w:pPr>
    </w:lvl>
    <w:lvl w:ilvl="6" w:tentative="1">
      <w:start w:val="1"/>
      <w:numFmt w:val="decimal"/>
      <w:lvlText w:val="%7."/>
      <w:lvlJc w:val="left"/>
      <w:pPr>
        <w:tabs>
          <w:tab w:val="num" w:pos="6239"/>
        </w:tabs>
        <w:ind w:left="623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959"/>
        </w:tabs>
        <w:ind w:left="695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679"/>
        </w:tabs>
        <w:ind w:left="7679" w:hanging="180"/>
      </w:pPr>
    </w:lvl>
  </w:abstractNum>
  <w:abstractNum w:abstractNumId="15" w15:restartNumberingAfterBreak="0">
    <w:nsid w:val="3C0254A7"/>
    <w:multiLevelType w:val="singleLevel"/>
    <w:tmpl w:val="A9CC7AF6"/>
    <w:lvl w:ilvl="0">
      <w:start w:val="6"/>
      <w:numFmt w:val="decimal"/>
      <w:lvlText w:val="(%1)"/>
      <w:lvlJc w:val="left"/>
      <w:pPr>
        <w:tabs>
          <w:tab w:val="num" w:pos="2340"/>
        </w:tabs>
        <w:ind w:left="2340" w:hanging="420"/>
      </w:pPr>
      <w:rPr>
        <w:rFonts w:hint="default"/>
      </w:rPr>
    </w:lvl>
  </w:abstractNum>
  <w:abstractNum w:abstractNumId="16" w15:restartNumberingAfterBreak="0">
    <w:nsid w:val="3D3E323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05C3A3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4082F13"/>
    <w:multiLevelType w:val="hybridMultilevel"/>
    <w:tmpl w:val="015EE83A"/>
    <w:lvl w:ilvl="0" w:tplc="7708FA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795CE5"/>
    <w:multiLevelType w:val="hybridMultilevel"/>
    <w:tmpl w:val="F2B6C11E"/>
    <w:lvl w:ilvl="0">
      <w:start w:val="6"/>
      <w:numFmt w:val="lowerLetter"/>
      <w:lvlText w:val="%1."/>
      <w:lvlJc w:val="left"/>
      <w:pPr>
        <w:tabs>
          <w:tab w:val="num" w:pos="1919"/>
        </w:tabs>
        <w:ind w:left="191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639"/>
        </w:tabs>
        <w:ind w:left="263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359"/>
        </w:tabs>
        <w:ind w:left="3359" w:hanging="180"/>
      </w:pPr>
    </w:lvl>
    <w:lvl w:ilvl="3" w:tentative="1">
      <w:start w:val="1"/>
      <w:numFmt w:val="decimal"/>
      <w:lvlText w:val="%4."/>
      <w:lvlJc w:val="left"/>
      <w:pPr>
        <w:tabs>
          <w:tab w:val="num" w:pos="4079"/>
        </w:tabs>
        <w:ind w:left="407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799"/>
        </w:tabs>
        <w:ind w:left="479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519"/>
        </w:tabs>
        <w:ind w:left="5519" w:hanging="180"/>
      </w:pPr>
    </w:lvl>
    <w:lvl w:ilvl="6" w:tentative="1">
      <w:start w:val="1"/>
      <w:numFmt w:val="decimal"/>
      <w:lvlText w:val="%7."/>
      <w:lvlJc w:val="left"/>
      <w:pPr>
        <w:tabs>
          <w:tab w:val="num" w:pos="6239"/>
        </w:tabs>
        <w:ind w:left="623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959"/>
        </w:tabs>
        <w:ind w:left="695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679"/>
        </w:tabs>
        <w:ind w:left="7679" w:hanging="180"/>
      </w:pPr>
    </w:lvl>
  </w:abstractNum>
  <w:abstractNum w:abstractNumId="20" w15:restartNumberingAfterBreak="0">
    <w:nsid w:val="4A3341D8"/>
    <w:multiLevelType w:val="singleLevel"/>
    <w:tmpl w:val="93B4C324"/>
    <w:lvl w:ilvl="0">
      <w:start w:val="2"/>
      <w:numFmt w:val="lowerLetter"/>
      <w:lvlText w:val="%1."/>
      <w:lvlJc w:val="left"/>
      <w:pPr>
        <w:tabs>
          <w:tab w:val="num" w:pos="1414"/>
        </w:tabs>
        <w:ind w:left="1414" w:hanging="705"/>
      </w:pPr>
      <w:rPr>
        <w:rFonts w:hint="default"/>
      </w:rPr>
    </w:lvl>
  </w:abstractNum>
  <w:abstractNum w:abstractNumId="21" w15:restartNumberingAfterBreak="0">
    <w:nsid w:val="4B34522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0C01BC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1B718EB"/>
    <w:multiLevelType w:val="hybridMultilevel"/>
    <w:tmpl w:val="2FE237D2"/>
    <w:lvl w:ilvl="0" w:tplc="F508D1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870742"/>
    <w:multiLevelType w:val="singleLevel"/>
    <w:tmpl w:val="32322A2E"/>
    <w:lvl w:ilvl="0">
      <w:start w:val="1"/>
      <w:numFmt w:val="lowerRoman"/>
      <w:lvlText w:val="%1."/>
      <w:lvlJc w:val="left"/>
      <w:pPr>
        <w:tabs>
          <w:tab w:val="num" w:pos="1854"/>
        </w:tabs>
        <w:ind w:left="1854" w:hanging="720"/>
      </w:pPr>
      <w:rPr>
        <w:rFonts w:hint="default"/>
      </w:rPr>
    </w:lvl>
  </w:abstractNum>
  <w:abstractNum w:abstractNumId="25" w15:restartNumberingAfterBreak="0">
    <w:nsid w:val="68944367"/>
    <w:multiLevelType w:val="hybridMultilevel"/>
    <w:tmpl w:val="7B085C12"/>
    <w:lvl w:ilvl="0" w:tplc="B19885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A1473B"/>
    <w:multiLevelType w:val="singleLevel"/>
    <w:tmpl w:val="EE9EC8FC"/>
    <w:lvl w:ilvl="0">
      <w:start w:val="7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27" w15:restartNumberingAfterBreak="0">
    <w:nsid w:val="69193171"/>
    <w:multiLevelType w:val="singleLevel"/>
    <w:tmpl w:val="D834F1C2"/>
    <w:lvl w:ilvl="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28" w15:restartNumberingAfterBreak="0">
    <w:nsid w:val="69B10706"/>
    <w:multiLevelType w:val="singleLevel"/>
    <w:tmpl w:val="4FF4B60A"/>
    <w:lvl w:ilvl="0">
      <w:start w:val="1"/>
      <w:numFmt w:val="lowerLetter"/>
      <w:lvlText w:val="%1."/>
      <w:lvlJc w:val="left"/>
      <w:pPr>
        <w:tabs>
          <w:tab w:val="num" w:pos="1980"/>
        </w:tabs>
        <w:ind w:left="1980" w:hanging="420"/>
      </w:pPr>
      <w:rPr>
        <w:rFonts w:hint="default"/>
      </w:rPr>
    </w:lvl>
  </w:abstractNum>
  <w:abstractNum w:abstractNumId="29" w15:restartNumberingAfterBreak="0">
    <w:nsid w:val="6DF52103"/>
    <w:multiLevelType w:val="singleLevel"/>
    <w:tmpl w:val="6BD09832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8"/>
        <w:u w:val="none"/>
      </w:rPr>
    </w:lvl>
  </w:abstractNum>
  <w:abstractNum w:abstractNumId="30" w15:restartNumberingAfterBreak="0">
    <w:nsid w:val="6E9B7BC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1" w15:restartNumberingAfterBreak="0">
    <w:nsid w:val="702228C7"/>
    <w:multiLevelType w:val="singleLevel"/>
    <w:tmpl w:val="5D643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2" w15:restartNumberingAfterBreak="0">
    <w:nsid w:val="703153E8"/>
    <w:multiLevelType w:val="hybridMultilevel"/>
    <w:tmpl w:val="5F164528"/>
    <w:lvl w:ilvl="0" w:tplc="0C0A0001">
      <w:start w:val="1"/>
      <w:numFmt w:val="bullet"/>
      <w:lvlText w:val=""/>
      <w:lvlJc w:val="left"/>
      <w:pPr>
        <w:tabs>
          <w:tab w:val="num" w:pos="426"/>
        </w:tabs>
        <w:ind w:left="4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146"/>
        </w:tabs>
        <w:ind w:left="114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06"/>
        </w:tabs>
        <w:ind w:left="330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26"/>
        </w:tabs>
        <w:ind w:left="40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46"/>
        </w:tabs>
        <w:ind w:left="47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66"/>
        </w:tabs>
        <w:ind w:left="546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86"/>
        </w:tabs>
        <w:ind w:left="6186" w:hanging="360"/>
      </w:pPr>
      <w:rPr>
        <w:rFonts w:ascii="Wingdings" w:hAnsi="Wingdings" w:hint="default"/>
      </w:rPr>
    </w:lvl>
  </w:abstractNum>
  <w:abstractNum w:abstractNumId="33" w15:restartNumberingAfterBreak="0">
    <w:nsid w:val="733100C9"/>
    <w:multiLevelType w:val="singleLevel"/>
    <w:tmpl w:val="94283F1C"/>
    <w:lvl w:ilvl="0">
      <w:start w:val="2"/>
      <w:numFmt w:val="lowerLetter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8"/>
        <w:u w:val="none"/>
      </w:rPr>
    </w:lvl>
  </w:abstractNum>
  <w:abstractNum w:abstractNumId="34" w15:restartNumberingAfterBreak="0">
    <w:nsid w:val="79E9402D"/>
    <w:multiLevelType w:val="singleLevel"/>
    <w:tmpl w:val="7D104172"/>
    <w:lvl w:ilvl="0">
      <w:start w:val="1"/>
      <w:numFmt w:val="lowerLetter"/>
      <w:lvlText w:val="%1."/>
      <w:lvlJc w:val="left"/>
      <w:pPr>
        <w:tabs>
          <w:tab w:val="num" w:pos="987"/>
        </w:tabs>
        <w:ind w:left="987" w:hanging="420"/>
      </w:pPr>
      <w:rPr>
        <w:rFonts w:hint="default"/>
      </w:rPr>
    </w:lvl>
  </w:abstractNum>
  <w:abstractNum w:abstractNumId="35" w15:restartNumberingAfterBreak="0">
    <w:nsid w:val="7E264BD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5"/>
  </w:num>
  <w:num w:numId="3">
    <w:abstractNumId w:val="27"/>
  </w:num>
  <w:num w:numId="4">
    <w:abstractNumId w:val="11"/>
  </w:num>
  <w:num w:numId="5">
    <w:abstractNumId w:val="26"/>
  </w:num>
  <w:num w:numId="6">
    <w:abstractNumId w:val="34"/>
  </w:num>
  <w:num w:numId="7">
    <w:abstractNumId w:val="24"/>
  </w:num>
  <w:num w:numId="8">
    <w:abstractNumId w:val="28"/>
  </w:num>
  <w:num w:numId="9">
    <w:abstractNumId w:val="1"/>
  </w:num>
  <w:num w:numId="10">
    <w:abstractNumId w:val="21"/>
  </w:num>
  <w:num w:numId="11">
    <w:abstractNumId w:val="10"/>
  </w:num>
  <w:num w:numId="12">
    <w:abstractNumId w:val="7"/>
  </w:num>
  <w:num w:numId="13">
    <w:abstractNumId w:val="19"/>
  </w:num>
  <w:num w:numId="14">
    <w:abstractNumId w:val="14"/>
  </w:num>
  <w:num w:numId="15">
    <w:abstractNumId w:val="29"/>
  </w:num>
  <w:num w:numId="16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8"/>
          <w:u w:val="none"/>
        </w:rPr>
      </w:lvl>
    </w:lvlOverride>
  </w:num>
  <w:num w:numId="17">
    <w:abstractNumId w:val="9"/>
  </w:num>
  <w:num w:numId="18">
    <w:abstractNumId w:val="33"/>
  </w:num>
  <w:num w:numId="19">
    <w:abstractNumId w:val="5"/>
  </w:num>
  <w:num w:numId="20">
    <w:abstractNumId w:val="31"/>
  </w:num>
  <w:num w:numId="21">
    <w:abstractNumId w:val="12"/>
  </w:num>
  <w:num w:numId="22">
    <w:abstractNumId w:val="17"/>
  </w:num>
  <w:num w:numId="23">
    <w:abstractNumId w:val="8"/>
  </w:num>
  <w:num w:numId="24">
    <w:abstractNumId w:val="6"/>
  </w:num>
  <w:num w:numId="25">
    <w:abstractNumId w:val="16"/>
  </w:num>
  <w:num w:numId="26">
    <w:abstractNumId w:val="35"/>
  </w:num>
  <w:num w:numId="27">
    <w:abstractNumId w:val="22"/>
  </w:num>
  <w:num w:numId="28">
    <w:abstractNumId w:val="20"/>
  </w:num>
  <w:num w:numId="29">
    <w:abstractNumId w:val="30"/>
  </w:num>
  <w:num w:numId="30">
    <w:abstractNumId w:val="32"/>
  </w:num>
  <w:num w:numId="31">
    <w:abstractNumId w:val="23"/>
  </w:num>
  <w:num w:numId="32">
    <w:abstractNumId w:val="25"/>
  </w:num>
  <w:num w:numId="33">
    <w:abstractNumId w:val="3"/>
  </w:num>
  <w:num w:numId="34">
    <w:abstractNumId w:val="13"/>
  </w:num>
  <w:num w:numId="35">
    <w:abstractNumId w:val="18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2D7"/>
    <w:rsid w:val="00000EC8"/>
    <w:rsid w:val="00001DAC"/>
    <w:rsid w:val="00003F21"/>
    <w:rsid w:val="00010CA6"/>
    <w:rsid w:val="00011428"/>
    <w:rsid w:val="00011AB0"/>
    <w:rsid w:val="00013144"/>
    <w:rsid w:val="00017051"/>
    <w:rsid w:val="00017668"/>
    <w:rsid w:val="00017883"/>
    <w:rsid w:val="00023530"/>
    <w:rsid w:val="00025334"/>
    <w:rsid w:val="000264C7"/>
    <w:rsid w:val="00026A04"/>
    <w:rsid w:val="000273F6"/>
    <w:rsid w:val="000318C2"/>
    <w:rsid w:val="000342FC"/>
    <w:rsid w:val="00034558"/>
    <w:rsid w:val="00041407"/>
    <w:rsid w:val="00041C2D"/>
    <w:rsid w:val="00043A2D"/>
    <w:rsid w:val="0004474F"/>
    <w:rsid w:val="00044DF2"/>
    <w:rsid w:val="00046499"/>
    <w:rsid w:val="00046E6A"/>
    <w:rsid w:val="00050F27"/>
    <w:rsid w:val="00052D7D"/>
    <w:rsid w:val="00052DE4"/>
    <w:rsid w:val="0005567E"/>
    <w:rsid w:val="000601A9"/>
    <w:rsid w:val="000610CC"/>
    <w:rsid w:val="0006496E"/>
    <w:rsid w:val="00064D31"/>
    <w:rsid w:val="0006624F"/>
    <w:rsid w:val="00067E13"/>
    <w:rsid w:val="000726F7"/>
    <w:rsid w:val="00073874"/>
    <w:rsid w:val="00076CBC"/>
    <w:rsid w:val="00082AF6"/>
    <w:rsid w:val="00092830"/>
    <w:rsid w:val="00092E3F"/>
    <w:rsid w:val="00094497"/>
    <w:rsid w:val="000945D1"/>
    <w:rsid w:val="000977FC"/>
    <w:rsid w:val="000A1ECE"/>
    <w:rsid w:val="000A3FF3"/>
    <w:rsid w:val="000A476F"/>
    <w:rsid w:val="000A4775"/>
    <w:rsid w:val="000B2527"/>
    <w:rsid w:val="000B368B"/>
    <w:rsid w:val="000B4056"/>
    <w:rsid w:val="000B4E1D"/>
    <w:rsid w:val="000C1650"/>
    <w:rsid w:val="000C1BF1"/>
    <w:rsid w:val="000C3310"/>
    <w:rsid w:val="000D06F1"/>
    <w:rsid w:val="000D1524"/>
    <w:rsid w:val="000D2431"/>
    <w:rsid w:val="000D25BF"/>
    <w:rsid w:val="000E0605"/>
    <w:rsid w:val="000E3C19"/>
    <w:rsid w:val="000F2171"/>
    <w:rsid w:val="00100DBE"/>
    <w:rsid w:val="00100FA0"/>
    <w:rsid w:val="00104514"/>
    <w:rsid w:val="00106FAF"/>
    <w:rsid w:val="001113AD"/>
    <w:rsid w:val="00117D0C"/>
    <w:rsid w:val="001216F7"/>
    <w:rsid w:val="001233CA"/>
    <w:rsid w:val="0013338A"/>
    <w:rsid w:val="001452C7"/>
    <w:rsid w:val="00145D1B"/>
    <w:rsid w:val="0014716B"/>
    <w:rsid w:val="001473D5"/>
    <w:rsid w:val="00147D2D"/>
    <w:rsid w:val="001544B9"/>
    <w:rsid w:val="00155532"/>
    <w:rsid w:val="00161671"/>
    <w:rsid w:val="00165612"/>
    <w:rsid w:val="001667E4"/>
    <w:rsid w:val="00166B5B"/>
    <w:rsid w:val="0017335C"/>
    <w:rsid w:val="0017529B"/>
    <w:rsid w:val="00175EBA"/>
    <w:rsid w:val="00176C98"/>
    <w:rsid w:val="00184B5B"/>
    <w:rsid w:val="00187946"/>
    <w:rsid w:val="00193C3A"/>
    <w:rsid w:val="00195AEE"/>
    <w:rsid w:val="0019665C"/>
    <w:rsid w:val="00196FA2"/>
    <w:rsid w:val="001A365D"/>
    <w:rsid w:val="001A5BB7"/>
    <w:rsid w:val="001A6986"/>
    <w:rsid w:val="001A7B90"/>
    <w:rsid w:val="001B007A"/>
    <w:rsid w:val="001B09D4"/>
    <w:rsid w:val="001B4710"/>
    <w:rsid w:val="001B77DB"/>
    <w:rsid w:val="001D05C8"/>
    <w:rsid w:val="001D09DF"/>
    <w:rsid w:val="001E2699"/>
    <w:rsid w:val="001E39A1"/>
    <w:rsid w:val="001E442E"/>
    <w:rsid w:val="001E53AD"/>
    <w:rsid w:val="001E54F9"/>
    <w:rsid w:val="001F0C6E"/>
    <w:rsid w:val="001F3308"/>
    <w:rsid w:val="001F3BFE"/>
    <w:rsid w:val="001F7851"/>
    <w:rsid w:val="00210CE4"/>
    <w:rsid w:val="00212387"/>
    <w:rsid w:val="00214A08"/>
    <w:rsid w:val="00216917"/>
    <w:rsid w:val="002204F2"/>
    <w:rsid w:val="00220F1F"/>
    <w:rsid w:val="00220FE4"/>
    <w:rsid w:val="00221A7E"/>
    <w:rsid w:val="00226855"/>
    <w:rsid w:val="00227E97"/>
    <w:rsid w:val="00232C9F"/>
    <w:rsid w:val="0023485F"/>
    <w:rsid w:val="00234F34"/>
    <w:rsid w:val="0023560C"/>
    <w:rsid w:val="00237E10"/>
    <w:rsid w:val="002409B1"/>
    <w:rsid w:val="00251E45"/>
    <w:rsid w:val="00254C71"/>
    <w:rsid w:val="00260140"/>
    <w:rsid w:val="002607BA"/>
    <w:rsid w:val="0026716E"/>
    <w:rsid w:val="00267235"/>
    <w:rsid w:val="00267F03"/>
    <w:rsid w:val="002717E2"/>
    <w:rsid w:val="00276AED"/>
    <w:rsid w:val="00277C65"/>
    <w:rsid w:val="00281414"/>
    <w:rsid w:val="00282360"/>
    <w:rsid w:val="00282393"/>
    <w:rsid w:val="00282B16"/>
    <w:rsid w:val="00284EA8"/>
    <w:rsid w:val="002874AE"/>
    <w:rsid w:val="002926C6"/>
    <w:rsid w:val="002948F3"/>
    <w:rsid w:val="00295E79"/>
    <w:rsid w:val="002969F6"/>
    <w:rsid w:val="002A6C5B"/>
    <w:rsid w:val="002A7029"/>
    <w:rsid w:val="002A78CD"/>
    <w:rsid w:val="002C2E7B"/>
    <w:rsid w:val="002C427F"/>
    <w:rsid w:val="002C48E1"/>
    <w:rsid w:val="002D1486"/>
    <w:rsid w:val="002D1E9A"/>
    <w:rsid w:val="002D1FF3"/>
    <w:rsid w:val="002D20BB"/>
    <w:rsid w:val="002D3F14"/>
    <w:rsid w:val="002D4CAB"/>
    <w:rsid w:val="002E08C6"/>
    <w:rsid w:val="002E320C"/>
    <w:rsid w:val="002F0010"/>
    <w:rsid w:val="002F1215"/>
    <w:rsid w:val="002F38BE"/>
    <w:rsid w:val="002F464E"/>
    <w:rsid w:val="002F6AE5"/>
    <w:rsid w:val="003024D0"/>
    <w:rsid w:val="00303B75"/>
    <w:rsid w:val="00305EBA"/>
    <w:rsid w:val="00311048"/>
    <w:rsid w:val="00313E64"/>
    <w:rsid w:val="00321606"/>
    <w:rsid w:val="00322C30"/>
    <w:rsid w:val="003237E2"/>
    <w:rsid w:val="00324C39"/>
    <w:rsid w:val="0032581E"/>
    <w:rsid w:val="00332AAB"/>
    <w:rsid w:val="00333061"/>
    <w:rsid w:val="00333770"/>
    <w:rsid w:val="003373CB"/>
    <w:rsid w:val="00337E1F"/>
    <w:rsid w:val="00341418"/>
    <w:rsid w:val="00345B18"/>
    <w:rsid w:val="00345ECA"/>
    <w:rsid w:val="00346603"/>
    <w:rsid w:val="00350984"/>
    <w:rsid w:val="00354894"/>
    <w:rsid w:val="00361F08"/>
    <w:rsid w:val="00363055"/>
    <w:rsid w:val="00364518"/>
    <w:rsid w:val="00372237"/>
    <w:rsid w:val="003728D8"/>
    <w:rsid w:val="00380A0C"/>
    <w:rsid w:val="00382E39"/>
    <w:rsid w:val="00390F36"/>
    <w:rsid w:val="0039172E"/>
    <w:rsid w:val="00393D04"/>
    <w:rsid w:val="00397CB1"/>
    <w:rsid w:val="003A1D85"/>
    <w:rsid w:val="003A56A3"/>
    <w:rsid w:val="003A602E"/>
    <w:rsid w:val="003B01BE"/>
    <w:rsid w:val="003B250A"/>
    <w:rsid w:val="003B3D29"/>
    <w:rsid w:val="003B5296"/>
    <w:rsid w:val="003C1FC0"/>
    <w:rsid w:val="003C3ABA"/>
    <w:rsid w:val="003C4B82"/>
    <w:rsid w:val="003C5DBD"/>
    <w:rsid w:val="003D03B8"/>
    <w:rsid w:val="003D0868"/>
    <w:rsid w:val="003D5C2D"/>
    <w:rsid w:val="003E748E"/>
    <w:rsid w:val="003E75B4"/>
    <w:rsid w:val="003F00F4"/>
    <w:rsid w:val="003F14E6"/>
    <w:rsid w:val="003F162A"/>
    <w:rsid w:val="003F190E"/>
    <w:rsid w:val="003F1DD2"/>
    <w:rsid w:val="003F2009"/>
    <w:rsid w:val="003F6089"/>
    <w:rsid w:val="0040005E"/>
    <w:rsid w:val="00400B05"/>
    <w:rsid w:val="004053E9"/>
    <w:rsid w:val="00405D6F"/>
    <w:rsid w:val="004069C3"/>
    <w:rsid w:val="00412C55"/>
    <w:rsid w:val="00414AA4"/>
    <w:rsid w:val="00416B94"/>
    <w:rsid w:val="00417D33"/>
    <w:rsid w:val="004214C0"/>
    <w:rsid w:val="00422620"/>
    <w:rsid w:val="00422C67"/>
    <w:rsid w:val="0043061D"/>
    <w:rsid w:val="004349F8"/>
    <w:rsid w:val="00452288"/>
    <w:rsid w:val="004619E1"/>
    <w:rsid w:val="00461C3B"/>
    <w:rsid w:val="00462143"/>
    <w:rsid w:val="00462E92"/>
    <w:rsid w:val="00471688"/>
    <w:rsid w:val="00471DFA"/>
    <w:rsid w:val="004746D7"/>
    <w:rsid w:val="00475842"/>
    <w:rsid w:val="004769C5"/>
    <w:rsid w:val="004814B7"/>
    <w:rsid w:val="004817A9"/>
    <w:rsid w:val="0048664B"/>
    <w:rsid w:val="0048789B"/>
    <w:rsid w:val="00492214"/>
    <w:rsid w:val="00497F4D"/>
    <w:rsid w:val="004A032E"/>
    <w:rsid w:val="004A4DB5"/>
    <w:rsid w:val="004B29F9"/>
    <w:rsid w:val="004B56CA"/>
    <w:rsid w:val="004B67A4"/>
    <w:rsid w:val="004B7491"/>
    <w:rsid w:val="004C035F"/>
    <w:rsid w:val="004C1CC3"/>
    <w:rsid w:val="004C2018"/>
    <w:rsid w:val="004C2751"/>
    <w:rsid w:val="004C2761"/>
    <w:rsid w:val="004C40CF"/>
    <w:rsid w:val="004C4C43"/>
    <w:rsid w:val="004C56A7"/>
    <w:rsid w:val="004C7018"/>
    <w:rsid w:val="004C7F2B"/>
    <w:rsid w:val="004D03DA"/>
    <w:rsid w:val="004D1D8E"/>
    <w:rsid w:val="004D22EF"/>
    <w:rsid w:val="004D76AA"/>
    <w:rsid w:val="004E135C"/>
    <w:rsid w:val="004E15BD"/>
    <w:rsid w:val="004E2632"/>
    <w:rsid w:val="004E6558"/>
    <w:rsid w:val="004F01BE"/>
    <w:rsid w:val="004F4365"/>
    <w:rsid w:val="004F54FF"/>
    <w:rsid w:val="004F5706"/>
    <w:rsid w:val="004F6E18"/>
    <w:rsid w:val="00501D6A"/>
    <w:rsid w:val="00501DC1"/>
    <w:rsid w:val="00501DEC"/>
    <w:rsid w:val="005046DC"/>
    <w:rsid w:val="00505072"/>
    <w:rsid w:val="0051076A"/>
    <w:rsid w:val="00510DA9"/>
    <w:rsid w:val="00512165"/>
    <w:rsid w:val="00513CAD"/>
    <w:rsid w:val="00515DE5"/>
    <w:rsid w:val="0052270C"/>
    <w:rsid w:val="005230FA"/>
    <w:rsid w:val="005317E5"/>
    <w:rsid w:val="00531AC6"/>
    <w:rsid w:val="00532CEA"/>
    <w:rsid w:val="00534383"/>
    <w:rsid w:val="00536FE7"/>
    <w:rsid w:val="00541665"/>
    <w:rsid w:val="005454D5"/>
    <w:rsid w:val="00545D0A"/>
    <w:rsid w:val="005478C8"/>
    <w:rsid w:val="00553454"/>
    <w:rsid w:val="00553C5E"/>
    <w:rsid w:val="00557E8D"/>
    <w:rsid w:val="00560B17"/>
    <w:rsid w:val="00564336"/>
    <w:rsid w:val="00566B63"/>
    <w:rsid w:val="00566DA8"/>
    <w:rsid w:val="00570F3C"/>
    <w:rsid w:val="005735DD"/>
    <w:rsid w:val="00576975"/>
    <w:rsid w:val="005800AE"/>
    <w:rsid w:val="0058013C"/>
    <w:rsid w:val="005802AF"/>
    <w:rsid w:val="00583186"/>
    <w:rsid w:val="00584AC4"/>
    <w:rsid w:val="005850C7"/>
    <w:rsid w:val="0059032E"/>
    <w:rsid w:val="00590F54"/>
    <w:rsid w:val="00594069"/>
    <w:rsid w:val="00594F10"/>
    <w:rsid w:val="005A0E2C"/>
    <w:rsid w:val="005A1482"/>
    <w:rsid w:val="005A53AB"/>
    <w:rsid w:val="005A5B19"/>
    <w:rsid w:val="005A67BD"/>
    <w:rsid w:val="005A6EE9"/>
    <w:rsid w:val="005A723C"/>
    <w:rsid w:val="005B037C"/>
    <w:rsid w:val="005B3DB8"/>
    <w:rsid w:val="005B3FD8"/>
    <w:rsid w:val="005B6360"/>
    <w:rsid w:val="005C3CA9"/>
    <w:rsid w:val="005C3D98"/>
    <w:rsid w:val="005C5692"/>
    <w:rsid w:val="005D0CDF"/>
    <w:rsid w:val="005D6D26"/>
    <w:rsid w:val="005E02D3"/>
    <w:rsid w:val="005E0CE3"/>
    <w:rsid w:val="005E2E72"/>
    <w:rsid w:val="005E32E7"/>
    <w:rsid w:val="005E6498"/>
    <w:rsid w:val="005E6B62"/>
    <w:rsid w:val="005E7B0C"/>
    <w:rsid w:val="005F32C4"/>
    <w:rsid w:val="005F3A8C"/>
    <w:rsid w:val="005F3D17"/>
    <w:rsid w:val="005F4C8F"/>
    <w:rsid w:val="00601247"/>
    <w:rsid w:val="00610C09"/>
    <w:rsid w:val="00611B74"/>
    <w:rsid w:val="00616466"/>
    <w:rsid w:val="00621E27"/>
    <w:rsid w:val="0062291F"/>
    <w:rsid w:val="006229DD"/>
    <w:rsid w:val="00626154"/>
    <w:rsid w:val="00631C44"/>
    <w:rsid w:val="0063442E"/>
    <w:rsid w:val="00634B0F"/>
    <w:rsid w:val="00635578"/>
    <w:rsid w:val="00640349"/>
    <w:rsid w:val="0064133E"/>
    <w:rsid w:val="00643E38"/>
    <w:rsid w:val="0064468B"/>
    <w:rsid w:val="00646B34"/>
    <w:rsid w:val="00651091"/>
    <w:rsid w:val="00651A56"/>
    <w:rsid w:val="00652D07"/>
    <w:rsid w:val="00655564"/>
    <w:rsid w:val="00656F4E"/>
    <w:rsid w:val="0066199A"/>
    <w:rsid w:val="0066658F"/>
    <w:rsid w:val="00672F7C"/>
    <w:rsid w:val="006739D4"/>
    <w:rsid w:val="0067472D"/>
    <w:rsid w:val="00677995"/>
    <w:rsid w:val="00681BE1"/>
    <w:rsid w:val="0068317E"/>
    <w:rsid w:val="00687AB4"/>
    <w:rsid w:val="00691291"/>
    <w:rsid w:val="00692C2D"/>
    <w:rsid w:val="006947AC"/>
    <w:rsid w:val="006A3732"/>
    <w:rsid w:val="006A584C"/>
    <w:rsid w:val="006A5931"/>
    <w:rsid w:val="006A6B58"/>
    <w:rsid w:val="006A726A"/>
    <w:rsid w:val="006B26B4"/>
    <w:rsid w:val="006B2D43"/>
    <w:rsid w:val="006B6364"/>
    <w:rsid w:val="006B6625"/>
    <w:rsid w:val="006B6DDF"/>
    <w:rsid w:val="006C00CF"/>
    <w:rsid w:val="006C259D"/>
    <w:rsid w:val="006C2A97"/>
    <w:rsid w:val="006C47A7"/>
    <w:rsid w:val="006D23D8"/>
    <w:rsid w:val="006D3C62"/>
    <w:rsid w:val="006D6D58"/>
    <w:rsid w:val="006D7EE1"/>
    <w:rsid w:val="006E62C7"/>
    <w:rsid w:val="006F1B07"/>
    <w:rsid w:val="006F2DAF"/>
    <w:rsid w:val="006F2EBF"/>
    <w:rsid w:val="006F7791"/>
    <w:rsid w:val="0070021C"/>
    <w:rsid w:val="007007AD"/>
    <w:rsid w:val="007022CF"/>
    <w:rsid w:val="00702453"/>
    <w:rsid w:val="0070422A"/>
    <w:rsid w:val="00706EC9"/>
    <w:rsid w:val="007075F3"/>
    <w:rsid w:val="0071041C"/>
    <w:rsid w:val="00711E23"/>
    <w:rsid w:val="0071245E"/>
    <w:rsid w:val="00713418"/>
    <w:rsid w:val="00716D6B"/>
    <w:rsid w:val="007171D4"/>
    <w:rsid w:val="00731B46"/>
    <w:rsid w:val="0073246A"/>
    <w:rsid w:val="007324AB"/>
    <w:rsid w:val="00733654"/>
    <w:rsid w:val="007414A3"/>
    <w:rsid w:val="0074170D"/>
    <w:rsid w:val="00741B61"/>
    <w:rsid w:val="00745EAC"/>
    <w:rsid w:val="00746929"/>
    <w:rsid w:val="0075214A"/>
    <w:rsid w:val="007546BA"/>
    <w:rsid w:val="00754D19"/>
    <w:rsid w:val="007553C7"/>
    <w:rsid w:val="00756A24"/>
    <w:rsid w:val="00757E57"/>
    <w:rsid w:val="00760BE3"/>
    <w:rsid w:val="00760DCD"/>
    <w:rsid w:val="0077775A"/>
    <w:rsid w:val="007819EC"/>
    <w:rsid w:val="00782FEF"/>
    <w:rsid w:val="00783EF0"/>
    <w:rsid w:val="007859A8"/>
    <w:rsid w:val="007878FB"/>
    <w:rsid w:val="00791B97"/>
    <w:rsid w:val="00791BDC"/>
    <w:rsid w:val="007A1DF3"/>
    <w:rsid w:val="007A5B1B"/>
    <w:rsid w:val="007A5C92"/>
    <w:rsid w:val="007A6627"/>
    <w:rsid w:val="007A6FC9"/>
    <w:rsid w:val="007B3E10"/>
    <w:rsid w:val="007B4BDD"/>
    <w:rsid w:val="007C3419"/>
    <w:rsid w:val="007C529D"/>
    <w:rsid w:val="007C6E7D"/>
    <w:rsid w:val="007D1BDA"/>
    <w:rsid w:val="007D31BF"/>
    <w:rsid w:val="007D35DA"/>
    <w:rsid w:val="007D41B6"/>
    <w:rsid w:val="007D4D53"/>
    <w:rsid w:val="007D5628"/>
    <w:rsid w:val="007E09F0"/>
    <w:rsid w:val="007E3A0C"/>
    <w:rsid w:val="007E4CA4"/>
    <w:rsid w:val="007F08A2"/>
    <w:rsid w:val="007F1058"/>
    <w:rsid w:val="007F357B"/>
    <w:rsid w:val="007F7DAC"/>
    <w:rsid w:val="008009F5"/>
    <w:rsid w:val="008024F9"/>
    <w:rsid w:val="008036B1"/>
    <w:rsid w:val="008043BD"/>
    <w:rsid w:val="00806435"/>
    <w:rsid w:val="0080673B"/>
    <w:rsid w:val="00806D39"/>
    <w:rsid w:val="00810A39"/>
    <w:rsid w:val="008113FA"/>
    <w:rsid w:val="008178CE"/>
    <w:rsid w:val="0082186F"/>
    <w:rsid w:val="00821918"/>
    <w:rsid w:val="00821B70"/>
    <w:rsid w:val="00821CF4"/>
    <w:rsid w:val="00823A31"/>
    <w:rsid w:val="00823A3A"/>
    <w:rsid w:val="00824B0A"/>
    <w:rsid w:val="008255F9"/>
    <w:rsid w:val="00826E2F"/>
    <w:rsid w:val="00827ADA"/>
    <w:rsid w:val="00827E24"/>
    <w:rsid w:val="008323A5"/>
    <w:rsid w:val="008324A9"/>
    <w:rsid w:val="0083283A"/>
    <w:rsid w:val="00833E1A"/>
    <w:rsid w:val="00834ACD"/>
    <w:rsid w:val="00834CE5"/>
    <w:rsid w:val="008351DB"/>
    <w:rsid w:val="008364A0"/>
    <w:rsid w:val="00841597"/>
    <w:rsid w:val="00843E63"/>
    <w:rsid w:val="008440A3"/>
    <w:rsid w:val="00845AB2"/>
    <w:rsid w:val="00846362"/>
    <w:rsid w:val="00855FB5"/>
    <w:rsid w:val="00863251"/>
    <w:rsid w:val="00865666"/>
    <w:rsid w:val="00871AF1"/>
    <w:rsid w:val="00872504"/>
    <w:rsid w:val="00873A28"/>
    <w:rsid w:val="0088274C"/>
    <w:rsid w:val="008933A3"/>
    <w:rsid w:val="00893631"/>
    <w:rsid w:val="0089436E"/>
    <w:rsid w:val="0089704D"/>
    <w:rsid w:val="008A1102"/>
    <w:rsid w:val="008A396E"/>
    <w:rsid w:val="008A57C5"/>
    <w:rsid w:val="008A6064"/>
    <w:rsid w:val="008A7D34"/>
    <w:rsid w:val="008B066B"/>
    <w:rsid w:val="008B0D84"/>
    <w:rsid w:val="008B1C73"/>
    <w:rsid w:val="008B397B"/>
    <w:rsid w:val="008B3D46"/>
    <w:rsid w:val="008B4594"/>
    <w:rsid w:val="008B6292"/>
    <w:rsid w:val="008B7289"/>
    <w:rsid w:val="008C12FB"/>
    <w:rsid w:val="008C14F0"/>
    <w:rsid w:val="008C1F1C"/>
    <w:rsid w:val="008C22E7"/>
    <w:rsid w:val="008C48A0"/>
    <w:rsid w:val="008C4FDD"/>
    <w:rsid w:val="008C5B39"/>
    <w:rsid w:val="008D1385"/>
    <w:rsid w:val="008D3F67"/>
    <w:rsid w:val="008D3F77"/>
    <w:rsid w:val="008D4E3E"/>
    <w:rsid w:val="008D55FD"/>
    <w:rsid w:val="008D5B06"/>
    <w:rsid w:val="008E30D7"/>
    <w:rsid w:val="008E3F06"/>
    <w:rsid w:val="008E43F8"/>
    <w:rsid w:val="008E50EF"/>
    <w:rsid w:val="008F5AA2"/>
    <w:rsid w:val="00901FC4"/>
    <w:rsid w:val="00902401"/>
    <w:rsid w:val="0090396C"/>
    <w:rsid w:val="00906575"/>
    <w:rsid w:val="009078A4"/>
    <w:rsid w:val="00910F29"/>
    <w:rsid w:val="0091756A"/>
    <w:rsid w:val="00923F82"/>
    <w:rsid w:val="00931063"/>
    <w:rsid w:val="00932BDD"/>
    <w:rsid w:val="00933D61"/>
    <w:rsid w:val="009359E4"/>
    <w:rsid w:val="00936FA8"/>
    <w:rsid w:val="00941EAE"/>
    <w:rsid w:val="00941F7F"/>
    <w:rsid w:val="00942C3E"/>
    <w:rsid w:val="00944D4D"/>
    <w:rsid w:val="00951F3B"/>
    <w:rsid w:val="00952A50"/>
    <w:rsid w:val="00955109"/>
    <w:rsid w:val="00957EE5"/>
    <w:rsid w:val="00964D99"/>
    <w:rsid w:val="00964E51"/>
    <w:rsid w:val="0097110E"/>
    <w:rsid w:val="0097162B"/>
    <w:rsid w:val="009720F1"/>
    <w:rsid w:val="00972FCA"/>
    <w:rsid w:val="00975AC8"/>
    <w:rsid w:val="009763EC"/>
    <w:rsid w:val="0098109D"/>
    <w:rsid w:val="00981EB7"/>
    <w:rsid w:val="00985891"/>
    <w:rsid w:val="00985B39"/>
    <w:rsid w:val="009924BF"/>
    <w:rsid w:val="00993A96"/>
    <w:rsid w:val="009940D5"/>
    <w:rsid w:val="0099440A"/>
    <w:rsid w:val="0099577D"/>
    <w:rsid w:val="00995D9E"/>
    <w:rsid w:val="00997685"/>
    <w:rsid w:val="009A10BF"/>
    <w:rsid w:val="009A185F"/>
    <w:rsid w:val="009A2E69"/>
    <w:rsid w:val="009A38CB"/>
    <w:rsid w:val="009A63AB"/>
    <w:rsid w:val="009A7BAF"/>
    <w:rsid w:val="009B0E98"/>
    <w:rsid w:val="009B6849"/>
    <w:rsid w:val="009C03CA"/>
    <w:rsid w:val="009C0BE5"/>
    <w:rsid w:val="009D13E0"/>
    <w:rsid w:val="009D6268"/>
    <w:rsid w:val="009D6ACE"/>
    <w:rsid w:val="009E07BB"/>
    <w:rsid w:val="009E24F9"/>
    <w:rsid w:val="009E32CA"/>
    <w:rsid w:val="009E3E15"/>
    <w:rsid w:val="009E675B"/>
    <w:rsid w:val="009E78F1"/>
    <w:rsid w:val="009F2462"/>
    <w:rsid w:val="009F4994"/>
    <w:rsid w:val="009F5E33"/>
    <w:rsid w:val="009F683E"/>
    <w:rsid w:val="00A05971"/>
    <w:rsid w:val="00A13275"/>
    <w:rsid w:val="00A1493F"/>
    <w:rsid w:val="00A176F3"/>
    <w:rsid w:val="00A22126"/>
    <w:rsid w:val="00A27646"/>
    <w:rsid w:val="00A309B8"/>
    <w:rsid w:val="00A32960"/>
    <w:rsid w:val="00A4084D"/>
    <w:rsid w:val="00A40CB7"/>
    <w:rsid w:val="00A42731"/>
    <w:rsid w:val="00A45515"/>
    <w:rsid w:val="00A50091"/>
    <w:rsid w:val="00A509F4"/>
    <w:rsid w:val="00A53223"/>
    <w:rsid w:val="00A566A6"/>
    <w:rsid w:val="00A57ADC"/>
    <w:rsid w:val="00A6014B"/>
    <w:rsid w:val="00A6354B"/>
    <w:rsid w:val="00A72B57"/>
    <w:rsid w:val="00A73B75"/>
    <w:rsid w:val="00A751DC"/>
    <w:rsid w:val="00A81548"/>
    <w:rsid w:val="00A81C2D"/>
    <w:rsid w:val="00A90A3F"/>
    <w:rsid w:val="00A91827"/>
    <w:rsid w:val="00A92A6B"/>
    <w:rsid w:val="00A93B8A"/>
    <w:rsid w:val="00A94063"/>
    <w:rsid w:val="00A940F2"/>
    <w:rsid w:val="00AA13C4"/>
    <w:rsid w:val="00AA1A02"/>
    <w:rsid w:val="00AA226A"/>
    <w:rsid w:val="00AB0B81"/>
    <w:rsid w:val="00AB1341"/>
    <w:rsid w:val="00AB3759"/>
    <w:rsid w:val="00AB39D5"/>
    <w:rsid w:val="00AB3A56"/>
    <w:rsid w:val="00AB446B"/>
    <w:rsid w:val="00AB692F"/>
    <w:rsid w:val="00AC006F"/>
    <w:rsid w:val="00AC549C"/>
    <w:rsid w:val="00AC5B7B"/>
    <w:rsid w:val="00AC6304"/>
    <w:rsid w:val="00AD1D8A"/>
    <w:rsid w:val="00AD4B51"/>
    <w:rsid w:val="00AE1B3E"/>
    <w:rsid w:val="00AE1D7D"/>
    <w:rsid w:val="00AE4DE5"/>
    <w:rsid w:val="00AE6F73"/>
    <w:rsid w:val="00AF17DE"/>
    <w:rsid w:val="00AF1A5A"/>
    <w:rsid w:val="00AF6DCD"/>
    <w:rsid w:val="00AF7E9E"/>
    <w:rsid w:val="00B005CD"/>
    <w:rsid w:val="00B008DE"/>
    <w:rsid w:val="00B03C72"/>
    <w:rsid w:val="00B07069"/>
    <w:rsid w:val="00B101F4"/>
    <w:rsid w:val="00B1396C"/>
    <w:rsid w:val="00B155DD"/>
    <w:rsid w:val="00B1616D"/>
    <w:rsid w:val="00B175E8"/>
    <w:rsid w:val="00B210BC"/>
    <w:rsid w:val="00B214D5"/>
    <w:rsid w:val="00B2249C"/>
    <w:rsid w:val="00B22C19"/>
    <w:rsid w:val="00B22D8D"/>
    <w:rsid w:val="00B23966"/>
    <w:rsid w:val="00B24347"/>
    <w:rsid w:val="00B268EF"/>
    <w:rsid w:val="00B33410"/>
    <w:rsid w:val="00B371F0"/>
    <w:rsid w:val="00B46F8C"/>
    <w:rsid w:val="00B50596"/>
    <w:rsid w:val="00B61DD0"/>
    <w:rsid w:val="00B65243"/>
    <w:rsid w:val="00B67DFD"/>
    <w:rsid w:val="00B72000"/>
    <w:rsid w:val="00B7437B"/>
    <w:rsid w:val="00B74677"/>
    <w:rsid w:val="00B75633"/>
    <w:rsid w:val="00B75B33"/>
    <w:rsid w:val="00B76A43"/>
    <w:rsid w:val="00B81DCA"/>
    <w:rsid w:val="00B83035"/>
    <w:rsid w:val="00B832DC"/>
    <w:rsid w:val="00B85363"/>
    <w:rsid w:val="00B86A30"/>
    <w:rsid w:val="00B90A6A"/>
    <w:rsid w:val="00B94407"/>
    <w:rsid w:val="00BA16BA"/>
    <w:rsid w:val="00BA1F5B"/>
    <w:rsid w:val="00BA2C4D"/>
    <w:rsid w:val="00BA3912"/>
    <w:rsid w:val="00BA4207"/>
    <w:rsid w:val="00BA4D11"/>
    <w:rsid w:val="00BB3D9F"/>
    <w:rsid w:val="00BC1D71"/>
    <w:rsid w:val="00BC4E53"/>
    <w:rsid w:val="00BC74C1"/>
    <w:rsid w:val="00BC7DBE"/>
    <w:rsid w:val="00BD0C6C"/>
    <w:rsid w:val="00BD11BB"/>
    <w:rsid w:val="00BD1A75"/>
    <w:rsid w:val="00BD2422"/>
    <w:rsid w:val="00BD3E6E"/>
    <w:rsid w:val="00BD44D3"/>
    <w:rsid w:val="00BE1450"/>
    <w:rsid w:val="00BE2A46"/>
    <w:rsid w:val="00BE5795"/>
    <w:rsid w:val="00BE6AB9"/>
    <w:rsid w:val="00BF0C74"/>
    <w:rsid w:val="00C02F89"/>
    <w:rsid w:val="00C107CA"/>
    <w:rsid w:val="00C149FA"/>
    <w:rsid w:val="00C25EB9"/>
    <w:rsid w:val="00C25EFA"/>
    <w:rsid w:val="00C25F09"/>
    <w:rsid w:val="00C3151F"/>
    <w:rsid w:val="00C321AC"/>
    <w:rsid w:val="00C35F32"/>
    <w:rsid w:val="00C36F16"/>
    <w:rsid w:val="00C40EB0"/>
    <w:rsid w:val="00C42E39"/>
    <w:rsid w:val="00C50AE3"/>
    <w:rsid w:val="00C52668"/>
    <w:rsid w:val="00C56D73"/>
    <w:rsid w:val="00C570C6"/>
    <w:rsid w:val="00C57784"/>
    <w:rsid w:val="00C601FC"/>
    <w:rsid w:val="00C61527"/>
    <w:rsid w:val="00C629D4"/>
    <w:rsid w:val="00C62F72"/>
    <w:rsid w:val="00C70C18"/>
    <w:rsid w:val="00C7577E"/>
    <w:rsid w:val="00C760AB"/>
    <w:rsid w:val="00C7616A"/>
    <w:rsid w:val="00C82D8C"/>
    <w:rsid w:val="00C85044"/>
    <w:rsid w:val="00C86EC7"/>
    <w:rsid w:val="00C95906"/>
    <w:rsid w:val="00C96D37"/>
    <w:rsid w:val="00C97D13"/>
    <w:rsid w:val="00CA1FDF"/>
    <w:rsid w:val="00CA3608"/>
    <w:rsid w:val="00CA409F"/>
    <w:rsid w:val="00CA627C"/>
    <w:rsid w:val="00CB6EEF"/>
    <w:rsid w:val="00CB74D2"/>
    <w:rsid w:val="00CC7F5C"/>
    <w:rsid w:val="00CD1605"/>
    <w:rsid w:val="00CD5D90"/>
    <w:rsid w:val="00CD5DF1"/>
    <w:rsid w:val="00CD6E45"/>
    <w:rsid w:val="00CE2CF5"/>
    <w:rsid w:val="00CE371C"/>
    <w:rsid w:val="00CE3EE8"/>
    <w:rsid w:val="00CF2C8E"/>
    <w:rsid w:val="00CF5CAB"/>
    <w:rsid w:val="00CF7C91"/>
    <w:rsid w:val="00D004AE"/>
    <w:rsid w:val="00D03AD4"/>
    <w:rsid w:val="00D05541"/>
    <w:rsid w:val="00D059D7"/>
    <w:rsid w:val="00D06FFB"/>
    <w:rsid w:val="00D12526"/>
    <w:rsid w:val="00D15E77"/>
    <w:rsid w:val="00D16103"/>
    <w:rsid w:val="00D1687E"/>
    <w:rsid w:val="00D170AB"/>
    <w:rsid w:val="00D172A6"/>
    <w:rsid w:val="00D2231E"/>
    <w:rsid w:val="00D2363B"/>
    <w:rsid w:val="00D23CFB"/>
    <w:rsid w:val="00D24E58"/>
    <w:rsid w:val="00D33DAB"/>
    <w:rsid w:val="00D3449A"/>
    <w:rsid w:val="00D35B1D"/>
    <w:rsid w:val="00D40085"/>
    <w:rsid w:val="00D41BE5"/>
    <w:rsid w:val="00D44D3C"/>
    <w:rsid w:val="00D4640A"/>
    <w:rsid w:val="00D4652D"/>
    <w:rsid w:val="00D46629"/>
    <w:rsid w:val="00D46828"/>
    <w:rsid w:val="00D50628"/>
    <w:rsid w:val="00D5378F"/>
    <w:rsid w:val="00D53D6D"/>
    <w:rsid w:val="00D54A90"/>
    <w:rsid w:val="00D54C26"/>
    <w:rsid w:val="00D55E58"/>
    <w:rsid w:val="00D5699D"/>
    <w:rsid w:val="00D635DA"/>
    <w:rsid w:val="00D65D58"/>
    <w:rsid w:val="00D65D79"/>
    <w:rsid w:val="00D7361B"/>
    <w:rsid w:val="00D82204"/>
    <w:rsid w:val="00D833A5"/>
    <w:rsid w:val="00D86630"/>
    <w:rsid w:val="00DA35AC"/>
    <w:rsid w:val="00DB0E3C"/>
    <w:rsid w:val="00DB457C"/>
    <w:rsid w:val="00DB5D22"/>
    <w:rsid w:val="00DB61BB"/>
    <w:rsid w:val="00DC1F80"/>
    <w:rsid w:val="00DC3A31"/>
    <w:rsid w:val="00DC4455"/>
    <w:rsid w:val="00DD075C"/>
    <w:rsid w:val="00DD2E19"/>
    <w:rsid w:val="00DE12FD"/>
    <w:rsid w:val="00DE219C"/>
    <w:rsid w:val="00DE28D6"/>
    <w:rsid w:val="00DE3892"/>
    <w:rsid w:val="00DE798B"/>
    <w:rsid w:val="00DF35F1"/>
    <w:rsid w:val="00DF3D52"/>
    <w:rsid w:val="00E01A50"/>
    <w:rsid w:val="00E044EE"/>
    <w:rsid w:val="00E04E89"/>
    <w:rsid w:val="00E0530A"/>
    <w:rsid w:val="00E054FD"/>
    <w:rsid w:val="00E15B24"/>
    <w:rsid w:val="00E16E43"/>
    <w:rsid w:val="00E20634"/>
    <w:rsid w:val="00E233C7"/>
    <w:rsid w:val="00E243A3"/>
    <w:rsid w:val="00E274B6"/>
    <w:rsid w:val="00E31AA0"/>
    <w:rsid w:val="00E35D13"/>
    <w:rsid w:val="00E37A8B"/>
    <w:rsid w:val="00E42E42"/>
    <w:rsid w:val="00E42F15"/>
    <w:rsid w:val="00E443BB"/>
    <w:rsid w:val="00E45B9B"/>
    <w:rsid w:val="00E522D7"/>
    <w:rsid w:val="00E53654"/>
    <w:rsid w:val="00E54B94"/>
    <w:rsid w:val="00E56D7D"/>
    <w:rsid w:val="00E56F29"/>
    <w:rsid w:val="00E5737C"/>
    <w:rsid w:val="00E61220"/>
    <w:rsid w:val="00E62122"/>
    <w:rsid w:val="00E637DF"/>
    <w:rsid w:val="00E662A9"/>
    <w:rsid w:val="00E70159"/>
    <w:rsid w:val="00E70A72"/>
    <w:rsid w:val="00E70E79"/>
    <w:rsid w:val="00E7240D"/>
    <w:rsid w:val="00E7370B"/>
    <w:rsid w:val="00E7700E"/>
    <w:rsid w:val="00E81400"/>
    <w:rsid w:val="00E84229"/>
    <w:rsid w:val="00E85828"/>
    <w:rsid w:val="00E8592A"/>
    <w:rsid w:val="00E85FB6"/>
    <w:rsid w:val="00E86E68"/>
    <w:rsid w:val="00E86F8C"/>
    <w:rsid w:val="00E90FD0"/>
    <w:rsid w:val="00E93A7A"/>
    <w:rsid w:val="00EA07A0"/>
    <w:rsid w:val="00EA14D4"/>
    <w:rsid w:val="00EA2231"/>
    <w:rsid w:val="00EB0714"/>
    <w:rsid w:val="00EB2100"/>
    <w:rsid w:val="00EC205C"/>
    <w:rsid w:val="00EC20E1"/>
    <w:rsid w:val="00EC26EA"/>
    <w:rsid w:val="00EC3035"/>
    <w:rsid w:val="00EC5DA5"/>
    <w:rsid w:val="00ED33DF"/>
    <w:rsid w:val="00ED4354"/>
    <w:rsid w:val="00EE0B77"/>
    <w:rsid w:val="00EE2CA7"/>
    <w:rsid w:val="00EF4CA4"/>
    <w:rsid w:val="00EF555A"/>
    <w:rsid w:val="00F00E0E"/>
    <w:rsid w:val="00F011B4"/>
    <w:rsid w:val="00F01A99"/>
    <w:rsid w:val="00F01F7F"/>
    <w:rsid w:val="00F05AB6"/>
    <w:rsid w:val="00F062FA"/>
    <w:rsid w:val="00F12D55"/>
    <w:rsid w:val="00F15EAB"/>
    <w:rsid w:val="00F176EB"/>
    <w:rsid w:val="00F17CF5"/>
    <w:rsid w:val="00F2196F"/>
    <w:rsid w:val="00F219A9"/>
    <w:rsid w:val="00F21D60"/>
    <w:rsid w:val="00F25538"/>
    <w:rsid w:val="00F31BD7"/>
    <w:rsid w:val="00F33899"/>
    <w:rsid w:val="00F343B0"/>
    <w:rsid w:val="00F35365"/>
    <w:rsid w:val="00F43EE3"/>
    <w:rsid w:val="00F46A1E"/>
    <w:rsid w:val="00F46D6D"/>
    <w:rsid w:val="00F471C5"/>
    <w:rsid w:val="00F47EA9"/>
    <w:rsid w:val="00F53578"/>
    <w:rsid w:val="00F5395D"/>
    <w:rsid w:val="00F5431F"/>
    <w:rsid w:val="00F60AFB"/>
    <w:rsid w:val="00F61070"/>
    <w:rsid w:val="00F618AC"/>
    <w:rsid w:val="00F70B93"/>
    <w:rsid w:val="00F73499"/>
    <w:rsid w:val="00F7493B"/>
    <w:rsid w:val="00F75564"/>
    <w:rsid w:val="00F8159F"/>
    <w:rsid w:val="00F82D40"/>
    <w:rsid w:val="00F844FD"/>
    <w:rsid w:val="00F905F6"/>
    <w:rsid w:val="00F91359"/>
    <w:rsid w:val="00F93003"/>
    <w:rsid w:val="00F930C9"/>
    <w:rsid w:val="00F9423B"/>
    <w:rsid w:val="00FA0477"/>
    <w:rsid w:val="00FA2C07"/>
    <w:rsid w:val="00FA3100"/>
    <w:rsid w:val="00FA430C"/>
    <w:rsid w:val="00FA6BE8"/>
    <w:rsid w:val="00FB000C"/>
    <w:rsid w:val="00FB00BF"/>
    <w:rsid w:val="00FB4113"/>
    <w:rsid w:val="00FB647C"/>
    <w:rsid w:val="00FB7EE4"/>
    <w:rsid w:val="00FD2F5A"/>
    <w:rsid w:val="00FD4D6A"/>
    <w:rsid w:val="00FE250E"/>
    <w:rsid w:val="00FE2534"/>
    <w:rsid w:val="00FE2CEF"/>
    <w:rsid w:val="00FE5527"/>
    <w:rsid w:val="00FF0EC7"/>
    <w:rsid w:val="00FF2EFB"/>
    <w:rsid w:val="00FF3162"/>
    <w:rsid w:val="00FF37EC"/>
    <w:rsid w:val="00FF40CB"/>
    <w:rsid w:val="00FF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8B6F0E9-1E84-4888-8082-E5A40A302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line="360" w:lineRule="auto"/>
      <w:ind w:left="1418" w:right="902"/>
      <w:jc w:val="both"/>
      <w:outlineLvl w:val="0"/>
    </w:pPr>
    <w:rPr>
      <w:i/>
      <w:sz w:val="24"/>
    </w:rPr>
  </w:style>
  <w:style w:type="paragraph" w:styleId="Ttulo2">
    <w:name w:val="heading 2"/>
    <w:basedOn w:val="Normal"/>
    <w:next w:val="Normal"/>
    <w:link w:val="Ttulo2Car"/>
    <w:qFormat/>
    <w:pPr>
      <w:keepNext/>
      <w:spacing w:line="360" w:lineRule="auto"/>
      <w:ind w:right="51"/>
      <w:jc w:val="center"/>
      <w:outlineLvl w:val="1"/>
    </w:pPr>
    <w:rPr>
      <w:b/>
      <w:i/>
      <w:sz w:val="28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b/>
      <w:i/>
      <w:sz w:val="28"/>
      <w:lang w:val="es-ES_tradnl"/>
    </w:rPr>
  </w:style>
  <w:style w:type="paragraph" w:styleId="Ttulo4">
    <w:name w:val="heading 4"/>
    <w:basedOn w:val="Normal"/>
    <w:next w:val="Normal"/>
    <w:qFormat/>
    <w:pPr>
      <w:keepNext/>
      <w:spacing w:line="360" w:lineRule="auto"/>
      <w:jc w:val="center"/>
      <w:outlineLvl w:val="3"/>
    </w:pPr>
    <w:rPr>
      <w:b/>
      <w:i/>
      <w:sz w:val="28"/>
    </w:rPr>
  </w:style>
  <w:style w:type="paragraph" w:styleId="Ttulo5">
    <w:name w:val="heading 5"/>
    <w:basedOn w:val="Normal"/>
    <w:next w:val="Normal"/>
    <w:qFormat/>
    <w:pPr>
      <w:keepNext/>
      <w:spacing w:line="360" w:lineRule="auto"/>
      <w:ind w:left="1134" w:right="902"/>
      <w:jc w:val="both"/>
      <w:outlineLvl w:val="4"/>
    </w:pPr>
    <w:rPr>
      <w:i/>
      <w:sz w:val="24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jc w:val="both"/>
      <w:outlineLvl w:val="5"/>
    </w:pPr>
    <w:rPr>
      <w:sz w:val="29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jc w:val="both"/>
      <w:outlineLvl w:val="6"/>
    </w:pPr>
    <w:rPr>
      <w:sz w:val="28"/>
    </w:rPr>
  </w:style>
  <w:style w:type="paragraph" w:styleId="Ttulo8">
    <w:name w:val="heading 8"/>
    <w:basedOn w:val="Normal"/>
    <w:next w:val="Normal"/>
    <w:qFormat/>
    <w:pPr>
      <w:keepNext/>
      <w:spacing w:line="360" w:lineRule="auto"/>
      <w:jc w:val="center"/>
      <w:outlineLvl w:val="7"/>
    </w:pPr>
    <w:rPr>
      <w:rFonts w:ascii="Arial" w:hAnsi="Arial" w:cs="Arial"/>
      <w:b/>
      <w:bCs/>
      <w:sz w:val="24"/>
    </w:rPr>
  </w:style>
  <w:style w:type="paragraph" w:styleId="Ttulo9">
    <w:name w:val="heading 9"/>
    <w:basedOn w:val="Normal"/>
    <w:next w:val="Normal"/>
    <w:qFormat/>
    <w:pPr>
      <w:keepNext/>
      <w:spacing w:line="360" w:lineRule="auto"/>
      <w:jc w:val="center"/>
      <w:outlineLvl w:val="8"/>
    </w:pPr>
    <w:rPr>
      <w:rFonts w:ascii="Arial" w:hAnsi="Arial" w:cs="Arial"/>
      <w:b/>
      <w:bCs/>
      <w:i/>
      <w:iCs/>
      <w:sz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jc w:val="center"/>
    </w:pPr>
    <w:rPr>
      <w:sz w:val="28"/>
      <w:lang w:val="es-ES_tradnl"/>
    </w:rPr>
  </w:style>
  <w:style w:type="paragraph" w:styleId="Textoindependiente">
    <w:name w:val="Body Text"/>
    <w:basedOn w:val="Normal"/>
    <w:link w:val="TextoindependienteCar"/>
    <w:semiHidden/>
    <w:pPr>
      <w:jc w:val="both"/>
    </w:pPr>
    <w:rPr>
      <w:sz w:val="28"/>
      <w:lang w:val="es-ES_tradnl"/>
    </w:rPr>
  </w:style>
  <w:style w:type="paragraph" w:styleId="Textoindependiente2">
    <w:name w:val="Body Text 2"/>
    <w:basedOn w:val="Normal"/>
    <w:semiHidden/>
    <w:pPr>
      <w:spacing w:line="360" w:lineRule="auto"/>
      <w:jc w:val="both"/>
    </w:pPr>
    <w:rPr>
      <w:i/>
      <w:sz w:val="28"/>
    </w:rPr>
  </w:style>
  <w:style w:type="paragraph" w:styleId="Textodebloque">
    <w:name w:val="Block Text"/>
    <w:basedOn w:val="Normal"/>
    <w:semiHidden/>
    <w:pPr>
      <w:spacing w:line="360" w:lineRule="auto"/>
      <w:ind w:left="2127" w:right="902" w:hanging="426"/>
      <w:jc w:val="both"/>
    </w:pPr>
    <w:rPr>
      <w:i/>
      <w:sz w:val="24"/>
    </w:rPr>
  </w:style>
  <w:style w:type="paragraph" w:styleId="Sangradetextonormal">
    <w:name w:val="Body Text Indent"/>
    <w:basedOn w:val="Normal"/>
    <w:semiHidden/>
    <w:pPr>
      <w:spacing w:line="360" w:lineRule="auto"/>
      <w:ind w:left="1560"/>
      <w:jc w:val="both"/>
    </w:pPr>
    <w:rPr>
      <w:i/>
      <w:sz w:val="24"/>
    </w:rPr>
  </w:style>
  <w:style w:type="paragraph" w:styleId="Subttulo">
    <w:name w:val="Subtitle"/>
    <w:basedOn w:val="Normal"/>
    <w:qFormat/>
    <w:pPr>
      <w:jc w:val="both"/>
    </w:pPr>
    <w:rPr>
      <w:b/>
      <w:i/>
      <w:sz w:val="28"/>
      <w:lang w:val="es-ES_tradnl"/>
    </w:rPr>
  </w:style>
  <w:style w:type="paragraph" w:styleId="Sangra2detindependiente">
    <w:name w:val="Body Text Indent 2"/>
    <w:basedOn w:val="Normal"/>
    <w:semiHidden/>
    <w:pPr>
      <w:spacing w:line="360" w:lineRule="auto"/>
      <w:ind w:left="1701" w:hanging="1701"/>
      <w:jc w:val="both"/>
    </w:pPr>
    <w:rPr>
      <w:i/>
      <w:sz w:val="28"/>
      <w:lang w:val="es-ES_tradnl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</w:style>
  <w:style w:type="paragraph" w:styleId="Textoindependiente3">
    <w:name w:val="Body Text 3"/>
    <w:basedOn w:val="Normal"/>
    <w:semiHidden/>
    <w:pPr>
      <w:spacing w:line="360" w:lineRule="auto"/>
      <w:ind w:right="-1"/>
      <w:jc w:val="both"/>
    </w:pPr>
    <w:rPr>
      <w:sz w:val="28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6A584C"/>
    <w:pPr>
      <w:ind w:left="708"/>
    </w:pPr>
  </w:style>
  <w:style w:type="paragraph" w:styleId="NormalWeb">
    <w:name w:val="Normal (Web)"/>
    <w:basedOn w:val="Normal"/>
    <w:uiPriority w:val="99"/>
    <w:rsid w:val="002607BA"/>
    <w:pPr>
      <w:spacing w:before="100" w:after="100"/>
    </w:pPr>
    <w:rPr>
      <w:sz w:val="24"/>
    </w:rPr>
  </w:style>
  <w:style w:type="character" w:styleId="Hipervnculo">
    <w:name w:val="Hyperlink"/>
    <w:uiPriority w:val="99"/>
    <w:unhideWhenUsed/>
    <w:rsid w:val="002607BA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5C3D98"/>
  </w:style>
  <w:style w:type="character" w:customStyle="1" w:styleId="TextonotapieCar">
    <w:name w:val="Texto nota pie Car"/>
    <w:link w:val="Textonotapie"/>
    <w:semiHidden/>
    <w:rsid w:val="005C3D98"/>
    <w:rPr>
      <w:lang w:val="es-ES" w:eastAsia="es-ES"/>
    </w:rPr>
  </w:style>
  <w:style w:type="character" w:styleId="Refdenotaalpie">
    <w:name w:val="footnote reference"/>
    <w:semiHidden/>
    <w:rsid w:val="005C3D98"/>
    <w:rPr>
      <w:vertAlign w:val="superscript"/>
    </w:rPr>
  </w:style>
  <w:style w:type="character" w:customStyle="1" w:styleId="Ttulo1Car">
    <w:name w:val="Título 1 Car"/>
    <w:link w:val="Ttulo1"/>
    <w:rsid w:val="008B397B"/>
    <w:rPr>
      <w:i/>
      <w:sz w:val="24"/>
      <w:lang w:val="es-ES" w:eastAsia="es-ES"/>
    </w:rPr>
  </w:style>
  <w:style w:type="character" w:customStyle="1" w:styleId="TextoindependienteCar">
    <w:name w:val="Texto independiente Car"/>
    <w:link w:val="Textoindependiente"/>
    <w:semiHidden/>
    <w:rsid w:val="00C61527"/>
    <w:rPr>
      <w:sz w:val="28"/>
      <w:lang w:val="es-ES_tradnl" w:eastAsia="es-ES"/>
    </w:rPr>
  </w:style>
  <w:style w:type="character" w:customStyle="1" w:styleId="TtuloCar">
    <w:name w:val="Título Car"/>
    <w:link w:val="Ttulo"/>
    <w:rsid w:val="00F17CF5"/>
    <w:rPr>
      <w:sz w:val="28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13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E135C"/>
    <w:rPr>
      <w:rFonts w:ascii="Tahoma" w:hAnsi="Tahoma" w:cs="Tahoma"/>
      <w:sz w:val="16"/>
      <w:szCs w:val="16"/>
      <w:lang w:val="es-ES" w:eastAsia="es-ES"/>
    </w:rPr>
  </w:style>
  <w:style w:type="character" w:customStyle="1" w:styleId="span">
    <w:name w:val="span"/>
    <w:rsid w:val="005F4C8F"/>
  </w:style>
  <w:style w:type="paragraph" w:styleId="Revisin">
    <w:name w:val="Revision"/>
    <w:hidden/>
    <w:uiPriority w:val="99"/>
    <w:semiHidden/>
    <w:rsid w:val="005B3FD8"/>
    <w:rPr>
      <w:lang w:val="es-ES" w:eastAsia="es-ES"/>
    </w:rPr>
  </w:style>
  <w:style w:type="character" w:customStyle="1" w:styleId="Ttulo2Car">
    <w:name w:val="Título 2 Car"/>
    <w:link w:val="Ttulo2"/>
    <w:rsid w:val="00166B5B"/>
    <w:rPr>
      <w:b/>
      <w:i/>
      <w:sz w:val="28"/>
      <w:lang w:val="es-ES" w:eastAsia="es-ES"/>
    </w:rPr>
  </w:style>
  <w:style w:type="character" w:styleId="Refdecomentario">
    <w:name w:val="annotation reference"/>
    <w:uiPriority w:val="99"/>
    <w:semiHidden/>
    <w:unhideWhenUsed/>
    <w:rsid w:val="00B61DD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1DD0"/>
  </w:style>
  <w:style w:type="character" w:customStyle="1" w:styleId="TextocomentarioCar">
    <w:name w:val="Texto comentario Car"/>
    <w:link w:val="Textocomentario"/>
    <w:uiPriority w:val="99"/>
    <w:semiHidden/>
    <w:rsid w:val="00B61DD0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1DD0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61DD0"/>
    <w:rPr>
      <w:b/>
      <w:bCs/>
      <w:lang w:val="es-ES" w:eastAsia="es-ES"/>
    </w:rPr>
  </w:style>
  <w:style w:type="character" w:customStyle="1" w:styleId="PiedepginaCar">
    <w:name w:val="Pie de página Car"/>
    <w:link w:val="Piedepgina"/>
    <w:rsid w:val="00576975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1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B47BD-80BC-4663-BF6F-DE822A3CE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1553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COMANDO GENERAL DE LAS FUERZAS MILITARES</vt:lpstr>
    </vt:vector>
  </TitlesOfParts>
  <Company>Comando General</Company>
  <LinksUpToDate>false</LinksUpToDate>
  <CharactersWithSpaces>10078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COMANDO GENERAL DE LAS FUERZAS MILITARES</dc:title>
  <dc:subject/>
  <dc:creator>amanmol</dc:creator>
  <cp:keywords/>
  <cp:lastModifiedBy>SS. Alvaro Jose Salas Martinez</cp:lastModifiedBy>
  <cp:revision>2</cp:revision>
  <cp:lastPrinted>2011-10-24T15:57:00Z</cp:lastPrinted>
  <dcterms:created xsi:type="dcterms:W3CDTF">2026-02-25T22:04:00Z</dcterms:created>
  <dcterms:modified xsi:type="dcterms:W3CDTF">2026-02-25T22:04:00Z</dcterms:modified>
</cp:coreProperties>
</file>