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E1C" w:rsidRPr="000A1D28" w:rsidRDefault="00361E1C" w:rsidP="00CD733F">
      <w:pPr>
        <w:spacing w:line="360" w:lineRule="auto"/>
        <w:jc w:val="center"/>
        <w:rPr>
          <w:rFonts w:ascii="Arial" w:hAnsi="Arial" w:cs="Arial"/>
          <w:b/>
          <w:color w:val="BFBFBF"/>
          <w:sz w:val="26"/>
          <w:szCs w:val="26"/>
          <w:u w:val="single"/>
        </w:rPr>
      </w:pPr>
      <w:bookmarkStart w:id="0" w:name="_GoBack"/>
      <w:bookmarkEnd w:id="0"/>
      <w:r w:rsidRPr="000A1D28">
        <w:rPr>
          <w:rFonts w:ascii="Arial" w:hAnsi="Arial" w:cs="Arial"/>
          <w:b/>
          <w:color w:val="BFBFBF"/>
          <w:sz w:val="26"/>
          <w:szCs w:val="26"/>
          <w:u w:val="single"/>
        </w:rPr>
        <w:t xml:space="preserve">NOMBRE UNIDAD/DEPENDENCIA </w:t>
      </w:r>
      <w:r w:rsidR="005D5773">
        <w:rPr>
          <w:rFonts w:ascii="Arial" w:hAnsi="Arial" w:cs="Arial"/>
          <w:b/>
          <w:color w:val="BFBFBF"/>
          <w:sz w:val="26"/>
          <w:szCs w:val="26"/>
          <w:u w:val="single"/>
        </w:rPr>
        <w:t xml:space="preserve">AUTORIDAD </w:t>
      </w:r>
      <w:r w:rsidR="003200B8">
        <w:rPr>
          <w:rFonts w:ascii="Arial" w:hAnsi="Arial" w:cs="Arial"/>
          <w:b/>
          <w:color w:val="BFBFBF"/>
          <w:sz w:val="26"/>
          <w:szCs w:val="26"/>
          <w:u w:val="single"/>
        </w:rPr>
        <w:t xml:space="preserve">DISCIPLINARIA </w:t>
      </w:r>
      <w:r w:rsidR="003200B8" w:rsidRPr="000A1D28">
        <w:rPr>
          <w:rFonts w:ascii="Arial" w:hAnsi="Arial" w:cs="Arial"/>
          <w:b/>
          <w:color w:val="BFBFBF"/>
          <w:sz w:val="26"/>
          <w:szCs w:val="26"/>
          <w:u w:val="single"/>
        </w:rPr>
        <w:t>COMPETENTE</w:t>
      </w:r>
    </w:p>
    <w:p w:rsidR="00361E1C" w:rsidRPr="000A1D28" w:rsidRDefault="00361E1C" w:rsidP="00CD733F">
      <w:pPr>
        <w:spacing w:line="360" w:lineRule="auto"/>
        <w:rPr>
          <w:rFonts w:ascii="Arial" w:hAnsi="Arial" w:cs="Arial"/>
        </w:rPr>
      </w:pPr>
    </w:p>
    <w:p w:rsidR="00361E1C" w:rsidRPr="000A1D28" w:rsidRDefault="00361E1C" w:rsidP="00CD733F">
      <w:pPr>
        <w:spacing w:line="360" w:lineRule="auto"/>
        <w:jc w:val="center"/>
        <w:rPr>
          <w:rFonts w:ascii="Arial" w:hAnsi="Arial" w:cs="Arial"/>
        </w:rPr>
      </w:pPr>
    </w:p>
    <w:p w:rsidR="00361E1C" w:rsidRPr="000A1D28" w:rsidRDefault="00361E1C" w:rsidP="00CD733F">
      <w:pPr>
        <w:spacing w:line="360" w:lineRule="auto"/>
        <w:jc w:val="both"/>
        <w:rPr>
          <w:rFonts w:ascii="Arial" w:hAnsi="Arial" w:cs="Arial"/>
          <w:lang w:val="es-ES_tradnl"/>
        </w:rPr>
      </w:pPr>
      <w:r w:rsidRPr="000A1D28">
        <w:rPr>
          <w:rFonts w:ascii="Arial" w:eastAsia="SimSun" w:hAnsi="Arial" w:cs="Arial"/>
          <w:color w:val="BFBFBF"/>
        </w:rPr>
        <w:t xml:space="preserve">Ciudad y Fecha (… Se coloca la </w:t>
      </w:r>
      <w:r w:rsidRPr="000A1D28">
        <w:rPr>
          <w:rFonts w:ascii="Arial" w:hAnsi="Arial" w:cs="Arial"/>
          <w:color w:val="BFBFBF"/>
        </w:rPr>
        <w:t xml:space="preserve">Ciudad donde se adelanta la investigación seguida entre paréntesis del Departamento, separados de una coma (,) continua la fecha en letras y números o con fechador </w:t>
      </w:r>
      <w:r w:rsidRPr="000A1D28">
        <w:rPr>
          <w:rFonts w:ascii="Arial" w:eastAsia="SimSun" w:hAnsi="Arial" w:cs="Arial"/>
          <w:color w:val="BFBFBF"/>
        </w:rPr>
        <w:t>…).</w:t>
      </w:r>
    </w:p>
    <w:p w:rsidR="001F4F35" w:rsidRDefault="001F4F35" w:rsidP="00CD733F">
      <w:pPr>
        <w:spacing w:line="360" w:lineRule="auto"/>
        <w:ind w:firstLine="1701"/>
        <w:jc w:val="both"/>
        <w:rPr>
          <w:rFonts w:ascii="Arial" w:hAnsi="Arial" w:cs="Arial"/>
          <w:color w:val="BFBFBF"/>
          <w:lang w:val="es-ES_tradnl"/>
        </w:rPr>
      </w:pPr>
    </w:p>
    <w:p w:rsidR="00361E1C" w:rsidRPr="00361E1C" w:rsidRDefault="00361E1C" w:rsidP="00CD733F">
      <w:pPr>
        <w:spacing w:line="360" w:lineRule="auto"/>
        <w:ind w:firstLine="1701"/>
        <w:jc w:val="both"/>
        <w:rPr>
          <w:rFonts w:ascii="Arial" w:hAnsi="Arial" w:cs="Arial"/>
          <w:color w:val="BFBFBF"/>
          <w:lang w:val="es-ES_tradnl"/>
        </w:rPr>
      </w:pPr>
    </w:p>
    <w:p w:rsidR="001F4F35" w:rsidRDefault="001F4F35" w:rsidP="00CD733F">
      <w:pPr>
        <w:spacing w:line="360" w:lineRule="auto"/>
        <w:jc w:val="center"/>
        <w:rPr>
          <w:rFonts w:ascii="Arial" w:hAnsi="Arial" w:cs="Arial"/>
          <w:b/>
          <w:sz w:val="26"/>
          <w:szCs w:val="26"/>
          <w:u w:val="single"/>
          <w:lang w:val="es-ES_tradnl"/>
        </w:rPr>
      </w:pPr>
      <w:r w:rsidRPr="001F4F35">
        <w:rPr>
          <w:rFonts w:ascii="Arial" w:hAnsi="Arial" w:cs="Arial"/>
          <w:b/>
          <w:sz w:val="26"/>
          <w:szCs w:val="26"/>
          <w:u w:val="single"/>
          <w:lang w:val="es-ES_tradnl"/>
        </w:rPr>
        <w:t>OBJETO A DECIDIR</w:t>
      </w:r>
    </w:p>
    <w:p w:rsidR="00361E1C" w:rsidRPr="00CD733F" w:rsidRDefault="00361E1C" w:rsidP="00CD733F">
      <w:pPr>
        <w:spacing w:line="360" w:lineRule="auto"/>
        <w:jc w:val="center"/>
        <w:rPr>
          <w:rFonts w:ascii="Arial" w:hAnsi="Arial" w:cs="Arial"/>
          <w:b/>
          <w:u w:val="single"/>
          <w:lang w:val="es-ES_tradnl"/>
        </w:rPr>
      </w:pPr>
    </w:p>
    <w:p w:rsidR="0064640B" w:rsidRPr="00CD733F" w:rsidRDefault="0064640B" w:rsidP="00CD733F">
      <w:pPr>
        <w:spacing w:line="360" w:lineRule="auto"/>
        <w:jc w:val="both"/>
        <w:rPr>
          <w:rFonts w:ascii="Arial" w:hAnsi="Arial" w:cs="Arial"/>
        </w:rPr>
      </w:pPr>
      <w:r w:rsidRPr="00CD733F">
        <w:rPr>
          <w:rFonts w:ascii="Arial" w:hAnsi="Arial" w:cs="Arial"/>
        </w:rPr>
        <w:t xml:space="preserve">Procede este Despacho en su condición de </w:t>
      </w:r>
      <w:r w:rsidR="00FC19AD" w:rsidRPr="00CD733F">
        <w:rPr>
          <w:rFonts w:ascii="Arial" w:hAnsi="Arial" w:cs="Arial"/>
        </w:rPr>
        <w:t>Autoridad</w:t>
      </w:r>
      <w:r w:rsidR="00FC19AD">
        <w:rPr>
          <w:rFonts w:ascii="Arial" w:hAnsi="Arial" w:cs="Arial"/>
        </w:rPr>
        <w:t xml:space="preserve"> Disciplinaria C</w:t>
      </w:r>
      <w:r w:rsidRPr="00CD733F">
        <w:rPr>
          <w:rFonts w:ascii="Arial" w:hAnsi="Arial" w:cs="Arial"/>
        </w:rPr>
        <w:t xml:space="preserve">ompetente a </w:t>
      </w:r>
      <w:r w:rsidRPr="00CD733F">
        <w:rPr>
          <w:rFonts w:ascii="Arial" w:hAnsi="Arial" w:cs="Arial"/>
          <w:b/>
        </w:rPr>
        <w:t>VALORAR LAS PRUEBAS PRACTICADAS</w:t>
      </w:r>
      <w:r w:rsidRPr="00CD733F">
        <w:rPr>
          <w:rFonts w:ascii="Arial" w:hAnsi="Arial" w:cs="Arial"/>
        </w:rPr>
        <w:t xml:space="preserve"> dentro de la Indagación Disciplinaria </w:t>
      </w:r>
      <w:r w:rsidR="000C625C" w:rsidRPr="008141CF">
        <w:rPr>
          <w:rFonts w:ascii="Arial" w:hAnsi="Arial" w:cs="Arial"/>
        </w:rPr>
        <w:t xml:space="preserve">SIDAE N° </w:t>
      </w:r>
      <w:r w:rsidR="000C625C" w:rsidRPr="00FC19AD">
        <w:rPr>
          <w:rFonts w:ascii="Arial" w:hAnsi="Arial" w:cs="Arial"/>
          <w:color w:val="BFBFBF"/>
        </w:rPr>
        <w:t>(…</w:t>
      </w:r>
      <w:r w:rsidR="000C625C" w:rsidRPr="00FC19AD">
        <w:rPr>
          <w:rFonts w:ascii="Arial" w:hAnsi="Arial" w:cs="Arial"/>
          <w:color w:val="BFBFBF"/>
          <w:lang w:val="es-CO"/>
        </w:rPr>
        <w:t>se indica el número del radicado asignado por la plataforma SIJEN</w:t>
      </w:r>
      <w:r w:rsidR="000C625C" w:rsidRPr="00774A08">
        <w:rPr>
          <w:rFonts w:ascii="Arial" w:hAnsi="Arial" w:cs="Arial"/>
          <w:color w:val="BFBFBF"/>
          <w:lang w:val="es-CO"/>
        </w:rPr>
        <w:t>)</w:t>
      </w:r>
      <w:r w:rsidR="000C625C">
        <w:rPr>
          <w:rFonts w:ascii="Arial" w:hAnsi="Arial" w:cs="Arial"/>
          <w:color w:val="BFBFBF"/>
          <w:lang w:val="es-CO"/>
        </w:rPr>
        <w:t xml:space="preserve"> </w:t>
      </w:r>
      <w:r w:rsidRPr="00CD733F">
        <w:rPr>
          <w:rFonts w:ascii="Arial" w:hAnsi="Arial" w:cs="Arial"/>
          <w:color w:val="BFBFBF"/>
        </w:rPr>
        <w:t xml:space="preserve">, </w:t>
      </w:r>
      <w:r w:rsidRPr="00CD733F">
        <w:rPr>
          <w:rFonts w:ascii="Arial" w:hAnsi="Arial" w:cs="Arial"/>
        </w:rPr>
        <w:t xml:space="preserve">adelantada </w:t>
      </w:r>
      <w:r w:rsidRPr="00CD733F">
        <w:rPr>
          <w:rFonts w:ascii="Arial" w:hAnsi="Arial" w:cs="Arial"/>
          <w:color w:val="BFBFBF"/>
        </w:rPr>
        <w:t>(… Si se tiene vinculado algún funcionario se dirá: “… en contra del señor(a) (Se citan Grado, Nombres, Apellidos y Documento de Identificación del investigado(a))…”, en caso contrario se dirá: “… contra Responsable(s) en Averiguación…”…)</w:t>
      </w:r>
      <w:r w:rsidRPr="00CD733F">
        <w:rPr>
          <w:rFonts w:ascii="Arial" w:hAnsi="Arial" w:cs="Arial"/>
        </w:rPr>
        <w:t>; de conformidad con lo dispuesto en inciso sexto del artículo 233</w:t>
      </w:r>
      <w:r w:rsidR="00C00856" w:rsidRPr="00CD733F">
        <w:rPr>
          <w:rStyle w:val="Refdenotaalpie"/>
          <w:rFonts w:ascii="Arial" w:hAnsi="Arial" w:cs="Arial"/>
        </w:rPr>
        <w:footnoteReference w:id="1"/>
      </w:r>
      <w:r w:rsidRPr="00CD733F">
        <w:rPr>
          <w:rFonts w:ascii="Arial" w:hAnsi="Arial" w:cs="Arial"/>
        </w:rPr>
        <w:t xml:space="preserve"> de la Ley 1862 de 2017, con fundamento en los siguientes:  </w:t>
      </w:r>
    </w:p>
    <w:p w:rsidR="001F4F35" w:rsidRPr="001F4F35" w:rsidRDefault="001F4F35" w:rsidP="00CD733F">
      <w:pPr>
        <w:spacing w:line="360" w:lineRule="auto"/>
        <w:jc w:val="center"/>
        <w:rPr>
          <w:rFonts w:ascii="Century Gothic" w:hAnsi="Century Gothic"/>
          <w:sz w:val="26"/>
          <w:szCs w:val="26"/>
        </w:rPr>
      </w:pPr>
    </w:p>
    <w:p w:rsidR="001F4F35" w:rsidRPr="001F4F35" w:rsidRDefault="001F4F35" w:rsidP="00CD733F">
      <w:pPr>
        <w:spacing w:line="360" w:lineRule="auto"/>
        <w:jc w:val="center"/>
        <w:rPr>
          <w:rFonts w:ascii="Arial" w:hAnsi="Arial" w:cs="Arial"/>
          <w:b/>
          <w:sz w:val="26"/>
          <w:szCs w:val="26"/>
          <w:u w:val="single"/>
          <w:lang w:val="es-ES_tradnl"/>
        </w:rPr>
      </w:pPr>
      <w:r w:rsidRPr="001F4F35">
        <w:rPr>
          <w:rFonts w:ascii="Arial" w:hAnsi="Arial" w:cs="Arial"/>
          <w:b/>
          <w:sz w:val="26"/>
          <w:szCs w:val="26"/>
          <w:u w:val="single"/>
          <w:lang w:val="es-ES_tradnl"/>
        </w:rPr>
        <w:t>HECHOS</w:t>
      </w:r>
    </w:p>
    <w:p w:rsidR="001F4F35" w:rsidRPr="00CD733F" w:rsidRDefault="001F4F35" w:rsidP="00CD733F">
      <w:pPr>
        <w:spacing w:line="360" w:lineRule="auto"/>
        <w:jc w:val="center"/>
        <w:rPr>
          <w:rFonts w:ascii="Century Gothic" w:hAnsi="Century Gothic"/>
        </w:rPr>
      </w:pPr>
    </w:p>
    <w:p w:rsidR="00C00856" w:rsidRPr="00CD733F" w:rsidRDefault="00C00856" w:rsidP="00CD733F">
      <w:pPr>
        <w:spacing w:line="360" w:lineRule="auto"/>
        <w:ind w:right="51"/>
        <w:jc w:val="both"/>
        <w:rPr>
          <w:rFonts w:ascii="Arial" w:hAnsi="Arial" w:cs="Arial"/>
          <w:color w:val="BFBFBF"/>
        </w:rPr>
      </w:pPr>
      <w:r w:rsidRPr="00CD733F">
        <w:rPr>
          <w:rFonts w:ascii="Arial" w:hAnsi="Arial" w:cs="Arial"/>
          <w:color w:val="000000"/>
        </w:rPr>
        <w:lastRenderedPageBreak/>
        <w:t xml:space="preserve">Los hechos materia de investigación </w:t>
      </w:r>
      <w:r w:rsidRPr="00CD733F">
        <w:rPr>
          <w:rFonts w:ascii="Arial" w:hAnsi="Arial" w:cs="Arial"/>
          <w:color w:val="BFBFBF"/>
        </w:rPr>
        <w:t xml:space="preserve">(… Si se tuvo conocimiento de </w:t>
      </w:r>
      <w:r w:rsidRPr="00CD733F">
        <w:rPr>
          <w:rFonts w:ascii="Arial" w:hAnsi="Arial" w:cs="Arial"/>
          <w:b/>
          <w:color w:val="BFBFBF"/>
        </w:rPr>
        <w:t>“Oficio”</w:t>
      </w:r>
      <w:r w:rsidRPr="00CD733F">
        <w:rPr>
          <w:rFonts w:ascii="Arial" w:hAnsi="Arial" w:cs="Arial"/>
          <w:color w:val="BFBFBF"/>
        </w:rPr>
        <w:t xml:space="preserve"> se dirá: </w:t>
      </w:r>
      <w:r w:rsidRPr="00CD733F">
        <w:rPr>
          <w:rFonts w:ascii="Arial" w:hAnsi="Arial" w:cs="Arial"/>
        </w:rPr>
        <w:t xml:space="preserve">fueron conocidos de Oficio por este Despacho, cuando </w:t>
      </w:r>
      <w:r w:rsidRPr="00CD733F">
        <w:rPr>
          <w:rFonts w:ascii="Arial" w:hAnsi="Arial" w:cs="Arial"/>
          <w:i/>
          <w:color w:val="BFBFBF"/>
        </w:rPr>
        <w:t xml:space="preserve">(Se hace una narración y descripción sucinta de la forma como se tuvo conocimiento de los mismos, con </w:t>
      </w:r>
      <w:r w:rsidRPr="00CD733F">
        <w:rPr>
          <w:rFonts w:ascii="Arial" w:hAnsi="Arial" w:cs="Arial"/>
          <w:i/>
          <w:color w:val="BFBFBF"/>
          <w:u w:val="single"/>
        </w:rPr>
        <w:t>indicación de las circunstancias de modo, tiempo y lugar en que sucedieron</w:t>
      </w:r>
      <w:r w:rsidRPr="00CD733F">
        <w:rPr>
          <w:rFonts w:ascii="Arial" w:hAnsi="Arial" w:cs="Arial"/>
          <w:i/>
          <w:color w:val="BFBFBF"/>
        </w:rPr>
        <w:t xml:space="preserve"> (Cuando, Donde y Como))</w:t>
      </w:r>
      <w:r w:rsidRPr="00CD733F">
        <w:rPr>
          <w:rFonts w:ascii="Arial" w:hAnsi="Arial" w:cs="Arial"/>
          <w:color w:val="BFBFBF"/>
        </w:rPr>
        <w:t xml:space="preserve">; si se tuvo conocimiento por </w:t>
      </w:r>
      <w:r w:rsidRPr="00CD733F">
        <w:rPr>
          <w:rFonts w:ascii="Arial" w:hAnsi="Arial" w:cs="Arial"/>
          <w:b/>
          <w:color w:val="BFBFBF"/>
        </w:rPr>
        <w:t>“Noticia Disciplinaria”</w:t>
      </w:r>
      <w:r w:rsidRPr="00CD733F">
        <w:rPr>
          <w:rFonts w:ascii="Arial" w:hAnsi="Arial" w:cs="Arial"/>
          <w:color w:val="BFBFBF"/>
        </w:rPr>
        <w:t xml:space="preserve"> </w:t>
      </w:r>
      <w:r w:rsidRPr="00CD733F">
        <w:rPr>
          <w:rFonts w:ascii="Arial" w:hAnsi="Arial" w:cs="Arial"/>
          <w:i/>
          <w:color w:val="BFBFBF"/>
        </w:rPr>
        <w:t>(Queja, Informe u otro medio (Compulsa de Copias)</w:t>
      </w:r>
      <w:r w:rsidRPr="00CD733F">
        <w:rPr>
          <w:rFonts w:ascii="Arial" w:hAnsi="Arial" w:cs="Arial"/>
          <w:color w:val="BFBFBF"/>
        </w:rPr>
        <w:t xml:space="preserve">, se dirá: </w:t>
      </w:r>
      <w:r w:rsidRPr="00CD733F">
        <w:rPr>
          <w:rFonts w:ascii="Arial" w:hAnsi="Arial" w:cs="Arial"/>
        </w:rPr>
        <w:t>fueron puestos en conocimiento de este Despacho mediante</w:t>
      </w:r>
      <w:r w:rsidRPr="00CD733F">
        <w:rPr>
          <w:rFonts w:ascii="Arial" w:hAnsi="Arial" w:cs="Arial"/>
          <w:color w:val="BFBFBF"/>
        </w:rPr>
        <w:t xml:space="preserve"> (Se cita el medio por el cual se puso en conocimiento los hechos, para tal efecto, se hará una narración y descripción sucinta de los mismos, con </w:t>
      </w:r>
      <w:r w:rsidRPr="00CD733F">
        <w:rPr>
          <w:rFonts w:ascii="Arial" w:hAnsi="Arial" w:cs="Arial"/>
          <w:color w:val="BFBFBF"/>
          <w:u w:val="single"/>
        </w:rPr>
        <w:t>indicación de las circunstancias de modo, tiempo y lugar en que se sucedieron</w:t>
      </w:r>
      <w:r w:rsidRPr="00CD733F">
        <w:rPr>
          <w:rFonts w:ascii="Arial" w:hAnsi="Arial" w:cs="Arial"/>
          <w:color w:val="BFBFBF"/>
        </w:rPr>
        <w:t xml:space="preserve"> </w:t>
      </w:r>
      <w:r w:rsidRPr="00CD733F">
        <w:rPr>
          <w:rFonts w:ascii="Arial" w:hAnsi="Arial" w:cs="Arial"/>
          <w:i/>
          <w:color w:val="BFBFBF"/>
        </w:rPr>
        <w:t>(Cuando, Donde y Como)</w:t>
      </w:r>
      <w:r w:rsidRPr="00CD733F">
        <w:rPr>
          <w:rFonts w:ascii="Arial" w:hAnsi="Arial" w:cs="Arial"/>
          <w:color w:val="BFBFBF"/>
        </w:rPr>
        <w:t xml:space="preserve"> ...).</w:t>
      </w:r>
    </w:p>
    <w:p w:rsidR="001F4F35" w:rsidRPr="00CD733F" w:rsidRDefault="001F4F35" w:rsidP="00CD733F">
      <w:pPr>
        <w:spacing w:line="360" w:lineRule="auto"/>
        <w:ind w:firstLine="1701"/>
        <w:jc w:val="both"/>
        <w:rPr>
          <w:rFonts w:ascii="Arial" w:hAnsi="Arial" w:cs="Arial"/>
          <w:color w:val="BFBFBF"/>
        </w:rPr>
      </w:pPr>
    </w:p>
    <w:p w:rsidR="001F4F35" w:rsidRPr="00CD733F" w:rsidRDefault="001F4F35" w:rsidP="00CD733F">
      <w:pPr>
        <w:spacing w:line="360" w:lineRule="auto"/>
        <w:ind w:firstLine="1701"/>
        <w:jc w:val="both"/>
        <w:rPr>
          <w:rFonts w:ascii="Arial" w:hAnsi="Arial" w:cs="Arial"/>
          <w:color w:val="BFBFBF"/>
        </w:rPr>
      </w:pPr>
    </w:p>
    <w:p w:rsidR="001F4F35" w:rsidRPr="001F4F35" w:rsidRDefault="001F4F35" w:rsidP="00CD733F">
      <w:pPr>
        <w:spacing w:line="360" w:lineRule="auto"/>
        <w:ind w:left="360"/>
        <w:jc w:val="center"/>
        <w:rPr>
          <w:rFonts w:ascii="Arial" w:hAnsi="Arial" w:cs="Arial"/>
          <w:b/>
          <w:sz w:val="26"/>
          <w:szCs w:val="26"/>
          <w:u w:val="single"/>
          <w:lang w:val="es-ES_tradnl"/>
        </w:rPr>
      </w:pPr>
      <w:r w:rsidRPr="001F4F35">
        <w:rPr>
          <w:rFonts w:ascii="Arial" w:hAnsi="Arial" w:cs="Arial"/>
          <w:b/>
          <w:sz w:val="26"/>
          <w:szCs w:val="26"/>
          <w:u w:val="single"/>
          <w:lang w:val="es-ES_tradnl"/>
        </w:rPr>
        <w:t>ACTUACIÓN PROCESAL</w:t>
      </w:r>
    </w:p>
    <w:p w:rsidR="001F4F35" w:rsidRPr="00CD733F" w:rsidRDefault="001F4F35" w:rsidP="00CD733F">
      <w:pPr>
        <w:spacing w:line="360" w:lineRule="auto"/>
        <w:jc w:val="center"/>
        <w:rPr>
          <w:rFonts w:ascii="Century Gothic" w:hAnsi="Century Gothic"/>
          <w:lang w:val="es-ES_tradnl"/>
        </w:rPr>
      </w:pPr>
    </w:p>
    <w:p w:rsidR="00C00856" w:rsidRPr="00CD733F" w:rsidRDefault="00C00856" w:rsidP="00CD733F">
      <w:pPr>
        <w:spacing w:line="360" w:lineRule="auto"/>
        <w:jc w:val="both"/>
        <w:rPr>
          <w:rFonts w:ascii="Arial" w:hAnsi="Arial" w:cs="Arial"/>
          <w:color w:val="BFBFBF"/>
          <w:lang w:val="es-ES_tradnl"/>
        </w:rPr>
      </w:pPr>
      <w:r w:rsidRPr="00CD733F">
        <w:rPr>
          <w:rFonts w:ascii="Arial" w:hAnsi="Arial" w:cs="Arial"/>
          <w:color w:val="BFBFBF"/>
          <w:lang w:val="es-ES_tradnl"/>
        </w:rPr>
        <w:t>S</w:t>
      </w:r>
      <w:r w:rsidRPr="00CD733F">
        <w:rPr>
          <w:rFonts w:ascii="Arial" w:hAnsi="Arial" w:cs="Arial"/>
          <w:color w:val="BFBFBF"/>
        </w:rPr>
        <w:t xml:space="preserve">e hará </w:t>
      </w:r>
      <w:r w:rsidRPr="00CD733F">
        <w:rPr>
          <w:rFonts w:ascii="Arial" w:hAnsi="Arial" w:cs="Arial"/>
          <w:color w:val="BFBFBF"/>
          <w:lang w:val="es-ES_tradnl"/>
        </w:rPr>
        <w:t xml:space="preserve">una descripción sucinta de cada una de las actuaciones procesales </w:t>
      </w:r>
      <w:r w:rsidRPr="00CD733F">
        <w:rPr>
          <w:rFonts w:ascii="Arial" w:hAnsi="Arial" w:cs="Arial"/>
          <w:i/>
          <w:color w:val="BFBFBF"/>
          <w:lang w:val="es-ES_tradnl"/>
        </w:rPr>
        <w:t>(Autos de Sustanciación o Interlocutorios)</w:t>
      </w:r>
      <w:r w:rsidRPr="00CD733F">
        <w:rPr>
          <w:rFonts w:ascii="Arial" w:hAnsi="Arial" w:cs="Arial"/>
          <w:color w:val="BFBFBF"/>
          <w:lang w:val="es-ES_tradnl"/>
        </w:rPr>
        <w:t xml:space="preserve"> que se profirieron en la Indagación Disciplinaria, individualizándolas e identificándolas con números ordinales e indicando la fecha, el folio(s) y cuaderno donde se ubica cada actuación …).</w:t>
      </w:r>
    </w:p>
    <w:p w:rsidR="00C00856" w:rsidRDefault="00C00856" w:rsidP="00CD733F">
      <w:pPr>
        <w:spacing w:line="360" w:lineRule="auto"/>
        <w:rPr>
          <w:rFonts w:ascii="Century Gothic" w:hAnsi="Century Gothic"/>
        </w:rPr>
      </w:pPr>
    </w:p>
    <w:p w:rsidR="00CD733F" w:rsidRDefault="00CD733F" w:rsidP="00CD733F">
      <w:pPr>
        <w:spacing w:line="360" w:lineRule="auto"/>
        <w:rPr>
          <w:rFonts w:ascii="Century Gothic" w:hAnsi="Century Gothic"/>
        </w:rPr>
      </w:pPr>
    </w:p>
    <w:p w:rsidR="00CD733F" w:rsidRDefault="00CD733F" w:rsidP="00CD733F">
      <w:pPr>
        <w:spacing w:line="360" w:lineRule="auto"/>
        <w:jc w:val="center"/>
        <w:rPr>
          <w:rFonts w:ascii="Arial" w:hAnsi="Arial" w:cs="Arial"/>
          <w:b/>
          <w:sz w:val="26"/>
          <w:szCs w:val="26"/>
          <w:u w:val="single"/>
          <w:lang w:val="es-ES_tradnl"/>
        </w:rPr>
      </w:pPr>
      <w:r>
        <w:rPr>
          <w:rFonts w:ascii="Arial" w:hAnsi="Arial" w:cs="Arial"/>
          <w:b/>
          <w:sz w:val="26"/>
          <w:szCs w:val="26"/>
          <w:u w:val="single"/>
          <w:lang w:val="es-ES_tradnl"/>
        </w:rPr>
        <w:t>RECAUDO PROBATORIO</w:t>
      </w:r>
    </w:p>
    <w:p w:rsidR="00CD733F" w:rsidRPr="00CD733F" w:rsidRDefault="00CD733F" w:rsidP="00CD733F">
      <w:pPr>
        <w:spacing w:line="360" w:lineRule="auto"/>
        <w:jc w:val="center"/>
        <w:rPr>
          <w:rFonts w:ascii="Century Gothic" w:hAnsi="Century Gothic"/>
        </w:rPr>
      </w:pPr>
    </w:p>
    <w:p w:rsidR="00C00856" w:rsidRPr="00CD733F" w:rsidRDefault="00C00856" w:rsidP="00CD733F">
      <w:pPr>
        <w:pStyle w:val="Textoindependiente"/>
        <w:spacing w:line="360" w:lineRule="auto"/>
        <w:rPr>
          <w:rFonts w:cs="Arial"/>
          <w:color w:val="BFBFBF"/>
          <w:szCs w:val="24"/>
          <w:lang w:val="es-ES_tradnl"/>
        </w:rPr>
      </w:pPr>
      <w:r w:rsidRPr="00CD733F">
        <w:rPr>
          <w:rFonts w:cs="Arial"/>
          <w:color w:val="BFBFBF"/>
          <w:szCs w:val="24"/>
          <w:lang w:val="es-ES_tradnl"/>
        </w:rPr>
        <w:t xml:space="preserve">Se hace una relación y descripción sucinta de las pruebas legalmente allegadas al expediente, individualizándolas e identificándolas, indicando el folio(s) donde se ubica cada diligencia. </w:t>
      </w:r>
    </w:p>
    <w:p w:rsidR="00C00856" w:rsidRPr="00CD733F" w:rsidRDefault="00C00856" w:rsidP="00CD733F">
      <w:pPr>
        <w:pStyle w:val="Sangradetextonormal"/>
        <w:spacing w:after="0" w:line="360" w:lineRule="auto"/>
        <w:ind w:left="0"/>
        <w:jc w:val="both"/>
        <w:rPr>
          <w:rFonts w:ascii="Arial" w:hAnsi="Arial" w:cs="Arial"/>
          <w:color w:val="BFBFBF"/>
          <w:lang w:val="es-ES_tradnl"/>
        </w:rPr>
      </w:pPr>
    </w:p>
    <w:p w:rsidR="00C00856" w:rsidRPr="00CD733F" w:rsidRDefault="00C00856" w:rsidP="00CD733F">
      <w:pPr>
        <w:pStyle w:val="Sangradetextonormal"/>
        <w:spacing w:after="0" w:line="360" w:lineRule="auto"/>
        <w:ind w:left="0"/>
        <w:jc w:val="both"/>
        <w:rPr>
          <w:rFonts w:ascii="Arial" w:hAnsi="Arial" w:cs="Arial"/>
          <w:color w:val="BFBFBF"/>
          <w:lang w:val="es-ES_tradnl"/>
        </w:rPr>
      </w:pPr>
      <w:r w:rsidRPr="00CD733F">
        <w:rPr>
          <w:rFonts w:ascii="Arial" w:hAnsi="Arial" w:cs="Arial"/>
          <w:color w:val="BFBFBF"/>
          <w:lang w:val="es-ES_tradnl"/>
        </w:rPr>
        <w:t>No es necesario hacer mención de todos los medios de prueba recaudados, sino de los que resulten conducentes y pertinentes para la adopción de la decisión. No se hace análisis de las pruebas.</w:t>
      </w:r>
    </w:p>
    <w:p w:rsidR="00C00856" w:rsidRPr="00CD733F" w:rsidRDefault="00C00856" w:rsidP="00CD733F">
      <w:pPr>
        <w:spacing w:line="360" w:lineRule="auto"/>
        <w:ind w:firstLine="1701"/>
        <w:jc w:val="both"/>
        <w:rPr>
          <w:rFonts w:ascii="Arial" w:hAnsi="Arial" w:cs="Arial"/>
          <w:color w:val="BFBFBF"/>
        </w:rPr>
      </w:pPr>
    </w:p>
    <w:p w:rsidR="00C00856" w:rsidRPr="00C34E42" w:rsidRDefault="00C00856" w:rsidP="00CD733F">
      <w:pPr>
        <w:numPr>
          <w:ilvl w:val="0"/>
          <w:numId w:val="2"/>
        </w:numPr>
        <w:spacing w:line="360" w:lineRule="auto"/>
        <w:jc w:val="both"/>
        <w:rPr>
          <w:rFonts w:ascii="Arial" w:hAnsi="Arial" w:cs="Arial"/>
          <w:b/>
          <w:sz w:val="26"/>
          <w:szCs w:val="26"/>
          <w:lang w:val="es-ES_tradnl"/>
        </w:rPr>
      </w:pPr>
      <w:r w:rsidRPr="00C34E42">
        <w:rPr>
          <w:rFonts w:ascii="Arial" w:hAnsi="Arial" w:cs="Arial"/>
          <w:b/>
          <w:sz w:val="26"/>
          <w:szCs w:val="26"/>
          <w:lang w:val="es-ES_tradnl"/>
        </w:rPr>
        <w:t>DOCUMENTALES:</w:t>
      </w:r>
    </w:p>
    <w:p w:rsidR="00C00856" w:rsidRPr="001F4F35" w:rsidRDefault="00C00856" w:rsidP="00CD733F">
      <w:pPr>
        <w:spacing w:line="360" w:lineRule="auto"/>
        <w:jc w:val="both"/>
        <w:rPr>
          <w:rFonts w:ascii="Arial" w:hAnsi="Arial" w:cs="Arial"/>
          <w:color w:val="BFBFBF"/>
          <w:lang w:val="es-ES_tradnl"/>
        </w:rPr>
      </w:pPr>
      <w:r w:rsidRPr="001F4F35">
        <w:rPr>
          <w:rFonts w:ascii="Arial" w:hAnsi="Arial" w:cs="Arial"/>
          <w:color w:val="BFBFBF"/>
          <w:lang w:val="es-ES_tradnl"/>
        </w:rPr>
        <w:t>(………………………………………………………………………………………)</w:t>
      </w:r>
    </w:p>
    <w:p w:rsidR="00C00856" w:rsidRPr="001F4F35" w:rsidRDefault="00C00856" w:rsidP="00CD733F">
      <w:pPr>
        <w:spacing w:line="360" w:lineRule="auto"/>
        <w:jc w:val="both"/>
        <w:rPr>
          <w:rFonts w:ascii="Arial" w:hAnsi="Arial" w:cs="Arial"/>
          <w:color w:val="BFBFBF"/>
          <w:lang w:val="es-ES_tradnl"/>
        </w:rPr>
      </w:pPr>
    </w:p>
    <w:p w:rsidR="00C00856" w:rsidRPr="00C34E42" w:rsidRDefault="00C00856" w:rsidP="00CD733F">
      <w:pPr>
        <w:numPr>
          <w:ilvl w:val="0"/>
          <w:numId w:val="2"/>
        </w:numPr>
        <w:spacing w:line="360" w:lineRule="auto"/>
        <w:jc w:val="both"/>
        <w:rPr>
          <w:rFonts w:ascii="Arial" w:hAnsi="Arial" w:cs="Arial"/>
          <w:b/>
          <w:sz w:val="26"/>
          <w:szCs w:val="26"/>
          <w:lang w:val="es-ES_tradnl"/>
        </w:rPr>
      </w:pPr>
      <w:r w:rsidRPr="00C34E42">
        <w:rPr>
          <w:rFonts w:ascii="Arial" w:hAnsi="Arial" w:cs="Arial"/>
          <w:b/>
          <w:sz w:val="26"/>
          <w:szCs w:val="26"/>
          <w:lang w:val="es-ES_tradnl"/>
        </w:rPr>
        <w:t>TESTIMONIALES</w:t>
      </w:r>
    </w:p>
    <w:p w:rsidR="00C00856" w:rsidRDefault="00C00856" w:rsidP="00CD733F">
      <w:pPr>
        <w:spacing w:line="360" w:lineRule="auto"/>
        <w:jc w:val="both"/>
        <w:rPr>
          <w:rFonts w:ascii="Arial" w:hAnsi="Arial" w:cs="Arial"/>
          <w:color w:val="BFBFBF"/>
          <w:lang w:val="es-ES_tradnl"/>
        </w:rPr>
      </w:pPr>
      <w:r w:rsidRPr="001F4F35">
        <w:rPr>
          <w:rFonts w:ascii="Arial" w:hAnsi="Arial" w:cs="Arial"/>
          <w:color w:val="BFBFBF"/>
          <w:lang w:val="es-ES_tradnl"/>
        </w:rPr>
        <w:lastRenderedPageBreak/>
        <w:t>(………………………………………………………………………………………)</w:t>
      </w:r>
    </w:p>
    <w:p w:rsidR="00C00856" w:rsidRDefault="00C00856" w:rsidP="00CD733F">
      <w:pPr>
        <w:spacing w:line="360" w:lineRule="auto"/>
        <w:ind w:left="360"/>
        <w:jc w:val="both"/>
        <w:rPr>
          <w:rFonts w:ascii="Arial" w:hAnsi="Arial" w:cs="Arial"/>
          <w:b/>
          <w:sz w:val="26"/>
          <w:szCs w:val="26"/>
          <w:u w:val="single"/>
          <w:lang w:val="es-ES_tradnl"/>
        </w:rPr>
      </w:pPr>
    </w:p>
    <w:p w:rsidR="00C00856" w:rsidRPr="00C34E42" w:rsidRDefault="00C00856" w:rsidP="00CD733F">
      <w:pPr>
        <w:numPr>
          <w:ilvl w:val="0"/>
          <w:numId w:val="2"/>
        </w:numPr>
        <w:spacing w:line="360" w:lineRule="auto"/>
        <w:rPr>
          <w:rFonts w:ascii="Arial" w:hAnsi="Arial" w:cs="Arial"/>
          <w:b/>
          <w:sz w:val="26"/>
          <w:szCs w:val="26"/>
          <w:lang w:val="es-ES_tradnl"/>
        </w:rPr>
      </w:pPr>
      <w:r w:rsidRPr="00C34E42">
        <w:rPr>
          <w:rFonts w:ascii="Arial" w:hAnsi="Arial" w:cs="Arial"/>
          <w:b/>
          <w:sz w:val="26"/>
          <w:szCs w:val="26"/>
          <w:lang w:val="es-ES_tradnl"/>
        </w:rPr>
        <w:t>INSPECCIÓN DISCIPLINARIA</w:t>
      </w:r>
    </w:p>
    <w:p w:rsidR="00C00856" w:rsidRDefault="00C00856" w:rsidP="00CD733F">
      <w:pPr>
        <w:spacing w:line="360" w:lineRule="auto"/>
        <w:ind w:left="360"/>
        <w:rPr>
          <w:rFonts w:ascii="Arial" w:hAnsi="Arial" w:cs="Arial"/>
          <w:b/>
          <w:sz w:val="26"/>
          <w:szCs w:val="26"/>
          <w:u w:val="single"/>
          <w:lang w:val="es-ES_tradnl"/>
        </w:rPr>
      </w:pPr>
    </w:p>
    <w:p w:rsidR="00C00856" w:rsidRPr="002B5B1E" w:rsidRDefault="00C00856" w:rsidP="00CD733F">
      <w:pPr>
        <w:spacing w:line="360" w:lineRule="auto"/>
        <w:jc w:val="both"/>
        <w:rPr>
          <w:rFonts w:ascii="Arial" w:hAnsi="Arial" w:cs="Arial"/>
          <w:color w:val="BFBFBF"/>
          <w:lang w:val="es-ES_tradnl"/>
        </w:rPr>
      </w:pPr>
      <w:r w:rsidRPr="001F4F35">
        <w:rPr>
          <w:rFonts w:ascii="Arial" w:hAnsi="Arial" w:cs="Arial"/>
          <w:color w:val="BFBFBF"/>
          <w:lang w:val="es-ES_tradnl"/>
        </w:rPr>
        <w:t>(………………………………………………………………………………………)</w:t>
      </w:r>
    </w:p>
    <w:p w:rsidR="00C00856" w:rsidRDefault="00C00856" w:rsidP="00CD733F">
      <w:pPr>
        <w:spacing w:line="360" w:lineRule="auto"/>
        <w:ind w:left="360"/>
        <w:rPr>
          <w:rFonts w:ascii="Arial" w:hAnsi="Arial" w:cs="Arial"/>
          <w:b/>
          <w:sz w:val="26"/>
          <w:szCs w:val="26"/>
          <w:u w:val="single"/>
          <w:lang w:val="es-ES_tradnl"/>
        </w:rPr>
      </w:pPr>
    </w:p>
    <w:p w:rsidR="00C00856" w:rsidRPr="00C34E42" w:rsidRDefault="00C00856" w:rsidP="00CD733F">
      <w:pPr>
        <w:numPr>
          <w:ilvl w:val="0"/>
          <w:numId w:val="2"/>
        </w:numPr>
        <w:spacing w:line="360" w:lineRule="auto"/>
        <w:rPr>
          <w:rFonts w:ascii="Arial" w:hAnsi="Arial" w:cs="Arial"/>
          <w:b/>
          <w:sz w:val="26"/>
          <w:szCs w:val="26"/>
          <w:lang w:val="es-ES_tradnl"/>
        </w:rPr>
      </w:pPr>
      <w:r>
        <w:rPr>
          <w:rFonts w:ascii="Arial" w:hAnsi="Arial" w:cs="Arial"/>
          <w:b/>
          <w:sz w:val="26"/>
          <w:szCs w:val="26"/>
          <w:lang w:val="es-ES_tradnl"/>
        </w:rPr>
        <w:t>IN</w:t>
      </w:r>
      <w:r w:rsidRPr="00C34E42">
        <w:rPr>
          <w:rFonts w:ascii="Arial" w:hAnsi="Arial" w:cs="Arial"/>
          <w:b/>
          <w:sz w:val="26"/>
          <w:szCs w:val="26"/>
          <w:lang w:val="es-ES_tradnl"/>
        </w:rPr>
        <w:t>DICIOS</w:t>
      </w:r>
    </w:p>
    <w:p w:rsidR="00C00856" w:rsidRPr="002B5B1E" w:rsidRDefault="00C00856" w:rsidP="00CD733F">
      <w:pPr>
        <w:spacing w:line="360" w:lineRule="auto"/>
        <w:ind w:left="360"/>
        <w:rPr>
          <w:rFonts w:ascii="Arial" w:hAnsi="Arial" w:cs="Arial"/>
          <w:b/>
          <w:sz w:val="26"/>
          <w:szCs w:val="26"/>
          <w:u w:val="single"/>
          <w:lang w:val="es-ES_tradnl"/>
        </w:rPr>
      </w:pPr>
    </w:p>
    <w:p w:rsidR="00C00856" w:rsidRDefault="00C00856" w:rsidP="00CD733F">
      <w:pPr>
        <w:spacing w:line="360" w:lineRule="auto"/>
        <w:jc w:val="both"/>
        <w:rPr>
          <w:rFonts w:ascii="Arial" w:hAnsi="Arial" w:cs="Arial"/>
          <w:color w:val="BFBFBF"/>
          <w:lang w:val="es-ES_tradnl"/>
        </w:rPr>
      </w:pPr>
      <w:r w:rsidRPr="001F4F35">
        <w:rPr>
          <w:rFonts w:ascii="Arial" w:hAnsi="Arial" w:cs="Arial"/>
          <w:color w:val="BFBFBF"/>
          <w:lang w:val="es-ES_tradnl"/>
        </w:rPr>
        <w:t>(………………………………………………………………………………………)</w:t>
      </w:r>
    </w:p>
    <w:p w:rsidR="00C00856" w:rsidRPr="002B5B1E" w:rsidRDefault="00C00856" w:rsidP="00CD733F">
      <w:pPr>
        <w:spacing w:line="360" w:lineRule="auto"/>
        <w:jc w:val="both"/>
        <w:rPr>
          <w:rFonts w:ascii="Arial" w:hAnsi="Arial" w:cs="Arial"/>
          <w:color w:val="BFBFBF"/>
          <w:lang w:val="es-ES_tradnl"/>
        </w:rPr>
      </w:pPr>
    </w:p>
    <w:p w:rsidR="00C00856" w:rsidRPr="00C34E42" w:rsidRDefault="00C00856" w:rsidP="00CD733F">
      <w:pPr>
        <w:numPr>
          <w:ilvl w:val="0"/>
          <w:numId w:val="2"/>
        </w:numPr>
        <w:spacing w:line="360" w:lineRule="auto"/>
        <w:jc w:val="both"/>
        <w:rPr>
          <w:rFonts w:ascii="Arial" w:hAnsi="Arial" w:cs="Arial"/>
          <w:b/>
          <w:sz w:val="26"/>
          <w:szCs w:val="26"/>
          <w:lang w:val="es-ES_tradnl"/>
        </w:rPr>
      </w:pPr>
      <w:r w:rsidRPr="00C34E42">
        <w:rPr>
          <w:rFonts w:ascii="Arial" w:hAnsi="Arial" w:cs="Arial"/>
          <w:b/>
          <w:sz w:val="26"/>
          <w:szCs w:val="26"/>
          <w:lang w:val="es-ES_tradnl"/>
        </w:rPr>
        <w:t>PRUEBA PERICIAL:</w:t>
      </w:r>
    </w:p>
    <w:p w:rsidR="00C00856" w:rsidRPr="001F4F35" w:rsidRDefault="00C00856" w:rsidP="00CD733F">
      <w:pPr>
        <w:spacing w:line="360" w:lineRule="auto"/>
        <w:ind w:left="360"/>
        <w:jc w:val="both"/>
        <w:rPr>
          <w:rFonts w:ascii="Arial" w:hAnsi="Arial" w:cs="Arial"/>
          <w:b/>
          <w:sz w:val="26"/>
          <w:szCs w:val="26"/>
          <w:u w:val="single"/>
          <w:lang w:val="es-ES_tradnl"/>
        </w:rPr>
      </w:pPr>
    </w:p>
    <w:p w:rsidR="00C00856" w:rsidRPr="001F4F35" w:rsidRDefault="00C00856" w:rsidP="00CD733F">
      <w:pPr>
        <w:keepNext/>
        <w:spacing w:line="360" w:lineRule="auto"/>
        <w:jc w:val="both"/>
        <w:outlineLvl w:val="2"/>
        <w:rPr>
          <w:rFonts w:ascii="Arial" w:hAnsi="Arial" w:cs="Arial"/>
          <w:color w:val="BFBFBF"/>
          <w:lang w:val="es-ES_tradnl"/>
        </w:rPr>
      </w:pPr>
      <w:r w:rsidRPr="001F4F35">
        <w:rPr>
          <w:rFonts w:ascii="Arial" w:hAnsi="Arial" w:cs="Arial"/>
          <w:color w:val="BFBFBF"/>
          <w:lang w:val="es-ES_tradnl"/>
        </w:rPr>
        <w:t>(………………………………………………………………………………………)</w:t>
      </w:r>
    </w:p>
    <w:p w:rsidR="00C00856" w:rsidRPr="001F4F35" w:rsidRDefault="00C00856" w:rsidP="00CD733F">
      <w:pPr>
        <w:keepNext/>
        <w:spacing w:line="360" w:lineRule="auto"/>
        <w:jc w:val="both"/>
        <w:outlineLvl w:val="2"/>
        <w:rPr>
          <w:rFonts w:ascii="Century Gothic" w:hAnsi="Century Gothic"/>
          <w:b/>
          <w:sz w:val="26"/>
          <w:szCs w:val="26"/>
          <w:u w:val="single"/>
          <w:lang w:val="es-ES_tradnl"/>
        </w:rPr>
      </w:pPr>
    </w:p>
    <w:p w:rsidR="00C00856" w:rsidRPr="001F4F35" w:rsidRDefault="00C00856" w:rsidP="00CD733F">
      <w:pPr>
        <w:spacing w:line="360" w:lineRule="auto"/>
        <w:jc w:val="both"/>
        <w:rPr>
          <w:rFonts w:ascii="Arial" w:hAnsi="Arial" w:cs="Arial"/>
          <w:b/>
          <w:color w:val="BFBFBF"/>
          <w:sz w:val="26"/>
          <w:szCs w:val="26"/>
          <w:u w:val="single"/>
          <w:lang w:val="es-ES_tradnl"/>
        </w:rPr>
      </w:pPr>
    </w:p>
    <w:p w:rsidR="00C00856" w:rsidRDefault="00C00856" w:rsidP="00CD733F">
      <w:pPr>
        <w:keepNext/>
        <w:spacing w:line="360" w:lineRule="auto"/>
        <w:jc w:val="center"/>
        <w:outlineLvl w:val="2"/>
        <w:rPr>
          <w:rFonts w:ascii="Arial" w:hAnsi="Arial" w:cs="Arial"/>
          <w:b/>
          <w:color w:val="BFBFBF"/>
          <w:sz w:val="26"/>
          <w:szCs w:val="26"/>
          <w:u w:val="single"/>
          <w:lang w:val="es-ES_tradnl"/>
        </w:rPr>
      </w:pPr>
      <w:r w:rsidRPr="00421977">
        <w:rPr>
          <w:rFonts w:ascii="Arial" w:hAnsi="Arial" w:cs="Arial"/>
          <w:b/>
          <w:color w:val="BFBFBF"/>
          <w:sz w:val="26"/>
          <w:szCs w:val="26"/>
          <w:u w:val="single"/>
          <w:lang w:val="es-ES_tradnl"/>
        </w:rPr>
        <w:t xml:space="preserve">VERSIÓN LIBRE Y ESPONTANEA </w:t>
      </w:r>
      <w:r>
        <w:rPr>
          <w:rFonts w:ascii="Arial" w:hAnsi="Arial" w:cs="Arial"/>
          <w:b/>
          <w:color w:val="BFBFBF"/>
          <w:sz w:val="26"/>
          <w:szCs w:val="26"/>
          <w:u w:val="single"/>
          <w:lang w:val="es-ES_tradnl"/>
        </w:rPr>
        <w:t>Y/O DESCARGOS ESCRITOS</w:t>
      </w:r>
      <w:r w:rsidRPr="00421977">
        <w:rPr>
          <w:rFonts w:ascii="Arial" w:hAnsi="Arial" w:cs="Arial"/>
          <w:b/>
          <w:color w:val="BFBFBF"/>
          <w:sz w:val="26"/>
          <w:szCs w:val="26"/>
          <w:u w:val="single"/>
          <w:lang w:val="es-ES_tradnl"/>
        </w:rPr>
        <w:t xml:space="preserve"> </w:t>
      </w:r>
    </w:p>
    <w:p w:rsidR="00C00856" w:rsidRPr="00CD733F" w:rsidRDefault="00C00856" w:rsidP="00CD733F">
      <w:pPr>
        <w:keepNext/>
        <w:spacing w:line="360" w:lineRule="auto"/>
        <w:jc w:val="center"/>
        <w:outlineLvl w:val="2"/>
        <w:rPr>
          <w:rFonts w:ascii="Arial" w:hAnsi="Arial" w:cs="Arial"/>
          <w:b/>
          <w:color w:val="BFBFBF"/>
          <w:u w:val="single"/>
          <w:lang w:val="es-ES_tradnl"/>
        </w:rPr>
      </w:pPr>
    </w:p>
    <w:p w:rsidR="00C00856" w:rsidRPr="00CD733F" w:rsidRDefault="00C00856" w:rsidP="00CD733F">
      <w:pPr>
        <w:keepNext/>
        <w:spacing w:line="360" w:lineRule="auto"/>
        <w:jc w:val="center"/>
        <w:outlineLvl w:val="2"/>
        <w:rPr>
          <w:rFonts w:ascii="Arial" w:hAnsi="Arial" w:cs="Arial"/>
          <w:b/>
          <w:color w:val="BFBFBF"/>
          <w:u w:val="single"/>
          <w:lang w:val="es-ES_tradnl"/>
        </w:rPr>
      </w:pPr>
    </w:p>
    <w:p w:rsidR="00C00856" w:rsidRPr="00CD733F" w:rsidRDefault="00C00856" w:rsidP="00CD733F">
      <w:pPr>
        <w:keepNext/>
        <w:spacing w:line="360" w:lineRule="auto"/>
        <w:jc w:val="both"/>
        <w:outlineLvl w:val="2"/>
        <w:rPr>
          <w:rFonts w:ascii="Arial" w:hAnsi="Arial" w:cs="Arial"/>
          <w:color w:val="BFBFBF"/>
          <w:lang w:val="es-ES_tradnl"/>
        </w:rPr>
      </w:pPr>
      <w:r w:rsidRPr="00CD733F">
        <w:rPr>
          <w:rFonts w:ascii="Arial" w:hAnsi="Arial" w:cs="Arial"/>
          <w:color w:val="BFBFBF"/>
          <w:lang w:val="es-ES_tradnl"/>
        </w:rPr>
        <w:t>(Este acápite se desarrollará si dentro de la Indagación Disciplinaria se practicó diligencia de versión libre o se aportó la versión de manera escrita)</w:t>
      </w:r>
    </w:p>
    <w:p w:rsidR="001F4F35" w:rsidRPr="00CD733F" w:rsidRDefault="001F4F35" w:rsidP="00CD733F">
      <w:pPr>
        <w:spacing w:line="360" w:lineRule="auto"/>
        <w:jc w:val="both"/>
        <w:rPr>
          <w:rFonts w:ascii="Arial" w:hAnsi="Arial" w:cs="Arial"/>
          <w:color w:val="BFBFBF"/>
          <w:lang w:val="es-ES_tradnl"/>
        </w:rPr>
      </w:pPr>
    </w:p>
    <w:p w:rsidR="00C00856" w:rsidRPr="00C00856" w:rsidRDefault="00C00856" w:rsidP="00CD733F">
      <w:pPr>
        <w:keepNext/>
        <w:spacing w:line="360" w:lineRule="auto"/>
        <w:ind w:left="1418" w:right="902"/>
        <w:jc w:val="center"/>
        <w:outlineLvl w:val="0"/>
        <w:rPr>
          <w:rFonts w:ascii="Arial" w:hAnsi="Arial" w:cs="Arial"/>
          <w:b/>
          <w:sz w:val="26"/>
          <w:szCs w:val="26"/>
          <w:u w:val="single"/>
        </w:rPr>
      </w:pPr>
      <w:r w:rsidRPr="00C00856">
        <w:rPr>
          <w:rFonts w:ascii="Arial" w:hAnsi="Arial" w:cs="Arial"/>
          <w:b/>
          <w:sz w:val="26"/>
          <w:szCs w:val="26"/>
          <w:u w:val="single"/>
        </w:rPr>
        <w:t xml:space="preserve">IDENTIFICACIÓN POSIBLE AUTOR </w:t>
      </w:r>
      <w:r w:rsidRPr="003E61F9">
        <w:rPr>
          <w:rFonts w:ascii="Arial" w:hAnsi="Arial" w:cs="Arial"/>
          <w:b/>
          <w:color w:val="BFBFBF"/>
          <w:u w:val="single"/>
        </w:rPr>
        <w:t>(ES)</w:t>
      </w:r>
      <w:r w:rsidRPr="00C00856">
        <w:rPr>
          <w:rFonts w:ascii="Arial" w:hAnsi="Arial" w:cs="Arial"/>
          <w:b/>
          <w:u w:val="single"/>
        </w:rPr>
        <w:t xml:space="preserve"> DE LA CONDUCTA</w:t>
      </w:r>
    </w:p>
    <w:p w:rsidR="00C00856" w:rsidRDefault="00C00856" w:rsidP="00CD733F">
      <w:pPr>
        <w:spacing w:line="360" w:lineRule="auto"/>
        <w:jc w:val="both"/>
        <w:rPr>
          <w:rFonts w:ascii="Arial" w:hAnsi="Arial" w:cs="Arial"/>
        </w:rPr>
      </w:pPr>
    </w:p>
    <w:p w:rsidR="00C00856" w:rsidRPr="00D720A2" w:rsidRDefault="00C00856" w:rsidP="00CD733F">
      <w:pPr>
        <w:spacing w:line="360" w:lineRule="auto"/>
        <w:jc w:val="both"/>
        <w:rPr>
          <w:rFonts w:ascii="Arial" w:hAnsi="Arial" w:cs="Arial"/>
          <w:color w:val="BFBFBF"/>
        </w:rPr>
      </w:pPr>
      <w:r w:rsidRPr="002C03B2">
        <w:rPr>
          <w:rFonts w:ascii="Arial" w:hAnsi="Arial" w:cs="Arial"/>
        </w:rPr>
        <w:t>El presunto inculpado</w:t>
      </w:r>
      <w:r w:rsidRPr="00D720A2">
        <w:rPr>
          <w:rFonts w:ascii="Arial" w:hAnsi="Arial" w:cs="Arial"/>
          <w:color w:val="BFBFBF"/>
        </w:rPr>
        <w:t>(s)</w:t>
      </w:r>
      <w:r w:rsidRPr="002C03B2">
        <w:rPr>
          <w:rFonts w:ascii="Arial" w:hAnsi="Arial" w:cs="Arial"/>
        </w:rPr>
        <w:t xml:space="preserve"> dentro de los hechos materia de investigación, es el señor</w:t>
      </w:r>
      <w:r w:rsidRPr="00D720A2">
        <w:rPr>
          <w:rFonts w:ascii="Arial" w:hAnsi="Arial" w:cs="Arial"/>
          <w:color w:val="BFBFBF"/>
        </w:rPr>
        <w:t>(es)</w:t>
      </w:r>
      <w:r w:rsidRPr="002C03B2">
        <w:rPr>
          <w:rFonts w:ascii="Arial" w:hAnsi="Arial" w:cs="Arial"/>
        </w:rPr>
        <w:t xml:space="preserve"> </w:t>
      </w:r>
      <w:r w:rsidRPr="00D720A2">
        <w:rPr>
          <w:rFonts w:ascii="Arial" w:hAnsi="Arial" w:cs="Arial"/>
          <w:color w:val="BFBFBF"/>
        </w:rPr>
        <w:t xml:space="preserve">(… Se </w:t>
      </w:r>
      <w:r w:rsidRPr="00D720A2">
        <w:rPr>
          <w:rFonts w:ascii="Arial" w:hAnsi="Arial" w:cs="Arial"/>
          <w:i/>
          <w:color w:val="BFBFBF"/>
        </w:rPr>
        <w:t>“Identifica”</w:t>
      </w:r>
      <w:r w:rsidRPr="00D720A2">
        <w:rPr>
          <w:rFonts w:ascii="Arial" w:hAnsi="Arial" w:cs="Arial"/>
          <w:color w:val="BFBFBF"/>
        </w:rPr>
        <w:t xml:space="preserve"> e </w:t>
      </w:r>
      <w:r w:rsidRPr="00D720A2">
        <w:rPr>
          <w:rFonts w:ascii="Arial" w:hAnsi="Arial" w:cs="Arial"/>
          <w:i/>
          <w:color w:val="BFBFBF"/>
        </w:rPr>
        <w:t>“Individualiza”</w:t>
      </w:r>
      <w:r w:rsidRPr="00D720A2">
        <w:rPr>
          <w:rFonts w:ascii="Arial" w:hAnsi="Arial" w:cs="Arial"/>
          <w:color w:val="BFBFBF"/>
        </w:rPr>
        <w:t xml:space="preserve"> al presuntos(s) inculpado(s), indicando e</w:t>
      </w:r>
      <w:r w:rsidRPr="00AC091D">
        <w:rPr>
          <w:rFonts w:ascii="Arial" w:hAnsi="Arial" w:cs="Arial"/>
          <w:color w:val="BFBFBF"/>
        </w:rPr>
        <w:t>l Grado(s), Nombres, Apellidos, Documento(s) de Identificación</w:t>
      </w:r>
      <w:r>
        <w:rPr>
          <w:rFonts w:ascii="Arial" w:hAnsi="Arial" w:cs="Arial"/>
          <w:color w:val="BFBFBF"/>
        </w:rPr>
        <w:t xml:space="preserve"> y Cargo desempeñado para la fecha de los hechos)</w:t>
      </w:r>
      <w:r w:rsidRPr="00D720A2">
        <w:rPr>
          <w:rFonts w:ascii="Arial" w:hAnsi="Arial" w:cs="Arial"/>
          <w:color w:val="000000"/>
        </w:rPr>
        <w:t>.</w:t>
      </w:r>
    </w:p>
    <w:p w:rsidR="00C00856" w:rsidRDefault="00C00856" w:rsidP="00CD733F">
      <w:pPr>
        <w:spacing w:line="360" w:lineRule="auto"/>
        <w:jc w:val="both"/>
        <w:rPr>
          <w:rFonts w:ascii="Arial" w:hAnsi="Arial" w:cs="Arial"/>
        </w:rPr>
      </w:pPr>
    </w:p>
    <w:p w:rsidR="001F4F35" w:rsidRPr="00C00856" w:rsidRDefault="001F4F35" w:rsidP="00CD733F">
      <w:pPr>
        <w:spacing w:line="360" w:lineRule="auto"/>
        <w:jc w:val="both"/>
        <w:rPr>
          <w:rFonts w:ascii="Arial" w:hAnsi="Arial" w:cs="Arial"/>
          <w:color w:val="BFBFBF"/>
        </w:rPr>
      </w:pPr>
    </w:p>
    <w:p w:rsidR="001F4F35" w:rsidRPr="001F4F35" w:rsidRDefault="001F4F35" w:rsidP="00CD733F">
      <w:pPr>
        <w:keepNext/>
        <w:spacing w:line="360" w:lineRule="auto"/>
        <w:jc w:val="center"/>
        <w:outlineLvl w:val="3"/>
        <w:rPr>
          <w:rFonts w:ascii="Arial" w:hAnsi="Arial" w:cs="Arial"/>
          <w:b/>
          <w:sz w:val="26"/>
          <w:szCs w:val="26"/>
          <w:u w:val="single"/>
        </w:rPr>
      </w:pPr>
      <w:r w:rsidRPr="001F4F35">
        <w:rPr>
          <w:rFonts w:ascii="Arial" w:hAnsi="Arial" w:cs="Arial"/>
          <w:b/>
          <w:sz w:val="26"/>
          <w:szCs w:val="26"/>
          <w:u w:val="single"/>
        </w:rPr>
        <w:t>VALIDEZ DE LA ACTUACIÓN</w:t>
      </w:r>
    </w:p>
    <w:p w:rsidR="001F4F35" w:rsidRPr="00CD733F" w:rsidRDefault="001F4F35" w:rsidP="00CD733F">
      <w:pPr>
        <w:spacing w:line="360" w:lineRule="auto"/>
        <w:jc w:val="both"/>
        <w:rPr>
          <w:rFonts w:ascii="Arial" w:hAnsi="Arial" w:cs="Arial"/>
          <w:b/>
          <w:u w:val="single"/>
          <w:lang w:val="es-ES_tradnl"/>
        </w:rPr>
      </w:pPr>
    </w:p>
    <w:p w:rsidR="001F4F35" w:rsidRPr="00CD733F" w:rsidRDefault="001F4F35" w:rsidP="00CD733F">
      <w:pPr>
        <w:spacing w:line="360" w:lineRule="auto"/>
        <w:jc w:val="both"/>
        <w:rPr>
          <w:rFonts w:ascii="Century Gothic" w:hAnsi="Century Gothic" w:cs="Arial"/>
          <w:color w:val="BFBFBF"/>
        </w:rPr>
      </w:pPr>
      <w:r w:rsidRPr="00CD733F">
        <w:rPr>
          <w:rFonts w:ascii="Arial" w:hAnsi="Arial" w:cs="Arial"/>
          <w:color w:val="BFBFBF"/>
        </w:rPr>
        <w:lastRenderedPageBreak/>
        <w:t xml:space="preserve">(… En este acápite se hace un análisis de toda la actuación, dirigido a determinar si existen los fundamentos legales para tomar la decisión objeto de estudio, o si por el contrario es procedente abstenerse, toda vez que se evidencian falencias que vician la actuación de </w:t>
      </w:r>
      <w:r w:rsidRPr="00CD733F">
        <w:rPr>
          <w:rFonts w:ascii="Arial" w:hAnsi="Arial" w:cs="Arial"/>
          <w:b/>
          <w:i/>
          <w:color w:val="BFBFBF"/>
        </w:rPr>
        <w:t>“Nulidad”</w:t>
      </w:r>
      <w:r w:rsidRPr="00CD733F">
        <w:rPr>
          <w:rFonts w:ascii="Arial" w:hAnsi="Arial" w:cs="Arial"/>
          <w:color w:val="BFBFBF"/>
        </w:rPr>
        <w:t xml:space="preserve">, las cuales </w:t>
      </w:r>
      <w:r w:rsidR="00BF79EA">
        <w:rPr>
          <w:rFonts w:ascii="Arial" w:hAnsi="Arial" w:cs="Arial"/>
          <w:color w:val="BFBFBF"/>
        </w:rPr>
        <w:t>la Autoridad Disciplinaria</w:t>
      </w:r>
      <w:r w:rsidRPr="00CD733F">
        <w:rPr>
          <w:rFonts w:ascii="Arial" w:hAnsi="Arial" w:cs="Arial"/>
          <w:color w:val="BFBFBF"/>
        </w:rPr>
        <w:t xml:space="preserve"> Competente deberá entrar a estudiar y determinar para que se </w:t>
      </w:r>
      <w:r w:rsidR="008A3C86" w:rsidRPr="00CD733F">
        <w:rPr>
          <w:rFonts w:ascii="Arial" w:hAnsi="Arial" w:cs="Arial"/>
          <w:color w:val="BFBFBF"/>
        </w:rPr>
        <w:t>subsanen…</w:t>
      </w:r>
      <w:r w:rsidRPr="00CD733F">
        <w:rPr>
          <w:rFonts w:ascii="Arial" w:hAnsi="Arial" w:cs="Arial"/>
          <w:color w:val="BFBFBF"/>
        </w:rPr>
        <w:t>).</w:t>
      </w:r>
    </w:p>
    <w:p w:rsidR="001F4F35" w:rsidRPr="00CD733F" w:rsidRDefault="001F4F35" w:rsidP="00CD733F">
      <w:pPr>
        <w:spacing w:line="360" w:lineRule="auto"/>
        <w:ind w:firstLine="1701"/>
        <w:jc w:val="both"/>
        <w:rPr>
          <w:rFonts w:ascii="Arial" w:hAnsi="Arial" w:cs="Arial"/>
          <w:color w:val="BFBFBF"/>
        </w:rPr>
      </w:pPr>
    </w:p>
    <w:p w:rsidR="001F4F35" w:rsidRPr="00CD733F" w:rsidRDefault="001F4F35" w:rsidP="00CD733F">
      <w:pPr>
        <w:keepNext/>
        <w:spacing w:line="360" w:lineRule="auto"/>
        <w:jc w:val="center"/>
        <w:outlineLvl w:val="8"/>
        <w:rPr>
          <w:rFonts w:ascii="Arial" w:hAnsi="Arial" w:cs="Arial"/>
          <w:b/>
          <w:bCs/>
          <w:iCs/>
          <w:u w:val="single"/>
        </w:rPr>
      </w:pPr>
    </w:p>
    <w:p w:rsidR="001F4F35" w:rsidRPr="001F4F35" w:rsidRDefault="001F4F35" w:rsidP="00CD733F">
      <w:pPr>
        <w:keepNext/>
        <w:spacing w:line="360" w:lineRule="auto"/>
        <w:jc w:val="center"/>
        <w:outlineLvl w:val="8"/>
        <w:rPr>
          <w:rFonts w:ascii="Arial" w:hAnsi="Arial" w:cs="Arial"/>
          <w:b/>
          <w:bCs/>
          <w:iCs/>
          <w:sz w:val="26"/>
          <w:szCs w:val="26"/>
          <w:u w:val="single"/>
        </w:rPr>
      </w:pPr>
      <w:r w:rsidRPr="001F4F35">
        <w:rPr>
          <w:rFonts w:ascii="Arial" w:hAnsi="Arial" w:cs="Arial"/>
          <w:b/>
          <w:bCs/>
          <w:iCs/>
          <w:sz w:val="26"/>
          <w:szCs w:val="26"/>
          <w:u w:val="single"/>
        </w:rPr>
        <w:t xml:space="preserve">CONSIDERACIONES JURÍDICAS DEL DESPACHO </w:t>
      </w:r>
    </w:p>
    <w:p w:rsidR="001F4F35" w:rsidRPr="001F4F35" w:rsidRDefault="001F4F35" w:rsidP="00CD733F">
      <w:pPr>
        <w:spacing w:line="360" w:lineRule="auto"/>
        <w:jc w:val="both"/>
        <w:rPr>
          <w:rFonts w:ascii="Arial" w:hAnsi="Arial" w:cs="Arial"/>
          <w:b/>
          <w:sz w:val="26"/>
          <w:szCs w:val="26"/>
          <w:u w:val="single"/>
          <w:lang w:val="es-ES_tradnl"/>
        </w:rPr>
      </w:pPr>
    </w:p>
    <w:p w:rsidR="001F4F35" w:rsidRPr="001F4F35" w:rsidRDefault="001F4F35" w:rsidP="00CD733F">
      <w:pPr>
        <w:keepNext/>
        <w:spacing w:line="360" w:lineRule="auto"/>
        <w:ind w:right="51"/>
        <w:jc w:val="center"/>
        <w:outlineLvl w:val="1"/>
        <w:rPr>
          <w:rFonts w:ascii="Arial" w:hAnsi="Arial" w:cs="Arial"/>
          <w:b/>
          <w:u w:val="single"/>
        </w:rPr>
      </w:pPr>
      <w:r w:rsidRPr="001F4F35">
        <w:rPr>
          <w:rFonts w:ascii="Arial" w:hAnsi="Arial" w:cs="Arial"/>
          <w:b/>
          <w:sz w:val="26"/>
          <w:szCs w:val="26"/>
          <w:u w:val="single"/>
        </w:rPr>
        <w:t>COMPETENCIA</w:t>
      </w:r>
    </w:p>
    <w:p w:rsidR="001F4F35" w:rsidRPr="00CD733F" w:rsidRDefault="001F4F35" w:rsidP="00CD733F">
      <w:pPr>
        <w:spacing w:line="360" w:lineRule="auto"/>
        <w:jc w:val="both"/>
        <w:rPr>
          <w:rFonts w:ascii="Arial" w:hAnsi="Arial" w:cs="Arial"/>
          <w:b/>
          <w:u w:val="single"/>
          <w:lang w:val="es-ES_tradnl"/>
        </w:rPr>
      </w:pPr>
    </w:p>
    <w:p w:rsidR="00C00856" w:rsidRPr="00CD733F" w:rsidRDefault="00C00856" w:rsidP="00CD733F">
      <w:pPr>
        <w:spacing w:line="360" w:lineRule="auto"/>
        <w:jc w:val="both"/>
        <w:rPr>
          <w:rFonts w:ascii="Arial" w:hAnsi="Arial" w:cs="Arial"/>
          <w:i/>
          <w:color w:val="BFBFBF"/>
        </w:rPr>
      </w:pPr>
      <w:r w:rsidRPr="00CD733F">
        <w:rPr>
          <w:rFonts w:ascii="Arial" w:hAnsi="Arial" w:cs="Arial"/>
          <w:color w:val="BFBFBF"/>
        </w:rPr>
        <w:t xml:space="preserve">(… En este acápite se fija el fundamento legal mediante el cual se faculta a la </w:t>
      </w:r>
      <w:r w:rsidR="00FC19AD" w:rsidRPr="00CD733F">
        <w:rPr>
          <w:rFonts w:ascii="Arial" w:hAnsi="Arial" w:cs="Arial"/>
          <w:color w:val="BFBFBF"/>
        </w:rPr>
        <w:t>Autoridad</w:t>
      </w:r>
      <w:r w:rsidR="00FC19AD">
        <w:rPr>
          <w:rFonts w:ascii="Arial" w:hAnsi="Arial" w:cs="Arial"/>
          <w:color w:val="BFBFBF"/>
        </w:rPr>
        <w:t xml:space="preserve"> Disciplinaria </w:t>
      </w:r>
      <w:r w:rsidR="00FC19AD" w:rsidRPr="00CD733F">
        <w:rPr>
          <w:rFonts w:ascii="Arial" w:hAnsi="Arial" w:cs="Arial"/>
          <w:color w:val="BFBFBF"/>
        </w:rPr>
        <w:t xml:space="preserve">Competente </w:t>
      </w:r>
      <w:r w:rsidRPr="00CD733F">
        <w:rPr>
          <w:rFonts w:ascii="Arial" w:hAnsi="Arial" w:cs="Arial"/>
          <w:color w:val="BFBFBF"/>
        </w:rPr>
        <w:t xml:space="preserve">para conocer de la investigación; para lo cual se hace necesario transcribir textualmente la norma que lo contiene…). </w:t>
      </w:r>
      <w:r w:rsidRPr="00CD733F">
        <w:rPr>
          <w:rFonts w:ascii="Arial" w:hAnsi="Arial" w:cs="Arial"/>
          <w:lang w:val="es-ES_tradnl"/>
        </w:rPr>
        <w:t xml:space="preserve">Compete a este Despacho conocer del presente asunto de conformidad con lo previsto en el artículo 102, </w:t>
      </w:r>
      <w:r w:rsidRPr="00CD733F">
        <w:rPr>
          <w:rFonts w:ascii="Arial" w:hAnsi="Arial" w:cs="Arial"/>
          <w:color w:val="BFBFBF"/>
          <w:lang w:val="es-ES_tradnl"/>
        </w:rPr>
        <w:t>(</w:t>
      </w:r>
      <w:r w:rsidRPr="00CD733F">
        <w:rPr>
          <w:rFonts w:ascii="Arial" w:hAnsi="Arial" w:cs="Arial"/>
          <w:color w:val="BFBFBF"/>
          <w:lang w:val="es-ES_tradnl"/>
        </w:rPr>
        <w:tab/>
        <w:t>se indicará cuáles de los literales o los parágrafos es el que señala la competencia para la decisión)</w:t>
      </w:r>
      <w:r w:rsidRPr="00CD733F">
        <w:rPr>
          <w:rFonts w:ascii="Arial" w:hAnsi="Arial" w:cs="Arial"/>
          <w:lang w:val="es-ES_tradnl"/>
        </w:rPr>
        <w:t xml:space="preserve"> de la Ley 1862 de 2017.</w:t>
      </w:r>
      <w:r w:rsidRPr="00CD733F">
        <w:rPr>
          <w:rFonts w:ascii="Arial" w:hAnsi="Arial" w:cs="Arial"/>
          <w:i/>
          <w:color w:val="BFBFBF"/>
        </w:rPr>
        <w:t xml:space="preserve"> </w:t>
      </w:r>
    </w:p>
    <w:p w:rsidR="001F4F35" w:rsidRPr="00CD733F" w:rsidRDefault="001F4F35" w:rsidP="00CD733F">
      <w:pPr>
        <w:spacing w:line="360" w:lineRule="auto"/>
        <w:ind w:firstLine="1701"/>
        <w:jc w:val="both"/>
        <w:rPr>
          <w:rFonts w:ascii="Arial" w:hAnsi="Arial" w:cs="Arial"/>
          <w:color w:val="BFBFBF"/>
        </w:rPr>
      </w:pPr>
    </w:p>
    <w:p w:rsidR="001F4F35" w:rsidRPr="00CD733F" w:rsidRDefault="001F4F35" w:rsidP="00CD733F">
      <w:pPr>
        <w:spacing w:line="360" w:lineRule="auto"/>
        <w:ind w:firstLine="1701"/>
        <w:jc w:val="both"/>
        <w:rPr>
          <w:rFonts w:ascii="Arial" w:hAnsi="Arial" w:cs="Arial"/>
          <w:color w:val="BFBFBF"/>
        </w:rPr>
      </w:pPr>
    </w:p>
    <w:p w:rsidR="001F4F35" w:rsidRPr="001F4F35" w:rsidRDefault="001F4F35" w:rsidP="00CD733F">
      <w:pPr>
        <w:spacing w:line="360" w:lineRule="auto"/>
        <w:jc w:val="center"/>
        <w:rPr>
          <w:rFonts w:ascii="Arial" w:hAnsi="Arial" w:cs="Arial"/>
          <w:b/>
          <w:sz w:val="26"/>
          <w:szCs w:val="26"/>
          <w:u w:val="single"/>
          <w:lang w:val="es-ES_tradnl"/>
        </w:rPr>
      </w:pPr>
      <w:r w:rsidRPr="001F4F35">
        <w:rPr>
          <w:rFonts w:ascii="Arial" w:hAnsi="Arial" w:cs="Arial"/>
          <w:b/>
          <w:sz w:val="26"/>
          <w:szCs w:val="26"/>
          <w:u w:val="single"/>
          <w:lang w:val="es-ES_tradnl"/>
        </w:rPr>
        <w:t>ARGUMENTOS PARA DECIDIR</w:t>
      </w:r>
    </w:p>
    <w:p w:rsidR="001F4F35" w:rsidRPr="00CD733F" w:rsidRDefault="001F4F35" w:rsidP="00CD733F">
      <w:pPr>
        <w:spacing w:line="360" w:lineRule="auto"/>
        <w:ind w:firstLine="1418"/>
        <w:jc w:val="both"/>
        <w:rPr>
          <w:rFonts w:ascii="Arial" w:hAnsi="Arial" w:cs="Arial"/>
          <w:color w:val="808080"/>
        </w:rPr>
      </w:pPr>
    </w:p>
    <w:p w:rsidR="00A55923" w:rsidRPr="00CD733F" w:rsidRDefault="00A55923" w:rsidP="00A55923">
      <w:pPr>
        <w:spacing w:line="360" w:lineRule="auto"/>
        <w:jc w:val="both"/>
        <w:rPr>
          <w:rFonts w:ascii="Century Gothic" w:hAnsi="Century Gothic" w:cs="Arial"/>
          <w:color w:val="BFBFBF"/>
        </w:rPr>
      </w:pPr>
      <w:r w:rsidRPr="00CD733F">
        <w:rPr>
          <w:rFonts w:ascii="Arial" w:hAnsi="Arial" w:cs="Arial"/>
          <w:color w:val="BFBFBF"/>
        </w:rPr>
        <w:t xml:space="preserve">(… En este acápite se argumentan las razones y consideraciones fácticas y jurídicas, así como los fundamentos legales, por los cuales la </w:t>
      </w:r>
      <w:r w:rsidR="00FC19AD" w:rsidRPr="00CD733F">
        <w:rPr>
          <w:rFonts w:ascii="Arial" w:hAnsi="Arial" w:cs="Arial"/>
          <w:color w:val="BFBFBF"/>
        </w:rPr>
        <w:t>Autoridad</w:t>
      </w:r>
      <w:r w:rsidR="00FC19AD">
        <w:rPr>
          <w:rFonts w:ascii="Arial" w:hAnsi="Arial" w:cs="Arial"/>
          <w:color w:val="BFBFBF"/>
        </w:rPr>
        <w:t xml:space="preserve"> Disciplinaria </w:t>
      </w:r>
      <w:r w:rsidRPr="00CD733F">
        <w:rPr>
          <w:rFonts w:ascii="Arial" w:hAnsi="Arial" w:cs="Arial"/>
          <w:color w:val="BFBFBF"/>
        </w:rPr>
        <w:t xml:space="preserve">competente que está conociendo de los hechos, decide ordenar el </w:t>
      </w:r>
      <w:r w:rsidRPr="00CD733F">
        <w:rPr>
          <w:rFonts w:ascii="Arial" w:hAnsi="Arial" w:cs="Arial"/>
          <w:i/>
          <w:color w:val="BFBFBF"/>
        </w:rPr>
        <w:t>“Archivo del expediente”</w:t>
      </w:r>
      <w:r w:rsidRPr="00A55923">
        <w:rPr>
          <w:rFonts w:ascii="Arial" w:hAnsi="Arial" w:cs="Arial"/>
          <w:i/>
          <w:color w:val="BFBFBF"/>
        </w:rPr>
        <w:t>.</w:t>
      </w:r>
      <w:r w:rsidRPr="00CD733F">
        <w:rPr>
          <w:rFonts w:ascii="Arial" w:hAnsi="Arial" w:cs="Arial"/>
          <w:i/>
          <w:color w:val="BFBFBF"/>
        </w:rPr>
        <w:t>…</w:t>
      </w:r>
      <w:r w:rsidRPr="00A55923">
        <w:rPr>
          <w:rFonts w:ascii="Arial" w:hAnsi="Arial" w:cs="Arial"/>
          <w:i/>
          <w:color w:val="BFBFBF"/>
        </w:rPr>
        <w:t>).</w:t>
      </w:r>
      <w:r w:rsidRPr="00A55923">
        <w:rPr>
          <w:rFonts w:ascii="Arial" w:hAnsi="Arial" w:cs="Arial"/>
          <w:i/>
          <w:color w:val="BFBFBF"/>
        </w:rPr>
        <w:t/>
      </w:r>
    </w:p>
    <w:p w:rsidR="00C00856" w:rsidRPr="00CD733F" w:rsidRDefault="00A55923" w:rsidP="00CD733F">
      <w:pPr>
        <w:spacing w:line="360" w:lineRule="auto"/>
        <w:ind w:right="77"/>
        <w:jc w:val="both"/>
        <w:rPr>
          <w:rFonts w:ascii="Arial" w:hAnsi="Arial" w:cs="Arial"/>
        </w:rPr>
      </w:pPr>
      <w:r>
        <w:rPr>
          <w:rFonts w:ascii="Arial" w:hAnsi="Arial" w:cs="Arial"/>
          <w:color w:val="BFBFBF"/>
        </w:rPr>
        <w:t xml:space="preserve"> </w:t>
      </w:r>
    </w:p>
    <w:p w:rsidR="00C00856" w:rsidRPr="00CD733F" w:rsidRDefault="00C00856" w:rsidP="00CD733F">
      <w:pPr>
        <w:pStyle w:val="Textoindependiente"/>
        <w:spacing w:line="360" w:lineRule="auto"/>
        <w:ind w:right="51"/>
        <w:rPr>
          <w:rFonts w:cs="Arial"/>
          <w:color w:val="000000"/>
          <w:szCs w:val="24"/>
        </w:rPr>
      </w:pPr>
      <w:r w:rsidRPr="00CD733F">
        <w:rPr>
          <w:rFonts w:cs="Arial"/>
          <w:szCs w:val="24"/>
        </w:rPr>
        <w:t xml:space="preserve">En mérito de lo antes expuesto, el suscrito </w:t>
      </w:r>
      <w:r w:rsidRPr="00CD733F">
        <w:rPr>
          <w:rFonts w:cs="Arial"/>
          <w:color w:val="BFBFBF"/>
          <w:szCs w:val="24"/>
        </w:rPr>
        <w:t>(… Grado y Cargo de</w:t>
      </w:r>
      <w:r w:rsidR="00FC19AD">
        <w:rPr>
          <w:rFonts w:cs="Arial"/>
          <w:color w:val="BFBFBF"/>
          <w:szCs w:val="24"/>
        </w:rPr>
        <w:t xml:space="preserve"> la Autoridad Disciplinaria </w:t>
      </w:r>
      <w:r w:rsidRPr="00CD733F">
        <w:rPr>
          <w:rFonts w:cs="Arial"/>
          <w:color w:val="BFBFBF"/>
          <w:szCs w:val="24"/>
        </w:rPr>
        <w:t>Competente …)</w:t>
      </w:r>
      <w:r w:rsidRPr="00CD733F">
        <w:rPr>
          <w:rFonts w:cs="Arial"/>
          <w:szCs w:val="24"/>
        </w:rPr>
        <w:t xml:space="preserve">, en calidad de </w:t>
      </w:r>
      <w:r w:rsidR="00BF79EA">
        <w:rPr>
          <w:rFonts w:cs="Arial"/>
          <w:szCs w:val="24"/>
        </w:rPr>
        <w:t>Autoridad Disciplinaria</w:t>
      </w:r>
      <w:r w:rsidR="00BF79EA" w:rsidRPr="00CD733F">
        <w:rPr>
          <w:rFonts w:cs="Arial"/>
          <w:szCs w:val="24"/>
        </w:rPr>
        <w:t xml:space="preserve"> </w:t>
      </w:r>
      <w:r w:rsidRPr="00CD733F">
        <w:rPr>
          <w:rFonts w:cs="Arial"/>
          <w:szCs w:val="24"/>
        </w:rPr>
        <w:t>Competente y en pleno uso de las facultades legales que le confiere la Ley 1862 de 2017 “</w:t>
      </w:r>
      <w:r w:rsidRPr="00CD733F">
        <w:rPr>
          <w:rFonts w:cs="Arial"/>
          <w:i/>
          <w:szCs w:val="24"/>
        </w:rPr>
        <w:t>Por la cual se establecen las normas de conducta del militar colombiano y se expide el Código Disciplinario Militar”</w:t>
      </w:r>
      <w:r w:rsidRPr="00CD733F">
        <w:rPr>
          <w:rFonts w:cs="Arial"/>
          <w:color w:val="000000"/>
          <w:szCs w:val="24"/>
        </w:rPr>
        <w:t>,</w:t>
      </w:r>
    </w:p>
    <w:p w:rsidR="001F4F35" w:rsidRPr="00C00856" w:rsidRDefault="001F4F35" w:rsidP="00CD733F">
      <w:pPr>
        <w:spacing w:line="360" w:lineRule="auto"/>
        <w:ind w:right="51" w:firstLine="1701"/>
        <w:jc w:val="both"/>
        <w:rPr>
          <w:rFonts w:ascii="Arial" w:hAnsi="Arial" w:cs="Arial"/>
        </w:rPr>
      </w:pPr>
    </w:p>
    <w:p w:rsidR="001F4F35" w:rsidRPr="001F4F35" w:rsidRDefault="001F4F35" w:rsidP="00CD733F">
      <w:pPr>
        <w:spacing w:line="360" w:lineRule="auto"/>
        <w:ind w:right="51" w:firstLine="1701"/>
        <w:jc w:val="both"/>
        <w:rPr>
          <w:rFonts w:ascii="Arial" w:hAnsi="Arial" w:cs="Arial"/>
          <w:lang w:val="es-ES_tradnl"/>
        </w:rPr>
      </w:pPr>
    </w:p>
    <w:p w:rsidR="001F4F35" w:rsidRPr="001F4F35" w:rsidRDefault="001F4F35" w:rsidP="00CD733F">
      <w:pPr>
        <w:spacing w:line="360" w:lineRule="auto"/>
        <w:ind w:right="51"/>
        <w:jc w:val="center"/>
        <w:rPr>
          <w:rFonts w:ascii="Arial" w:hAnsi="Arial" w:cs="Arial"/>
          <w:b/>
          <w:sz w:val="26"/>
          <w:szCs w:val="26"/>
          <w:lang w:val="es-ES_tradnl"/>
        </w:rPr>
      </w:pPr>
      <w:r w:rsidRPr="001F4F35">
        <w:rPr>
          <w:rFonts w:ascii="Arial" w:hAnsi="Arial" w:cs="Arial"/>
          <w:b/>
          <w:sz w:val="26"/>
          <w:szCs w:val="26"/>
          <w:u w:val="single"/>
          <w:lang w:val="es-ES_tradnl"/>
        </w:rPr>
        <w:t>RESUELVE</w:t>
      </w:r>
      <w:r w:rsidRPr="001F4F35">
        <w:rPr>
          <w:rFonts w:ascii="Arial" w:hAnsi="Arial" w:cs="Arial"/>
          <w:b/>
          <w:sz w:val="26"/>
          <w:szCs w:val="26"/>
          <w:lang w:val="es-ES_tradnl"/>
        </w:rPr>
        <w:t>:</w:t>
      </w:r>
    </w:p>
    <w:p w:rsidR="001F4F35" w:rsidRPr="00CD733F" w:rsidRDefault="001F4F35" w:rsidP="00CD733F">
      <w:pPr>
        <w:spacing w:line="360" w:lineRule="auto"/>
        <w:ind w:right="51"/>
        <w:jc w:val="center"/>
        <w:rPr>
          <w:rFonts w:ascii="Arial" w:hAnsi="Arial" w:cs="Arial"/>
          <w:b/>
          <w:u w:val="single"/>
          <w:lang w:val="es-ES_tradnl"/>
        </w:rPr>
      </w:pPr>
    </w:p>
    <w:p w:rsidR="001F4F35" w:rsidRPr="00CD733F" w:rsidRDefault="001F4F35" w:rsidP="00CD733F">
      <w:pPr>
        <w:widowControl w:val="0"/>
        <w:autoSpaceDE w:val="0"/>
        <w:autoSpaceDN w:val="0"/>
        <w:adjustRightInd w:val="0"/>
        <w:spacing w:line="360" w:lineRule="auto"/>
        <w:ind w:left="1701" w:hanging="1701"/>
        <w:jc w:val="both"/>
        <w:rPr>
          <w:rFonts w:ascii="Arial" w:hAnsi="Arial" w:cs="Arial"/>
          <w:iCs/>
        </w:rPr>
      </w:pPr>
      <w:r w:rsidRPr="00CD733F">
        <w:rPr>
          <w:rFonts w:ascii="Arial" w:hAnsi="Arial" w:cs="Arial"/>
          <w:b/>
        </w:rPr>
        <w:t>PRIMERO:</w:t>
      </w:r>
      <w:r w:rsidRPr="00CD733F">
        <w:rPr>
          <w:rFonts w:ascii="Arial" w:hAnsi="Arial" w:cs="Arial"/>
          <w:b/>
        </w:rPr>
        <w:tab/>
      </w:r>
      <w:r w:rsidR="00CD733F">
        <w:rPr>
          <w:rFonts w:ascii="Arial" w:hAnsi="Arial" w:cs="Arial"/>
          <w:b/>
        </w:rPr>
        <w:t>ARCHIVAR</w:t>
      </w:r>
      <w:r w:rsidR="00B4567C" w:rsidRPr="00CD733F">
        <w:rPr>
          <w:rFonts w:ascii="Arial" w:hAnsi="Arial" w:cs="Arial"/>
          <w:b/>
        </w:rPr>
        <w:t xml:space="preserve"> </w:t>
      </w:r>
      <w:r w:rsidR="00B4567C" w:rsidRPr="00CD733F">
        <w:rPr>
          <w:rFonts w:ascii="Arial" w:hAnsi="Arial" w:cs="Arial"/>
        </w:rPr>
        <w:t xml:space="preserve">la </w:t>
      </w:r>
      <w:r w:rsidRPr="00CD733F">
        <w:rPr>
          <w:rFonts w:ascii="Arial" w:hAnsi="Arial" w:cs="Arial"/>
        </w:rPr>
        <w:t xml:space="preserve">Indagación </w:t>
      </w:r>
      <w:r w:rsidR="00644F42" w:rsidRPr="00CD733F">
        <w:rPr>
          <w:rFonts w:ascii="Arial" w:hAnsi="Arial" w:cs="Arial"/>
        </w:rPr>
        <w:t xml:space="preserve">disciplinaria </w:t>
      </w:r>
      <w:r w:rsidR="00BF79EA">
        <w:rPr>
          <w:rFonts w:ascii="Arial" w:hAnsi="Arial" w:cs="Arial"/>
        </w:rPr>
        <w:t>radicada N°.</w:t>
      </w:r>
      <w:r w:rsidRPr="00CD733F">
        <w:rPr>
          <w:rFonts w:ascii="Arial" w:hAnsi="Arial" w:cs="Arial"/>
        </w:rPr>
        <w:t xml:space="preserve"> </w:t>
      </w:r>
      <w:r w:rsidR="00BF79EA">
        <w:rPr>
          <w:rFonts w:ascii="Arial" w:hAnsi="Arial" w:cs="Arial"/>
        </w:rPr>
        <w:t xml:space="preserve">SIDAE </w:t>
      </w:r>
      <w:r w:rsidRPr="00CD733F">
        <w:rPr>
          <w:rFonts w:ascii="Arial" w:hAnsi="Arial" w:cs="Arial"/>
          <w:color w:val="BFBFBF"/>
        </w:rPr>
        <w:t xml:space="preserve">(… Se cita el número de radicado asignado al </w:t>
      </w:r>
      <w:r w:rsidR="000E05E3" w:rsidRPr="00CD733F">
        <w:rPr>
          <w:rFonts w:ascii="Arial" w:hAnsi="Arial" w:cs="Arial"/>
          <w:color w:val="BFBFBF"/>
        </w:rPr>
        <w:t>expediente…</w:t>
      </w:r>
      <w:r w:rsidRPr="00CD733F">
        <w:rPr>
          <w:rFonts w:ascii="Arial" w:hAnsi="Arial" w:cs="Arial"/>
          <w:color w:val="BFBFBF"/>
        </w:rPr>
        <w:t>)</w:t>
      </w:r>
      <w:r w:rsidRPr="00CD733F">
        <w:rPr>
          <w:rFonts w:ascii="Arial" w:hAnsi="Arial" w:cs="Arial"/>
        </w:rPr>
        <w:t>,</w:t>
      </w:r>
      <w:r w:rsidRPr="00CD733F">
        <w:rPr>
          <w:rFonts w:ascii="Arial" w:hAnsi="Arial" w:cs="Arial"/>
          <w:color w:val="BFBFBF"/>
        </w:rPr>
        <w:t xml:space="preserve"> </w:t>
      </w:r>
      <w:r w:rsidRPr="00CD733F">
        <w:rPr>
          <w:rFonts w:ascii="Arial" w:hAnsi="Arial" w:cs="Arial"/>
        </w:rPr>
        <w:t xml:space="preserve">adelantada </w:t>
      </w:r>
      <w:r w:rsidRPr="00CD733F">
        <w:rPr>
          <w:rFonts w:ascii="Arial" w:hAnsi="Arial" w:cs="Arial"/>
          <w:color w:val="BFBFBF"/>
        </w:rPr>
        <w:t>(… Si se tiene vinculado algún funcionario se dirá: “… en contra del señor(a) (Se citan Grado, Nombres, Apellidos y Documento de Identificación del investigado(a)) …”, en caso contrario se dirá: “… contra Responsable(s) en Averiguación…” …)</w:t>
      </w:r>
      <w:r w:rsidRPr="00CD733F">
        <w:rPr>
          <w:rFonts w:ascii="Arial" w:hAnsi="Arial" w:cs="Arial"/>
        </w:rPr>
        <w:t xml:space="preserve">, por los hechos </w:t>
      </w:r>
      <w:r w:rsidRPr="00CD733F">
        <w:rPr>
          <w:rFonts w:ascii="Arial" w:hAnsi="Arial" w:cs="Arial"/>
          <w:color w:val="BFBFBF"/>
        </w:rPr>
        <w:t xml:space="preserve">(… Se hace una narración sucinta del hecho, comportamiento, conducta y/o novedad que se investiga, con indicación del lugar donde se sucedieron los hechos que se </w:t>
      </w:r>
      <w:r w:rsidR="00F879CD" w:rsidRPr="00CD733F">
        <w:rPr>
          <w:rFonts w:ascii="Arial" w:hAnsi="Arial" w:cs="Arial"/>
          <w:color w:val="BFBFBF"/>
        </w:rPr>
        <w:t>investigan…</w:t>
      </w:r>
      <w:r w:rsidRPr="00CD733F">
        <w:rPr>
          <w:rFonts w:ascii="Arial" w:hAnsi="Arial" w:cs="Arial"/>
          <w:color w:val="BFBFBF"/>
        </w:rPr>
        <w:t>)</w:t>
      </w:r>
      <w:r w:rsidRPr="00CD733F">
        <w:rPr>
          <w:rFonts w:ascii="Arial" w:hAnsi="Arial" w:cs="Arial"/>
          <w:iCs/>
        </w:rPr>
        <w:t xml:space="preserve">, de conformidad con lo expuesto en la parte motiva </w:t>
      </w:r>
      <w:r w:rsidRPr="00CD733F">
        <w:rPr>
          <w:rFonts w:ascii="Arial" w:hAnsi="Arial" w:cs="Arial"/>
        </w:rPr>
        <w:t>del presente proveído</w:t>
      </w:r>
      <w:r w:rsidRPr="00CD733F">
        <w:rPr>
          <w:rFonts w:ascii="Arial" w:hAnsi="Arial" w:cs="Arial"/>
          <w:iCs/>
        </w:rPr>
        <w:t>.</w:t>
      </w:r>
    </w:p>
    <w:p w:rsidR="001F4F35" w:rsidRPr="00CD733F" w:rsidRDefault="001F4F35" w:rsidP="00CD733F">
      <w:pPr>
        <w:widowControl w:val="0"/>
        <w:autoSpaceDE w:val="0"/>
        <w:autoSpaceDN w:val="0"/>
        <w:adjustRightInd w:val="0"/>
        <w:spacing w:line="360" w:lineRule="auto"/>
        <w:ind w:left="1701" w:hanging="1701"/>
        <w:jc w:val="both"/>
        <w:rPr>
          <w:rFonts w:ascii="Arial" w:hAnsi="Arial" w:cs="Arial"/>
          <w:iCs/>
        </w:rPr>
      </w:pPr>
    </w:p>
    <w:p w:rsidR="00B4567C" w:rsidRPr="00CD733F" w:rsidRDefault="001F4F35" w:rsidP="00CD733F">
      <w:pPr>
        <w:widowControl w:val="0"/>
        <w:autoSpaceDE w:val="0"/>
        <w:autoSpaceDN w:val="0"/>
        <w:adjustRightInd w:val="0"/>
        <w:spacing w:line="360" w:lineRule="auto"/>
        <w:ind w:left="1701" w:hanging="1701"/>
        <w:jc w:val="both"/>
        <w:rPr>
          <w:rFonts w:ascii="Arial" w:hAnsi="Arial" w:cs="Arial"/>
          <w:b/>
          <w:bCs/>
          <w:iCs/>
        </w:rPr>
      </w:pPr>
      <w:r w:rsidRPr="00CD733F">
        <w:rPr>
          <w:rFonts w:ascii="Arial" w:hAnsi="Arial" w:cs="Arial"/>
          <w:b/>
          <w:bCs/>
          <w:iCs/>
        </w:rPr>
        <w:t>SEGUNDO:</w:t>
      </w:r>
      <w:r w:rsidRPr="00CD733F">
        <w:rPr>
          <w:rFonts w:ascii="Arial" w:hAnsi="Arial" w:cs="Arial"/>
          <w:b/>
          <w:bCs/>
          <w:iCs/>
        </w:rPr>
        <w:tab/>
      </w:r>
      <w:r w:rsidR="00CD733F" w:rsidRPr="00522ED9">
        <w:rPr>
          <w:rFonts w:ascii="Arial" w:hAnsi="Arial" w:cs="Arial"/>
          <w:b/>
        </w:rPr>
        <w:t>NOTIFICAR</w:t>
      </w:r>
      <w:r w:rsidR="00CD733F">
        <w:rPr>
          <w:rFonts w:ascii="Arial" w:hAnsi="Arial" w:cs="Arial"/>
          <w:b/>
        </w:rPr>
        <w:t xml:space="preserve"> PERSONALMENTE</w:t>
      </w:r>
      <w:r w:rsidR="00CD733F" w:rsidRPr="00522ED9">
        <w:rPr>
          <w:rFonts w:ascii="Arial" w:hAnsi="Arial" w:cs="Arial"/>
        </w:rPr>
        <w:t xml:space="preserve"> a los Sujetos Procesales de</w:t>
      </w:r>
      <w:r w:rsidR="00CD733F">
        <w:rPr>
          <w:rFonts w:ascii="Arial" w:hAnsi="Arial" w:cs="Arial"/>
        </w:rPr>
        <w:t>l contenido de la presente providencia</w:t>
      </w:r>
      <w:r w:rsidR="00BF79EA">
        <w:rPr>
          <w:rFonts w:ascii="Arial" w:hAnsi="Arial" w:cs="Arial"/>
        </w:rPr>
        <w:t xml:space="preserve"> </w:t>
      </w:r>
      <w:r w:rsidR="00CD733F">
        <w:rPr>
          <w:rFonts w:ascii="Arial" w:hAnsi="Arial" w:cs="Arial"/>
        </w:rPr>
        <w:t>en los términos previstos en el artículo 153</w:t>
      </w:r>
      <w:r w:rsidR="00CD733F" w:rsidRPr="00A45828">
        <w:rPr>
          <w:rStyle w:val="Refdenotaalpie"/>
        </w:rPr>
        <w:footnoteReference w:id="2"/>
      </w:r>
      <w:r w:rsidR="00CD733F">
        <w:rPr>
          <w:rFonts w:ascii="Arial" w:hAnsi="Arial" w:cs="Arial"/>
        </w:rPr>
        <w:t xml:space="preserve"> de la Ley 1862 de 2017</w:t>
      </w:r>
      <w:r w:rsidR="00BF79EA">
        <w:rPr>
          <w:rFonts w:ascii="Arial" w:hAnsi="Arial" w:cs="Arial"/>
        </w:rPr>
        <w:t xml:space="preserve">. </w:t>
      </w:r>
      <w:r w:rsidR="00BF79EA" w:rsidRPr="008141CF">
        <w:rPr>
          <w:rFonts w:ascii="Arial" w:hAnsi="Arial" w:cs="Arial"/>
          <w:color w:val="808080"/>
        </w:rPr>
        <w:t>(Recuerde que en caso donde se ha reconocido la participación de víctimas y sus apoderados, ellos son Sujetos Procesales, por cuanto deben ser notificados personalmente de la decisión, y en su caso, procederá recurso</w:t>
      </w:r>
      <w:r w:rsidR="00BF79EA" w:rsidRPr="00943692">
        <w:rPr>
          <w:rFonts w:ascii="Arial" w:hAnsi="Arial" w:cs="Arial"/>
          <w:color w:val="808080"/>
        </w:rPr>
        <w:t xml:space="preserve"> de APELACIÓN</w:t>
      </w:r>
      <w:r w:rsidR="00BF79EA" w:rsidRPr="008141CF">
        <w:rPr>
          <w:rFonts w:ascii="Arial" w:hAnsi="Arial" w:cs="Arial"/>
          <w:color w:val="808080"/>
        </w:rPr>
        <w:t xml:space="preserve"> frente a la decisión de </w:t>
      </w:r>
      <w:r w:rsidR="00BF79EA" w:rsidRPr="008141CF">
        <w:rPr>
          <w:rFonts w:ascii="Arial" w:hAnsi="Arial" w:cs="Arial"/>
          <w:i/>
          <w:color w:val="808080"/>
        </w:rPr>
        <w:t xml:space="preserve">ARCHIVO.) </w:t>
      </w:r>
      <w:r w:rsidR="00BF79EA" w:rsidRPr="008141CF">
        <w:rPr>
          <w:rFonts w:ascii="Arial" w:hAnsi="Arial" w:cs="Arial"/>
          <w:color w:val="808080"/>
        </w:rPr>
        <w:t>(en caso de adelantarse la indagación en Averiguación de Responsables se indicará tan solo la forma de notificación correspondiente que sería la Notificación por Estado en los términos del artículo 155 de la Ley 1862 de 2017)</w:t>
      </w:r>
      <w:r w:rsidR="00CD733F" w:rsidRPr="008141CF">
        <w:rPr>
          <w:rFonts w:ascii="Arial" w:hAnsi="Arial" w:cs="Arial"/>
          <w:color w:val="808080"/>
        </w:rPr>
        <w:t>.</w:t>
      </w:r>
    </w:p>
    <w:p w:rsidR="00B4567C" w:rsidRDefault="00B4567C" w:rsidP="00CD733F">
      <w:pPr>
        <w:widowControl w:val="0"/>
        <w:autoSpaceDE w:val="0"/>
        <w:autoSpaceDN w:val="0"/>
        <w:adjustRightInd w:val="0"/>
        <w:spacing w:line="360" w:lineRule="auto"/>
        <w:ind w:left="1701" w:hanging="1701"/>
        <w:jc w:val="both"/>
        <w:rPr>
          <w:rFonts w:ascii="Arial" w:hAnsi="Arial" w:cs="Arial"/>
          <w:b/>
          <w:bCs/>
          <w:iCs/>
        </w:rPr>
      </w:pPr>
    </w:p>
    <w:p w:rsidR="00FF776E" w:rsidRPr="00CD733F" w:rsidRDefault="00B4567C" w:rsidP="00CD733F">
      <w:pPr>
        <w:widowControl w:val="0"/>
        <w:autoSpaceDE w:val="0"/>
        <w:autoSpaceDN w:val="0"/>
        <w:adjustRightInd w:val="0"/>
        <w:spacing w:line="360" w:lineRule="auto"/>
        <w:ind w:left="1701" w:hanging="1701"/>
        <w:jc w:val="both"/>
        <w:rPr>
          <w:rFonts w:ascii="Arial" w:hAnsi="Arial" w:cs="Arial"/>
          <w:bCs/>
          <w:iCs/>
          <w:color w:val="BFBFBF"/>
        </w:rPr>
      </w:pPr>
      <w:r w:rsidRPr="001F4F35">
        <w:rPr>
          <w:rFonts w:ascii="Arial" w:hAnsi="Arial" w:cs="Arial"/>
          <w:b/>
          <w:bCs/>
          <w:iCs/>
        </w:rPr>
        <w:t xml:space="preserve">TERCERO: </w:t>
      </w:r>
      <w:r>
        <w:rPr>
          <w:rFonts w:ascii="Arial" w:hAnsi="Arial" w:cs="Arial"/>
          <w:b/>
          <w:bCs/>
          <w:iCs/>
        </w:rPr>
        <w:tab/>
      </w:r>
      <w:r w:rsidR="00CD733F">
        <w:rPr>
          <w:rFonts w:ascii="Arial" w:hAnsi="Arial" w:cs="Arial"/>
          <w:b/>
          <w:bCs/>
          <w:iCs/>
        </w:rPr>
        <w:t>DAR</w:t>
      </w:r>
      <w:r w:rsidR="00CD733F">
        <w:rPr>
          <w:rFonts w:ascii="Arial" w:hAnsi="Arial" w:cs="Arial"/>
          <w:bCs/>
          <w:iCs/>
        </w:rPr>
        <w:t xml:space="preserve"> los avisos de Ley.</w:t>
      </w:r>
    </w:p>
    <w:p w:rsidR="001F4F35" w:rsidRPr="001F4F35" w:rsidRDefault="001F4F35" w:rsidP="00CD733F">
      <w:pPr>
        <w:widowControl w:val="0"/>
        <w:autoSpaceDE w:val="0"/>
        <w:autoSpaceDN w:val="0"/>
        <w:adjustRightInd w:val="0"/>
        <w:spacing w:line="360" w:lineRule="auto"/>
        <w:ind w:left="1701" w:hanging="1701"/>
        <w:jc w:val="both"/>
        <w:rPr>
          <w:rFonts w:ascii="Arial" w:hAnsi="Arial" w:cs="Arial"/>
          <w:b/>
          <w:bCs/>
          <w:iCs/>
        </w:rPr>
      </w:pPr>
    </w:p>
    <w:p w:rsidR="001F4F35" w:rsidRDefault="001F4F35" w:rsidP="00CD733F">
      <w:pPr>
        <w:widowControl w:val="0"/>
        <w:autoSpaceDE w:val="0"/>
        <w:autoSpaceDN w:val="0"/>
        <w:adjustRightInd w:val="0"/>
        <w:spacing w:line="360" w:lineRule="auto"/>
        <w:ind w:left="1701" w:hanging="1701"/>
        <w:jc w:val="both"/>
        <w:rPr>
          <w:rFonts w:ascii="Arial" w:hAnsi="Arial" w:cs="Arial"/>
          <w:b/>
          <w:bCs/>
          <w:iCs/>
        </w:rPr>
      </w:pPr>
      <w:r w:rsidRPr="001F4F35">
        <w:rPr>
          <w:rFonts w:ascii="Arial" w:hAnsi="Arial" w:cs="Arial"/>
          <w:b/>
          <w:bCs/>
          <w:iCs/>
        </w:rPr>
        <w:tab/>
      </w:r>
    </w:p>
    <w:p w:rsidR="001F4F35" w:rsidRPr="00EE0750" w:rsidRDefault="001F4F35" w:rsidP="00CD733F">
      <w:pPr>
        <w:spacing w:line="360" w:lineRule="auto"/>
        <w:jc w:val="center"/>
        <w:rPr>
          <w:rFonts w:ascii="Arial" w:hAnsi="Arial" w:cs="Arial"/>
          <w:b/>
          <w:bCs/>
          <w:sz w:val="26"/>
          <w:szCs w:val="26"/>
        </w:rPr>
      </w:pPr>
      <w:r w:rsidRPr="00EE0750">
        <w:rPr>
          <w:rFonts w:ascii="Arial" w:hAnsi="Arial" w:cs="Arial"/>
          <w:b/>
          <w:bCs/>
          <w:sz w:val="26"/>
          <w:szCs w:val="26"/>
        </w:rPr>
        <w:lastRenderedPageBreak/>
        <w:t>NOTIFÍQUESE Y CÚMPLASE.-</w:t>
      </w:r>
    </w:p>
    <w:p w:rsidR="001F4F35" w:rsidRPr="00EE0750" w:rsidRDefault="001F4F35" w:rsidP="00CD733F">
      <w:pPr>
        <w:spacing w:line="360" w:lineRule="auto"/>
        <w:ind w:right="51"/>
        <w:jc w:val="both"/>
        <w:rPr>
          <w:rFonts w:ascii="Century Gothic" w:hAnsi="Century Gothic"/>
          <w:b/>
          <w:lang w:val="es-ES_tradnl"/>
        </w:rPr>
      </w:pPr>
    </w:p>
    <w:p w:rsidR="001F4F35" w:rsidRPr="001F4F35" w:rsidRDefault="001F4F35" w:rsidP="00CD733F">
      <w:pPr>
        <w:spacing w:line="360" w:lineRule="auto"/>
        <w:ind w:right="51"/>
        <w:jc w:val="both"/>
        <w:rPr>
          <w:rFonts w:ascii="Century Gothic" w:hAnsi="Century Gothic"/>
          <w:b/>
          <w:lang w:val="es-ES_tradnl"/>
        </w:rPr>
      </w:pPr>
    </w:p>
    <w:p w:rsidR="001F4F35" w:rsidRPr="001F4F35" w:rsidRDefault="001F4F35" w:rsidP="00CD733F">
      <w:pPr>
        <w:spacing w:line="360" w:lineRule="auto"/>
        <w:ind w:right="51"/>
        <w:jc w:val="both"/>
        <w:rPr>
          <w:rFonts w:ascii="Century Gothic" w:hAnsi="Century Gothic"/>
          <w:b/>
          <w:lang w:val="es-ES_tradnl"/>
        </w:rPr>
      </w:pPr>
    </w:p>
    <w:p w:rsidR="00EE0750" w:rsidRPr="00CD4359" w:rsidRDefault="00EE0750" w:rsidP="00CD733F">
      <w:pPr>
        <w:pStyle w:val="Ttulo"/>
        <w:spacing w:line="360" w:lineRule="auto"/>
        <w:ind w:right="51"/>
        <w:rPr>
          <w:rFonts w:ascii="Arial" w:hAnsi="Arial" w:cs="Arial"/>
          <w:color w:val="BFBFBF"/>
          <w:sz w:val="24"/>
          <w:szCs w:val="24"/>
        </w:rPr>
      </w:pPr>
      <w:r w:rsidRPr="00CD4359">
        <w:rPr>
          <w:rFonts w:ascii="Arial" w:hAnsi="Arial" w:cs="Arial"/>
          <w:color w:val="BFBFBF"/>
          <w:sz w:val="24"/>
          <w:szCs w:val="24"/>
        </w:rPr>
        <w:t xml:space="preserve">(… Grado, Nombres y Apellidos </w:t>
      </w:r>
      <w:r w:rsidR="00327312" w:rsidRPr="00CD4359">
        <w:rPr>
          <w:rFonts w:ascii="Arial" w:hAnsi="Arial" w:cs="Arial"/>
          <w:color w:val="BFBFBF"/>
          <w:sz w:val="24"/>
          <w:szCs w:val="24"/>
        </w:rPr>
        <w:t>Autoridad Disciplinaria</w:t>
      </w:r>
      <w:r w:rsidRPr="00CD4359">
        <w:rPr>
          <w:rFonts w:ascii="Arial" w:hAnsi="Arial" w:cs="Arial"/>
          <w:color w:val="BFBFBF"/>
          <w:sz w:val="24"/>
          <w:szCs w:val="24"/>
        </w:rPr>
        <w:t xml:space="preserve"> Competente …)</w:t>
      </w:r>
    </w:p>
    <w:p w:rsidR="006742BB" w:rsidRPr="00CD4359" w:rsidRDefault="00EE0750" w:rsidP="006742BB">
      <w:pPr>
        <w:pStyle w:val="Ttulo"/>
        <w:spacing w:line="360" w:lineRule="auto"/>
        <w:ind w:right="51"/>
        <w:rPr>
          <w:rFonts w:ascii="Arial" w:hAnsi="Arial" w:cs="Arial"/>
          <w:color w:val="BFBFBF"/>
          <w:sz w:val="24"/>
          <w:szCs w:val="24"/>
        </w:rPr>
      </w:pPr>
      <w:r w:rsidRPr="00CD4359">
        <w:rPr>
          <w:rFonts w:ascii="Arial" w:hAnsi="Arial" w:cs="Arial"/>
          <w:color w:val="BFBFBF"/>
          <w:sz w:val="24"/>
          <w:szCs w:val="24"/>
        </w:rPr>
        <w:t xml:space="preserve">(… Cargo del </w:t>
      </w:r>
      <w:r w:rsidR="00327312" w:rsidRPr="00CD4359">
        <w:rPr>
          <w:rFonts w:ascii="Arial" w:hAnsi="Arial" w:cs="Arial"/>
          <w:color w:val="BFBFBF"/>
          <w:sz w:val="24"/>
          <w:szCs w:val="24"/>
        </w:rPr>
        <w:t>Autoridad Disciplinaria</w:t>
      </w:r>
      <w:r w:rsidRPr="00CD4359">
        <w:rPr>
          <w:rFonts w:ascii="Arial" w:hAnsi="Arial" w:cs="Arial"/>
          <w:color w:val="BFBFBF"/>
          <w:sz w:val="24"/>
          <w:szCs w:val="24"/>
        </w:rPr>
        <w:t xml:space="preserve"> Competente …)</w:t>
      </w:r>
    </w:p>
    <w:p w:rsidR="00CD733F" w:rsidRPr="006742BB" w:rsidRDefault="00327312" w:rsidP="006742BB">
      <w:pPr>
        <w:pStyle w:val="Ttulo"/>
        <w:spacing w:line="360" w:lineRule="auto"/>
        <w:ind w:right="51"/>
        <w:rPr>
          <w:rFonts w:ascii="Arial" w:hAnsi="Arial" w:cs="Arial"/>
          <w:b/>
          <w:sz w:val="20"/>
        </w:rPr>
      </w:pPr>
      <w:r w:rsidRPr="006742BB">
        <w:rPr>
          <w:rFonts w:ascii="Arial" w:hAnsi="Arial" w:cs="Arial"/>
          <w:b/>
          <w:sz w:val="24"/>
          <w:szCs w:val="24"/>
        </w:rPr>
        <w:t>Autoridad Disciplinaria</w:t>
      </w:r>
      <w:r w:rsidR="006742BB" w:rsidRPr="006742BB">
        <w:rPr>
          <w:rFonts w:ascii="Arial" w:hAnsi="Arial" w:cs="Arial"/>
          <w:b/>
          <w:sz w:val="24"/>
          <w:szCs w:val="24"/>
        </w:rPr>
        <w:t xml:space="preserve"> Competente</w:t>
      </w:r>
      <w:r w:rsidRPr="006742BB">
        <w:rPr>
          <w:rFonts w:ascii="Arial" w:hAnsi="Arial" w:cs="Arial"/>
          <w:b/>
          <w:color w:val="BFBFBF"/>
          <w:sz w:val="24"/>
          <w:szCs w:val="24"/>
        </w:rPr>
        <w:t xml:space="preserve"> </w:t>
      </w:r>
    </w:p>
    <w:p w:rsidR="00CD733F" w:rsidRDefault="00CD733F" w:rsidP="00CD733F">
      <w:pPr>
        <w:pStyle w:val="Ttulo1"/>
        <w:spacing w:before="0" w:line="360" w:lineRule="auto"/>
        <w:rPr>
          <w:rFonts w:ascii="Arial" w:hAnsi="Arial" w:cs="Arial"/>
          <w:color w:val="auto"/>
          <w:sz w:val="20"/>
        </w:rPr>
      </w:pPr>
    </w:p>
    <w:p w:rsidR="00EE0750" w:rsidRPr="00CD733F" w:rsidRDefault="00EE0750" w:rsidP="00CD733F">
      <w:pPr>
        <w:pStyle w:val="Ttulo1"/>
        <w:spacing w:before="0" w:line="360" w:lineRule="auto"/>
        <w:rPr>
          <w:rFonts w:ascii="Arial" w:hAnsi="Arial" w:cs="Arial"/>
          <w:b w:val="0"/>
          <w:bCs w:val="0"/>
          <w:color w:val="auto"/>
          <w:sz w:val="16"/>
          <w:szCs w:val="16"/>
        </w:rPr>
      </w:pPr>
      <w:r w:rsidRPr="00CD733F">
        <w:rPr>
          <w:rFonts w:ascii="Arial" w:hAnsi="Arial" w:cs="Arial"/>
          <w:color w:val="auto"/>
          <w:sz w:val="16"/>
          <w:szCs w:val="16"/>
        </w:rPr>
        <w:t>Proyectó y Elaboró:</w:t>
      </w:r>
    </w:p>
    <w:p w:rsidR="00EE0750" w:rsidRPr="00CD733F" w:rsidRDefault="00EE0750" w:rsidP="00CD733F">
      <w:pPr>
        <w:pStyle w:val="Ttulo1"/>
        <w:spacing w:before="0" w:line="360" w:lineRule="auto"/>
        <w:rPr>
          <w:rFonts w:ascii="Arial" w:hAnsi="Arial" w:cs="Arial"/>
          <w:color w:val="BFBFBF"/>
          <w:sz w:val="16"/>
          <w:szCs w:val="16"/>
        </w:rPr>
      </w:pPr>
      <w:r w:rsidRPr="00CD733F">
        <w:rPr>
          <w:rFonts w:ascii="Arial" w:hAnsi="Arial" w:cs="Arial"/>
          <w:color w:val="BFBFBF"/>
          <w:sz w:val="16"/>
          <w:szCs w:val="16"/>
        </w:rPr>
        <w:t>(…Grado, Nombres, Apellidos y Cargo del Funcionario que proyectó y elaboró la providencia …)</w:t>
      </w:r>
    </w:p>
    <w:p w:rsidR="00CD733F" w:rsidRDefault="00CD733F" w:rsidP="00CD733F">
      <w:pPr>
        <w:pStyle w:val="Ttulo1"/>
        <w:spacing w:before="0" w:line="360" w:lineRule="auto"/>
        <w:rPr>
          <w:rFonts w:ascii="Arial" w:hAnsi="Arial" w:cs="Arial"/>
          <w:color w:val="auto"/>
          <w:sz w:val="16"/>
          <w:szCs w:val="16"/>
        </w:rPr>
      </w:pPr>
    </w:p>
    <w:p w:rsidR="00CD733F" w:rsidRDefault="00CD733F" w:rsidP="00CD733F">
      <w:pPr>
        <w:pStyle w:val="Ttulo1"/>
        <w:spacing w:before="0" w:line="360" w:lineRule="auto"/>
        <w:rPr>
          <w:rFonts w:ascii="Arial" w:hAnsi="Arial" w:cs="Arial"/>
          <w:color w:val="auto"/>
          <w:sz w:val="16"/>
          <w:szCs w:val="16"/>
        </w:rPr>
      </w:pPr>
    </w:p>
    <w:p w:rsidR="00EE0750" w:rsidRPr="00CD733F" w:rsidRDefault="00EE0750" w:rsidP="00CD733F">
      <w:pPr>
        <w:pStyle w:val="Ttulo1"/>
        <w:spacing w:before="0" w:line="360" w:lineRule="auto"/>
        <w:rPr>
          <w:rFonts w:ascii="Arial" w:hAnsi="Arial" w:cs="Arial"/>
          <w:b w:val="0"/>
          <w:bCs w:val="0"/>
          <w:color w:val="auto"/>
          <w:sz w:val="16"/>
          <w:szCs w:val="16"/>
        </w:rPr>
      </w:pPr>
      <w:r w:rsidRPr="00CD733F">
        <w:rPr>
          <w:rFonts w:ascii="Arial" w:hAnsi="Arial" w:cs="Arial"/>
          <w:color w:val="auto"/>
          <w:sz w:val="16"/>
          <w:szCs w:val="16"/>
        </w:rPr>
        <w:t>Revisó y Aprobó:</w:t>
      </w:r>
    </w:p>
    <w:p w:rsidR="00EE0750" w:rsidRPr="00CD733F" w:rsidRDefault="00EE0750" w:rsidP="00CD733F">
      <w:pPr>
        <w:pStyle w:val="Ttulo1"/>
        <w:spacing w:before="0" w:line="360" w:lineRule="auto"/>
        <w:rPr>
          <w:rFonts w:ascii="Arial" w:hAnsi="Arial" w:cs="Arial"/>
          <w:color w:val="BFBFBF"/>
          <w:sz w:val="16"/>
          <w:szCs w:val="16"/>
        </w:rPr>
      </w:pPr>
      <w:r w:rsidRPr="00CD733F">
        <w:rPr>
          <w:rFonts w:ascii="Arial" w:hAnsi="Arial" w:cs="Arial"/>
          <w:color w:val="BFBFBF"/>
          <w:sz w:val="16"/>
          <w:szCs w:val="16"/>
        </w:rPr>
        <w:t>(…Grado, Nombres, Apellidos y Cargo del Funcionario que revisó y aprobó la providencia …)</w:t>
      </w:r>
    </w:p>
    <w:p w:rsidR="00EE0750" w:rsidRPr="00AC091D" w:rsidRDefault="00EE0750" w:rsidP="00CD733F">
      <w:pPr>
        <w:pStyle w:val="Ttulo"/>
        <w:spacing w:line="360" w:lineRule="auto"/>
        <w:jc w:val="left"/>
        <w:rPr>
          <w:rFonts w:ascii="Century Gothic" w:hAnsi="Century Gothic"/>
          <w:sz w:val="20"/>
        </w:rPr>
      </w:pPr>
    </w:p>
    <w:p w:rsidR="00EE0750" w:rsidRPr="00EE0750" w:rsidRDefault="00EE0750" w:rsidP="00CD733F">
      <w:pPr>
        <w:spacing w:line="360" w:lineRule="auto"/>
        <w:ind w:left="567" w:hanging="567"/>
        <w:jc w:val="both"/>
        <w:rPr>
          <w:rFonts w:ascii="Arial" w:hAnsi="Arial" w:cs="Arial"/>
          <w:b/>
          <w:color w:val="BFBFBF"/>
          <w:lang w:val="es-CO"/>
        </w:rPr>
      </w:pPr>
    </w:p>
    <w:p w:rsidR="00EE0750" w:rsidRPr="00EE0750" w:rsidRDefault="00EE0750" w:rsidP="00CD733F">
      <w:pPr>
        <w:spacing w:line="360" w:lineRule="auto"/>
        <w:ind w:left="567" w:hanging="567"/>
        <w:jc w:val="both"/>
        <w:rPr>
          <w:rFonts w:ascii="Arial" w:hAnsi="Arial" w:cs="Arial"/>
          <w:color w:val="BFBFBF"/>
          <w:lang w:val="es-CO"/>
        </w:rPr>
      </w:pPr>
      <w:r w:rsidRPr="00EE0750">
        <w:rPr>
          <w:rFonts w:ascii="Arial" w:hAnsi="Arial" w:cs="Arial"/>
          <w:b/>
          <w:color w:val="BFBFBF"/>
          <w:lang w:val="es-CO"/>
        </w:rPr>
        <w:t>OTRAS CONSIDERACIONES:</w:t>
      </w:r>
    </w:p>
    <w:p w:rsidR="00EE0750" w:rsidRPr="00EE0750" w:rsidRDefault="00EE0750" w:rsidP="00CD733F">
      <w:pPr>
        <w:spacing w:line="360" w:lineRule="auto"/>
        <w:ind w:left="567" w:hanging="567"/>
        <w:jc w:val="both"/>
        <w:rPr>
          <w:rFonts w:ascii="Arial" w:hAnsi="Arial" w:cs="Arial"/>
          <w:color w:val="BFBFBF"/>
          <w:lang w:val="es-CO"/>
        </w:rPr>
      </w:pPr>
    </w:p>
    <w:p w:rsidR="00EE0750" w:rsidRPr="003E61F9" w:rsidRDefault="00EE0750" w:rsidP="00CD733F">
      <w:pPr>
        <w:numPr>
          <w:ilvl w:val="0"/>
          <w:numId w:val="4"/>
        </w:numPr>
        <w:spacing w:line="360" w:lineRule="auto"/>
        <w:ind w:left="851" w:hanging="425"/>
        <w:jc w:val="both"/>
        <w:rPr>
          <w:rFonts w:ascii="Arial" w:hAnsi="Arial" w:cs="Arial"/>
          <w:color w:val="BFBFBF"/>
        </w:rPr>
      </w:pPr>
      <w:r w:rsidRPr="003E61F9">
        <w:rPr>
          <w:rFonts w:ascii="Arial" w:hAnsi="Arial" w:cs="Arial"/>
          <w:color w:val="BFBFBF"/>
        </w:rPr>
        <w:t xml:space="preserve">En los eventos en que se requiera </w:t>
      </w:r>
      <w:r w:rsidRPr="003E61F9">
        <w:rPr>
          <w:rFonts w:ascii="Arial" w:hAnsi="Arial" w:cs="Arial"/>
          <w:b/>
          <w:color w:val="BFBFBF"/>
        </w:rPr>
        <w:t>“Compulsar”</w:t>
      </w:r>
      <w:r w:rsidRPr="003E61F9">
        <w:rPr>
          <w:rFonts w:ascii="Arial" w:hAnsi="Arial" w:cs="Arial"/>
          <w:color w:val="BFBFBF"/>
        </w:rPr>
        <w:t xml:space="preserve"> copia de las diligencias que obren en la “</w:t>
      </w:r>
      <w:r w:rsidRPr="003E61F9">
        <w:rPr>
          <w:rFonts w:ascii="Arial" w:hAnsi="Arial" w:cs="Arial"/>
          <w:i/>
          <w:color w:val="BFBFBF"/>
        </w:rPr>
        <w:t>Indagación Disciplinaria</w:t>
      </w:r>
      <w:r w:rsidRPr="003E61F9">
        <w:rPr>
          <w:rFonts w:ascii="Arial" w:hAnsi="Arial" w:cs="Arial"/>
          <w:color w:val="BFBFBF"/>
        </w:rPr>
        <w:t xml:space="preserve">”, que da cuenta de los hechos para el inicio de otras acciones a que haya lugar </w:t>
      </w:r>
      <w:r w:rsidRPr="003E61F9">
        <w:rPr>
          <w:rFonts w:ascii="Arial" w:hAnsi="Arial" w:cs="Arial"/>
          <w:i/>
          <w:color w:val="BFBFBF"/>
        </w:rPr>
        <w:t>(Administrativa, Penal, etc.)</w:t>
      </w:r>
      <w:r w:rsidRPr="003E61F9">
        <w:rPr>
          <w:rFonts w:ascii="Arial" w:hAnsi="Arial" w:cs="Arial"/>
          <w:color w:val="BFBFBF"/>
        </w:rPr>
        <w:t xml:space="preserve">, se deberá incluir otro numeral que describa este aspecto. </w:t>
      </w:r>
    </w:p>
    <w:p w:rsidR="00327312" w:rsidRPr="008141CF" w:rsidRDefault="00DE6480" w:rsidP="00CD733F">
      <w:pPr>
        <w:widowControl w:val="0"/>
        <w:numPr>
          <w:ilvl w:val="0"/>
          <w:numId w:val="4"/>
        </w:numPr>
        <w:autoSpaceDE w:val="0"/>
        <w:autoSpaceDN w:val="0"/>
        <w:adjustRightInd w:val="0"/>
        <w:spacing w:line="360" w:lineRule="auto"/>
        <w:ind w:left="851" w:hanging="425"/>
        <w:jc w:val="both"/>
        <w:rPr>
          <w:rFonts w:ascii="Arial" w:hAnsi="Arial" w:cs="Arial"/>
          <w:b/>
          <w:bCs/>
          <w:iCs/>
          <w:color w:val="BFBFBF"/>
        </w:rPr>
      </w:pPr>
      <w:r w:rsidRPr="003E61F9">
        <w:rPr>
          <w:rFonts w:ascii="Arial" w:hAnsi="Arial" w:cs="Arial"/>
          <w:bCs/>
          <w:iCs/>
          <w:color w:val="BFBFBF"/>
        </w:rPr>
        <w:t>En el evento de existir victimas dentro del expediente estas deberán ser “Notificadas de manera Personal” en virtud del numeral 10 del artículo 150 ibídem … haciéndoles saber qué contra la presente decisión procede el recurso de apelación</w:t>
      </w:r>
      <w:r w:rsidRPr="003E61F9">
        <w:rPr>
          <w:color w:val="BFBFBF"/>
        </w:rPr>
        <w:t xml:space="preserve"> </w:t>
      </w:r>
      <w:r w:rsidRPr="003E61F9">
        <w:rPr>
          <w:rFonts w:ascii="Arial" w:hAnsi="Arial" w:cs="Arial"/>
          <w:bCs/>
          <w:iCs/>
          <w:color w:val="BFBFBF"/>
        </w:rPr>
        <w:t>establecido en el artículo 167 Ley 1862 de 2017.</w:t>
      </w:r>
    </w:p>
    <w:p w:rsidR="00DE6480" w:rsidRPr="003E61F9" w:rsidRDefault="00FD195D" w:rsidP="00CD733F">
      <w:pPr>
        <w:widowControl w:val="0"/>
        <w:numPr>
          <w:ilvl w:val="0"/>
          <w:numId w:val="4"/>
        </w:numPr>
        <w:autoSpaceDE w:val="0"/>
        <w:autoSpaceDN w:val="0"/>
        <w:adjustRightInd w:val="0"/>
        <w:spacing w:line="360" w:lineRule="auto"/>
        <w:ind w:left="851" w:hanging="425"/>
        <w:jc w:val="both"/>
        <w:rPr>
          <w:rFonts w:ascii="Arial" w:hAnsi="Arial" w:cs="Arial"/>
          <w:b/>
          <w:bCs/>
          <w:iCs/>
          <w:color w:val="BFBFBF"/>
        </w:rPr>
      </w:pPr>
      <w:r>
        <w:rPr>
          <w:rFonts w:ascii="Arial" w:hAnsi="Arial" w:cs="Arial"/>
          <w:bCs/>
          <w:iCs/>
          <w:color w:val="BFBFBF"/>
        </w:rPr>
        <w:t xml:space="preserve"> </w:t>
      </w:r>
      <w:r w:rsidR="00327312">
        <w:rPr>
          <w:rFonts w:ascii="Arial" w:hAnsi="Arial" w:cs="Arial"/>
          <w:bCs/>
          <w:iCs/>
          <w:color w:val="BFBFBF"/>
        </w:rPr>
        <w:t xml:space="preserve">En aquellos casos donde en el análisis de la Indagación Disciplinaria se logra advertir la configuración de una </w:t>
      </w:r>
      <w:r w:rsidR="00D1256D">
        <w:rPr>
          <w:rFonts w:ascii="Arial" w:hAnsi="Arial" w:cs="Arial"/>
          <w:bCs/>
          <w:iCs/>
          <w:color w:val="BFBFBF"/>
        </w:rPr>
        <w:t>conducta</w:t>
      </w:r>
      <w:r w:rsidR="00327312">
        <w:rPr>
          <w:rFonts w:ascii="Arial" w:hAnsi="Arial" w:cs="Arial"/>
          <w:bCs/>
          <w:iCs/>
          <w:color w:val="BFBFBF"/>
        </w:rPr>
        <w:t xml:space="preserve"> constitutiva de falta que no es de competencia de la Autoridad que la está decidiendo, este auto podrá ser empleado para REMITIR POR COMPETENCIA LA ACTUACIÓN siendo pro</w:t>
      </w:r>
      <w:r>
        <w:rPr>
          <w:rFonts w:ascii="Arial" w:hAnsi="Arial" w:cs="Arial"/>
          <w:bCs/>
          <w:iCs/>
          <w:color w:val="BFBFBF"/>
        </w:rPr>
        <w:t>cedente en el resuelve indicar referida decisión.</w:t>
      </w:r>
      <w:r w:rsidR="00DE6480" w:rsidRPr="003E61F9">
        <w:rPr>
          <w:rFonts w:ascii="Arial" w:hAnsi="Arial" w:cs="Arial"/>
          <w:bCs/>
          <w:iCs/>
          <w:color w:val="BFBFBF"/>
        </w:rPr>
        <w:t xml:space="preserve">   </w:t>
      </w:r>
    </w:p>
    <w:p w:rsidR="0023037C" w:rsidRPr="0023037C" w:rsidRDefault="0023037C" w:rsidP="00CD733F">
      <w:pPr>
        <w:pStyle w:val="Ttulo"/>
        <w:spacing w:line="360" w:lineRule="auto"/>
        <w:ind w:left="567" w:hanging="567"/>
        <w:jc w:val="left"/>
        <w:rPr>
          <w:rFonts w:ascii="Arial" w:hAnsi="Arial" w:cs="Arial"/>
          <w:b/>
          <w:bCs/>
          <w:color w:val="BFBFBF"/>
          <w:sz w:val="20"/>
        </w:rPr>
      </w:pPr>
    </w:p>
    <w:p w:rsidR="0023037C" w:rsidRPr="0023037C" w:rsidRDefault="0023037C" w:rsidP="00CD733F">
      <w:pPr>
        <w:pStyle w:val="Ttulo"/>
        <w:ind w:left="567" w:hanging="567"/>
        <w:jc w:val="left"/>
        <w:rPr>
          <w:rFonts w:ascii="Arial" w:hAnsi="Arial" w:cs="Arial"/>
          <w:b/>
          <w:bCs/>
          <w:color w:val="BFBFBF"/>
          <w:sz w:val="20"/>
        </w:rPr>
      </w:pPr>
      <w:r w:rsidRPr="0023037C">
        <w:rPr>
          <w:rFonts w:ascii="Arial" w:hAnsi="Arial" w:cs="Arial"/>
          <w:b/>
          <w:bCs/>
          <w:color w:val="BFBFBF"/>
          <w:sz w:val="20"/>
        </w:rPr>
        <w:t>PARÁMETROS DE PRESENTACIÓN DEL TEXTO:</w:t>
      </w:r>
    </w:p>
    <w:p w:rsidR="0023037C" w:rsidRPr="0023037C" w:rsidRDefault="0023037C" w:rsidP="00CD733F">
      <w:pPr>
        <w:pStyle w:val="Ttulo"/>
        <w:ind w:left="567" w:hanging="567"/>
        <w:jc w:val="both"/>
        <w:rPr>
          <w:rFonts w:ascii="Arial" w:hAnsi="Arial" w:cs="Arial"/>
          <w:b/>
          <w:bCs/>
          <w:color w:val="BFBFBF"/>
          <w:sz w:val="20"/>
        </w:rPr>
      </w:pP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El tamaño de la hoja en que se trabajará el formato será Oficio.</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La letra a utilizar en el formato será Arial tamaño 12 para los textos y Arial tamaño 13 para los títulos o acápites.</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 xml:space="preserve">Las citas de normas, doctrina y/o jurisprudencia se hará en Time New Roman tamaño 12, en cursiva y dentro de paréntesis. Ej: </w:t>
      </w:r>
      <w:r w:rsidRPr="0023037C">
        <w:rPr>
          <w:rFonts w:ascii="Arial" w:hAnsi="Arial" w:cs="Arial"/>
          <w:i/>
          <w:iCs/>
          <w:color w:val="BFBFBF"/>
          <w:sz w:val="20"/>
        </w:rPr>
        <w:t>“(…) XXXXXX (…)”</w:t>
      </w:r>
      <w:r w:rsidRPr="0023037C">
        <w:rPr>
          <w:rFonts w:ascii="Arial" w:hAnsi="Arial" w:cs="Arial"/>
          <w:color w:val="BFBFBF"/>
          <w:sz w:val="20"/>
        </w:rPr>
        <w:t>.</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 xml:space="preserve">Las Notas de Referencias o </w:t>
      </w:r>
      <w:r w:rsidR="00FD195D" w:rsidRPr="0023037C">
        <w:rPr>
          <w:rFonts w:ascii="Arial" w:hAnsi="Arial" w:cs="Arial"/>
          <w:color w:val="BFBFBF"/>
          <w:sz w:val="20"/>
        </w:rPr>
        <w:t>Pie</w:t>
      </w:r>
      <w:r w:rsidRPr="0023037C">
        <w:rPr>
          <w:rFonts w:ascii="Arial" w:hAnsi="Arial" w:cs="Arial"/>
          <w:color w:val="BFBFBF"/>
          <w:sz w:val="20"/>
        </w:rPr>
        <w:t xml:space="preserve"> de Páginas serán en </w:t>
      </w:r>
      <w:r w:rsidR="00FD195D">
        <w:rPr>
          <w:rFonts w:ascii="Arial" w:hAnsi="Arial" w:cs="Arial"/>
          <w:color w:val="BFBFBF"/>
          <w:sz w:val="20"/>
        </w:rPr>
        <w:t xml:space="preserve">Arial </w:t>
      </w:r>
      <w:r w:rsidRPr="0023037C">
        <w:rPr>
          <w:rFonts w:ascii="Arial" w:hAnsi="Arial" w:cs="Arial"/>
          <w:color w:val="BFBFBF"/>
          <w:sz w:val="20"/>
        </w:rPr>
        <w:t xml:space="preserve"> tamaño 8, Cursiva.</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lastRenderedPageBreak/>
        <w:t>La letra y tamaño de “Proyectó”, “Elaboró”, “Revisó” y “Aprobó”, será en Arial 8 y negrilla; los datos con los cuales se diligencien estos parámetros, serán en el mismo tipo y tamaño de letra, sin negrilla.</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Los títulos o acápites de las providencias deberán ir en mayúscula, negrita y subrayado, sin ningún tipo de numeración.</w:t>
      </w:r>
    </w:p>
    <w:p w:rsidR="0023037C" w:rsidRPr="0023037C" w:rsidRDefault="0023037C" w:rsidP="00CD733F">
      <w:pPr>
        <w:pStyle w:val="Ttulo"/>
        <w:numPr>
          <w:ilvl w:val="0"/>
          <w:numId w:val="3"/>
        </w:numPr>
        <w:ind w:left="567" w:hanging="567"/>
        <w:jc w:val="both"/>
        <w:rPr>
          <w:rFonts w:ascii="Arial" w:hAnsi="Arial" w:cs="Arial"/>
          <w:b/>
          <w:bCs/>
          <w:color w:val="BFBFBF"/>
          <w:sz w:val="20"/>
        </w:rPr>
      </w:pPr>
      <w:r w:rsidRPr="0023037C">
        <w:rPr>
          <w:rFonts w:ascii="Arial" w:hAnsi="Arial" w:cs="Arial"/>
          <w:color w:val="BFBFBF"/>
          <w:sz w:val="20"/>
        </w:rPr>
        <w:t>Los párrafos que conforman cada uno de los acápites de la providencia, no tendrán sangría, iniciarán desde la margen inicial estipulada para el formato (4cm).</w:t>
      </w:r>
      <w:r w:rsidRPr="0023037C">
        <w:rPr>
          <w:rFonts w:ascii="Arial" w:hAnsi="Arial" w:cs="Arial"/>
          <w:b/>
          <w:bCs/>
          <w:color w:val="BFBFBF"/>
          <w:sz w:val="20"/>
        </w:rPr>
        <w:t xml:space="preserve"> </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Los márgenes del documento serán: Superior: 3.0cms., Inferior: 3.0cms., Derecho: 3.0cms. e Izquierdo: 4.0cms.</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Los acápites podrán ser utilizados en género femenino o masculino y/o singular o plural, según corresponda al hecho que se investiga.</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Se podrá resaltar con negrilla, mayúscula sostenida, subrayado o cursiva, los datos de relevancia que cada funcionario estime pertinente.</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 xml:space="preserve">Los numerales que conforman el acápite denominado </w:t>
      </w:r>
      <w:r w:rsidRPr="0023037C">
        <w:rPr>
          <w:rFonts w:ascii="Arial" w:hAnsi="Arial" w:cs="Arial"/>
          <w:b/>
          <w:color w:val="BFBFBF"/>
          <w:sz w:val="20"/>
        </w:rPr>
        <w:t>“RESUELVE”</w:t>
      </w:r>
      <w:r w:rsidRPr="0023037C">
        <w:rPr>
          <w:rFonts w:ascii="Arial" w:hAnsi="Arial" w:cs="Arial"/>
          <w:color w:val="BFBFBF"/>
          <w:sz w:val="20"/>
        </w:rPr>
        <w:t>, deberán identificarse en letras, negrita y mayúscula, seguido de los dos puntos (:). Ej.: PRIMERO: Lo ordenado en cada numeral deberá tener sangría a 3.0cm., que iniciará desde la margen inicial estipulada para el formato.</w:t>
      </w:r>
    </w:p>
    <w:p w:rsidR="0023037C" w:rsidRPr="0023037C" w:rsidRDefault="0023037C" w:rsidP="00CD733F">
      <w:pPr>
        <w:pStyle w:val="Ttulo"/>
        <w:numPr>
          <w:ilvl w:val="0"/>
          <w:numId w:val="3"/>
        </w:numPr>
        <w:ind w:left="567" w:hanging="567"/>
        <w:jc w:val="both"/>
        <w:rPr>
          <w:rFonts w:ascii="Arial" w:hAnsi="Arial" w:cs="Arial"/>
          <w:color w:val="BFBFBF"/>
          <w:sz w:val="20"/>
        </w:rPr>
      </w:pPr>
      <w:r w:rsidRPr="0023037C">
        <w:rPr>
          <w:rFonts w:ascii="Arial" w:hAnsi="Arial" w:cs="Arial"/>
          <w:color w:val="BFBFBF"/>
          <w:sz w:val="20"/>
        </w:rPr>
        <w:t>Los formatos no podrán tener encabezado distinto al correspondiente al Sistema Integrado de Gestión de Calidad.</w:t>
      </w:r>
    </w:p>
    <w:p w:rsidR="0023037C" w:rsidRPr="0023037C" w:rsidRDefault="0023037C" w:rsidP="00CD733F">
      <w:pPr>
        <w:pStyle w:val="Ttulo"/>
        <w:jc w:val="both"/>
        <w:rPr>
          <w:rFonts w:ascii="Arial" w:hAnsi="Arial" w:cs="Arial"/>
          <w:color w:val="BFBFBF"/>
          <w:sz w:val="20"/>
        </w:rPr>
      </w:pPr>
    </w:p>
    <w:p w:rsidR="00EE0750" w:rsidRPr="00EE0750" w:rsidRDefault="00EE0750" w:rsidP="00CD733F">
      <w:pPr>
        <w:pStyle w:val="Ttulo"/>
        <w:ind w:left="567" w:hanging="567"/>
        <w:jc w:val="left"/>
        <w:rPr>
          <w:rFonts w:ascii="Arial" w:hAnsi="Arial" w:cs="Arial"/>
          <w:color w:val="BFBFBF"/>
          <w:sz w:val="22"/>
          <w:szCs w:val="22"/>
        </w:rPr>
      </w:pPr>
    </w:p>
    <w:sectPr w:rsidR="00EE0750" w:rsidRPr="00EE0750" w:rsidSect="00FB69D4">
      <w:headerReference w:type="even" r:id="rId8"/>
      <w:headerReference w:type="default" r:id="rId9"/>
      <w:footerReference w:type="even" r:id="rId10"/>
      <w:footerReference w:type="default" r:id="rId11"/>
      <w:headerReference w:type="first" r:id="rId12"/>
      <w:footerReference w:type="first" r:id="rId13"/>
      <w:pgSz w:w="12240" w:h="18720" w:code="14"/>
      <w:pgMar w:top="1701" w:right="1134" w:bottom="1134" w:left="2268" w:header="851" w:footer="16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465" w:rsidRDefault="00C60465" w:rsidP="0004484A">
      <w:r>
        <w:separator/>
      </w:r>
    </w:p>
  </w:endnote>
  <w:endnote w:type="continuationSeparator" w:id="0">
    <w:p w:rsidR="00C60465" w:rsidRDefault="00C60465" w:rsidP="0004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FC4" w:rsidRDefault="00925F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AAA" w:rsidRPr="00EF6BAC" w:rsidRDefault="007C2C19" w:rsidP="00920AAA">
    <w:pPr>
      <w:jc w:val="center"/>
      <w:rPr>
        <w:rFonts w:ascii="Arial" w:hAnsi="Arial" w:cs="Arial"/>
        <w:sz w:val="16"/>
        <w:szCs w:val="16"/>
      </w:rPr>
    </w:pPr>
    <w:r>
      <w:rPr>
        <w:noProof/>
      </w:rPr>
      <w:drawing>
        <wp:anchor distT="0" distB="0" distL="114300" distR="114300" simplePos="0" relativeHeight="251659264" behindDoc="0" locked="0" layoutInCell="1" allowOverlap="1">
          <wp:simplePos x="0" y="0"/>
          <wp:positionH relativeFrom="page">
            <wp:posOffset>6149340</wp:posOffset>
          </wp:positionH>
          <wp:positionV relativeFrom="page">
            <wp:posOffset>10525125</wp:posOffset>
          </wp:positionV>
          <wp:extent cx="777875" cy="465455"/>
          <wp:effectExtent l="0" t="0" r="0" b="0"/>
          <wp:wrapSquare wrapText="bothSides"/>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AAA" w:rsidRPr="00EF6BAC">
      <w:rPr>
        <w:rFonts w:ascii="Arial" w:hAnsi="Arial" w:cs="Arial"/>
        <w:sz w:val="16"/>
        <w:szCs w:val="16"/>
      </w:rPr>
      <w:t>Este documento es propiedad del EJ</w:t>
    </w:r>
    <w:r w:rsidR="00920AAA">
      <w:rPr>
        <w:rFonts w:ascii="Arial" w:hAnsi="Arial" w:cs="Arial"/>
        <w:sz w:val="16"/>
        <w:szCs w:val="16"/>
      </w:rPr>
      <w:t>É</w:t>
    </w:r>
    <w:r w:rsidR="00920AAA" w:rsidRPr="00EF6BAC">
      <w:rPr>
        <w:rFonts w:ascii="Arial" w:hAnsi="Arial" w:cs="Arial"/>
        <w:sz w:val="16"/>
        <w:szCs w:val="16"/>
      </w:rPr>
      <w:t>RCITO NACIONAL</w:t>
    </w:r>
    <w:r w:rsidR="00920AAA">
      <w:rPr>
        <w:rFonts w:ascii="Arial" w:hAnsi="Arial" w:cs="Arial"/>
        <w:sz w:val="16"/>
        <w:szCs w:val="16"/>
      </w:rPr>
      <w:t xml:space="preserve"> </w:t>
    </w:r>
  </w:p>
  <w:p w:rsidR="00920AAA" w:rsidRPr="00967D3B" w:rsidRDefault="00920AAA" w:rsidP="00920AAA">
    <w:pPr>
      <w:pStyle w:val="Piedepgina"/>
      <w:jc w:val="center"/>
    </w:pPr>
    <w:r w:rsidRPr="00EF6BAC">
      <w:rPr>
        <w:rFonts w:ascii="Arial" w:hAnsi="Arial" w:cs="Arial"/>
        <w:sz w:val="16"/>
        <w:szCs w:val="16"/>
      </w:rPr>
      <w:t>No está autorizado su reproducción total o parcial.</w:t>
    </w:r>
  </w:p>
  <w:p w:rsidR="00FB69D4" w:rsidRDefault="00FB69D4" w:rsidP="001C302A">
    <w:pPr>
      <w:pStyle w:val="Piedepgina"/>
      <w:jc w:val="cen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FC4" w:rsidRPr="00EF6BAC" w:rsidRDefault="007C2C19" w:rsidP="00925FC4">
    <w:pPr>
      <w:jc w:val="center"/>
      <w:rPr>
        <w:rFonts w:ascii="Arial" w:hAnsi="Arial" w:cs="Arial"/>
        <w:sz w:val="16"/>
        <w:szCs w:val="16"/>
      </w:rPr>
    </w:pPr>
    <w:r>
      <w:rPr>
        <w:noProof/>
      </w:rPr>
      <w:drawing>
        <wp:anchor distT="0" distB="0" distL="114300" distR="114300" simplePos="0" relativeHeight="251658240" behindDoc="0" locked="0" layoutInCell="1" allowOverlap="1">
          <wp:simplePos x="0" y="0"/>
          <wp:positionH relativeFrom="page">
            <wp:posOffset>6149340</wp:posOffset>
          </wp:positionH>
          <wp:positionV relativeFrom="page">
            <wp:posOffset>10629900</wp:posOffset>
          </wp:positionV>
          <wp:extent cx="777875" cy="465455"/>
          <wp:effectExtent l="0" t="0" r="0" b="0"/>
          <wp:wrapSquare wrapText="bothSides"/>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FC4" w:rsidRPr="00EF6BAC">
      <w:rPr>
        <w:rFonts w:ascii="Arial" w:hAnsi="Arial" w:cs="Arial"/>
        <w:sz w:val="16"/>
        <w:szCs w:val="16"/>
      </w:rPr>
      <w:t>Este documento es propiedad del EJ</w:t>
    </w:r>
    <w:r w:rsidR="00925FC4">
      <w:rPr>
        <w:rFonts w:ascii="Arial" w:hAnsi="Arial" w:cs="Arial"/>
        <w:sz w:val="16"/>
        <w:szCs w:val="16"/>
      </w:rPr>
      <w:t>É</w:t>
    </w:r>
    <w:r w:rsidR="00925FC4" w:rsidRPr="00EF6BAC">
      <w:rPr>
        <w:rFonts w:ascii="Arial" w:hAnsi="Arial" w:cs="Arial"/>
        <w:sz w:val="16"/>
        <w:szCs w:val="16"/>
      </w:rPr>
      <w:t>RCITO NACIONAL</w:t>
    </w:r>
    <w:r w:rsidR="00920AAA">
      <w:rPr>
        <w:rFonts w:ascii="Arial" w:hAnsi="Arial" w:cs="Arial"/>
        <w:sz w:val="16"/>
        <w:szCs w:val="16"/>
      </w:rPr>
      <w:t xml:space="preserve"> </w:t>
    </w:r>
  </w:p>
  <w:p w:rsidR="00925FC4" w:rsidRPr="00967D3B" w:rsidRDefault="00925FC4" w:rsidP="00925FC4">
    <w:pPr>
      <w:pStyle w:val="Piedepgina"/>
      <w:jc w:val="center"/>
    </w:pPr>
    <w:r w:rsidRPr="00EF6BAC">
      <w:rPr>
        <w:rFonts w:ascii="Arial" w:hAnsi="Arial" w:cs="Arial"/>
        <w:sz w:val="16"/>
        <w:szCs w:val="16"/>
      </w:rPr>
      <w:t>No está autorizado su reproducción total o parcial.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465" w:rsidRDefault="00C60465" w:rsidP="0004484A">
      <w:r>
        <w:separator/>
      </w:r>
    </w:p>
  </w:footnote>
  <w:footnote w:type="continuationSeparator" w:id="0">
    <w:p w:rsidR="00C60465" w:rsidRDefault="00C60465" w:rsidP="0004484A">
      <w:r>
        <w:continuationSeparator/>
      </w:r>
    </w:p>
  </w:footnote>
  <w:footnote w:id="1">
    <w:p w:rsidR="00C00856" w:rsidRPr="008141CF" w:rsidRDefault="00C00856" w:rsidP="00C00856">
      <w:pPr>
        <w:shd w:val="clear" w:color="auto" w:fill="FFFFFF"/>
        <w:jc w:val="both"/>
        <w:rPr>
          <w:rFonts w:ascii="Arial" w:eastAsia="Arial Unicode MS" w:hAnsi="Arial" w:cs="Arial"/>
          <w:color w:val="000000"/>
          <w:sz w:val="16"/>
          <w:szCs w:val="16"/>
          <w:lang w:val="es-CO" w:eastAsia="es-CO"/>
        </w:rPr>
      </w:pPr>
      <w:r w:rsidRPr="008141CF">
        <w:rPr>
          <w:rStyle w:val="Refdenotaalpie"/>
          <w:rFonts w:ascii="Arial" w:hAnsi="Arial" w:cs="Arial"/>
          <w:sz w:val="16"/>
          <w:szCs w:val="16"/>
        </w:rPr>
        <w:footnoteRef/>
      </w:r>
      <w:r w:rsidRPr="008141CF">
        <w:rPr>
          <w:rFonts w:ascii="Arial" w:hAnsi="Arial" w:cs="Arial"/>
          <w:sz w:val="16"/>
          <w:szCs w:val="16"/>
        </w:rPr>
        <w:t xml:space="preserve"> </w:t>
      </w:r>
      <w:r w:rsidRPr="008141CF">
        <w:rPr>
          <w:rFonts w:ascii="Arial" w:eastAsia="Arial Unicode MS" w:hAnsi="Arial" w:cs="Arial"/>
          <w:b/>
          <w:bCs/>
          <w:color w:val="000000"/>
          <w:sz w:val="16"/>
          <w:szCs w:val="16"/>
        </w:rPr>
        <w:t>Artículo 233.</w:t>
      </w:r>
      <w:r w:rsidRPr="008141CF">
        <w:rPr>
          <w:rFonts w:ascii="Arial" w:eastAsia="Arial Unicode MS" w:hAnsi="Arial" w:cs="Arial"/>
          <w:color w:val="000000"/>
          <w:sz w:val="16"/>
          <w:szCs w:val="16"/>
        </w:rPr>
        <w:t> </w:t>
      </w:r>
      <w:r w:rsidRPr="008141CF">
        <w:rPr>
          <w:rFonts w:ascii="Arial" w:eastAsia="Arial Unicode MS" w:hAnsi="Arial" w:cs="Arial"/>
          <w:b/>
          <w:bCs/>
          <w:color w:val="000000"/>
          <w:sz w:val="16"/>
          <w:szCs w:val="16"/>
        </w:rPr>
        <w:t>Indagación.</w:t>
      </w:r>
      <w:r w:rsidRPr="008141CF">
        <w:rPr>
          <w:rFonts w:ascii="Arial" w:eastAsia="Arial Unicode MS" w:hAnsi="Arial" w:cs="Arial"/>
          <w:color w:val="000000"/>
          <w:sz w:val="16"/>
          <w:szCs w:val="16"/>
        </w:rPr>
        <w:t> Una vez conocido el hecho o recibido el informe o la queja, el competente verificará los requisitos previstos en el artículo 129 de esta Ley y mediante auto dará inicio al proceso con la etapa de indagación.</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 </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La indagación tendrá como fines verificar la ocurrencia de la conducta, determinar si ésta es constitutiva de falta disciplinaria, individualizar e identificar al presunto investigado y establecer si ha actuado al amparo de una causal de exclusión de responsabilidad.</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 </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El competente podrá valerse de los medios de prueba legalmente reconocidos y designar un funcionario para la práctica de los mismos.</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 </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Como medio de defensa, a solicitud del investigado, el competente le recibirá versión libre en forma personal o por escrito.</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 </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El término de la indagación no podrá ser superior a seis meses y no se extenderá a hechos distintos de aquellos que fueron objeto de iniciación oficiosa, informe o queja y los que les sean conexos de acuerdo a los criterios establecidos en esta Ley.</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 </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Una vez finalizado el término de la indagación o recibidas las diligencias de quien transitoriamente la adelantó, dentro de los quince días siguientes, se valorarán las pruebas practicadas y el funcionario competente proferirá auto que ordene la citación a audiencia o el archivo del expediente, decisión contra la cual no procede recurso alguno.</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 </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b/>
          <w:bCs/>
          <w:color w:val="000000"/>
          <w:sz w:val="16"/>
          <w:szCs w:val="16"/>
        </w:rPr>
        <w:t>Parágrafo 1°.</w:t>
      </w:r>
      <w:r w:rsidRPr="008141CF">
        <w:rPr>
          <w:rFonts w:ascii="Arial" w:eastAsia="Arial Unicode MS" w:hAnsi="Arial" w:cs="Arial"/>
          <w:color w:val="000000"/>
          <w:sz w:val="16"/>
          <w:szCs w:val="16"/>
        </w:rPr>
        <w:t> En el evento que al valorar las pruebas practicadas se observe que la conducta es constitutiva de falta leve, se remitirá al competente con el fin de adelantar el procedimiento previsto para este tipo de falta.</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color w:val="000000"/>
          <w:sz w:val="16"/>
          <w:szCs w:val="16"/>
        </w:rPr>
        <w:t> </w:t>
      </w:r>
    </w:p>
    <w:p w:rsidR="00C00856" w:rsidRPr="008141CF" w:rsidRDefault="00C00856" w:rsidP="00C00856">
      <w:pPr>
        <w:shd w:val="clear" w:color="auto" w:fill="FFFFFF"/>
        <w:jc w:val="both"/>
        <w:rPr>
          <w:rFonts w:ascii="Arial" w:eastAsia="Arial Unicode MS" w:hAnsi="Arial" w:cs="Arial"/>
          <w:color w:val="000000"/>
          <w:sz w:val="16"/>
          <w:szCs w:val="16"/>
        </w:rPr>
      </w:pPr>
      <w:r w:rsidRPr="008141CF">
        <w:rPr>
          <w:rFonts w:ascii="Arial" w:eastAsia="Arial Unicode MS" w:hAnsi="Arial" w:cs="Arial"/>
          <w:b/>
          <w:bCs/>
          <w:color w:val="000000"/>
          <w:sz w:val="16"/>
          <w:szCs w:val="16"/>
        </w:rPr>
        <w:t>Parágrafo 2°.</w:t>
      </w:r>
      <w:r w:rsidRPr="008141CF">
        <w:rPr>
          <w:rFonts w:ascii="Arial" w:eastAsia="Arial Unicode MS" w:hAnsi="Arial" w:cs="Arial"/>
          <w:color w:val="000000"/>
          <w:sz w:val="16"/>
          <w:szCs w:val="16"/>
        </w:rPr>
        <w:t> Del inicio de la indagación se dará comunicación inmediata a la Procuraduría General de la Nación, al superior inmediato del presunto investigado y a la Oficina de Personal del Comando de Fuerza de la que haga parte.</w:t>
      </w:r>
    </w:p>
    <w:p w:rsidR="00C00856" w:rsidRPr="008141CF" w:rsidRDefault="00C00856" w:rsidP="00C00856">
      <w:pPr>
        <w:pStyle w:val="Textonotapie"/>
        <w:jc w:val="both"/>
        <w:rPr>
          <w:rFonts w:ascii="Arial" w:hAnsi="Arial" w:cs="Arial"/>
          <w:sz w:val="16"/>
          <w:szCs w:val="16"/>
        </w:rPr>
      </w:pPr>
    </w:p>
  </w:footnote>
  <w:footnote w:id="2">
    <w:p w:rsidR="00CD733F" w:rsidRPr="008141CF" w:rsidRDefault="00CD733F" w:rsidP="00CD733F">
      <w:pPr>
        <w:shd w:val="clear" w:color="auto" w:fill="FFFFFF"/>
        <w:jc w:val="both"/>
        <w:rPr>
          <w:rFonts w:ascii="Arial" w:eastAsia="Arial Unicode MS" w:hAnsi="Arial" w:cs="Arial"/>
          <w:color w:val="000000"/>
          <w:sz w:val="16"/>
          <w:szCs w:val="16"/>
          <w:lang w:val="es-CO" w:eastAsia="es-CO"/>
        </w:rPr>
      </w:pPr>
      <w:r w:rsidRPr="008141CF">
        <w:rPr>
          <w:rStyle w:val="Refdenotaalpie"/>
          <w:rFonts w:ascii="Arial" w:hAnsi="Arial" w:cs="Arial"/>
          <w:b/>
          <w:sz w:val="16"/>
          <w:szCs w:val="16"/>
        </w:rPr>
        <w:footnoteRef/>
      </w:r>
      <w:r w:rsidRPr="008141CF">
        <w:rPr>
          <w:rFonts w:ascii="Arial" w:hAnsi="Arial" w:cs="Arial"/>
          <w:b/>
          <w:sz w:val="16"/>
          <w:szCs w:val="16"/>
        </w:rPr>
        <w:t xml:space="preserve"> </w:t>
      </w:r>
      <w:r w:rsidRPr="008141CF">
        <w:rPr>
          <w:rFonts w:ascii="Arial" w:eastAsia="Arial Unicode MS" w:hAnsi="Arial" w:cs="Arial"/>
          <w:b/>
          <w:bCs/>
          <w:color w:val="000000"/>
          <w:sz w:val="16"/>
          <w:szCs w:val="16"/>
          <w:lang w:eastAsia="es-CO"/>
        </w:rPr>
        <w:t>Artículo 153.</w:t>
      </w:r>
      <w:r w:rsidRPr="008141CF">
        <w:rPr>
          <w:rFonts w:ascii="Arial" w:eastAsia="Arial Unicode MS" w:hAnsi="Arial" w:cs="Arial"/>
          <w:color w:val="000000"/>
          <w:sz w:val="16"/>
          <w:szCs w:val="16"/>
          <w:lang w:eastAsia="es-CO"/>
        </w:rPr>
        <w:t> </w:t>
      </w:r>
      <w:r w:rsidRPr="008141CF">
        <w:rPr>
          <w:rFonts w:ascii="Arial" w:eastAsia="Arial Unicode MS" w:hAnsi="Arial" w:cs="Arial"/>
          <w:b/>
          <w:bCs/>
          <w:color w:val="000000"/>
          <w:sz w:val="16"/>
          <w:szCs w:val="16"/>
          <w:lang w:eastAsia="es-CO"/>
        </w:rPr>
        <w:t>Notificación personal. </w:t>
      </w:r>
      <w:r w:rsidRPr="008141CF">
        <w:rPr>
          <w:rFonts w:ascii="Arial" w:eastAsia="Arial Unicode MS" w:hAnsi="Arial" w:cs="Arial"/>
          <w:color w:val="000000"/>
          <w:sz w:val="16"/>
          <w:szCs w:val="16"/>
          <w:lang w:eastAsia="es-CO"/>
        </w:rPr>
        <w:t>Se notificarán de manera personal al investigado y al apoderado las siguientes providencias: El auto de apertura de indagación, el auto de citación a audiencia, el auto que niega la práctica de pruebas y los fallos de primera y segunda instancia.</w:t>
      </w:r>
    </w:p>
    <w:p w:rsidR="00CD733F" w:rsidRPr="008141CF" w:rsidRDefault="00CD733F" w:rsidP="00CD733F">
      <w:pPr>
        <w:shd w:val="clear" w:color="auto" w:fill="FFFFFF"/>
        <w:jc w:val="both"/>
        <w:rPr>
          <w:rFonts w:ascii="Arial" w:eastAsia="Arial Unicode MS" w:hAnsi="Arial" w:cs="Arial"/>
          <w:color w:val="000000"/>
          <w:sz w:val="16"/>
          <w:szCs w:val="16"/>
          <w:lang w:val="es-CO" w:eastAsia="es-CO"/>
        </w:rPr>
      </w:pPr>
      <w:r w:rsidRPr="008141CF">
        <w:rPr>
          <w:rFonts w:ascii="Arial" w:eastAsia="Arial Unicode MS" w:hAnsi="Arial" w:cs="Arial"/>
          <w:color w:val="000000"/>
          <w:sz w:val="16"/>
          <w:szCs w:val="16"/>
          <w:lang w:eastAsia="es-CO"/>
        </w:rPr>
        <w:t> </w:t>
      </w:r>
    </w:p>
    <w:p w:rsidR="00CD733F" w:rsidRPr="008141CF" w:rsidRDefault="00CD733F" w:rsidP="00CD733F">
      <w:pPr>
        <w:shd w:val="clear" w:color="auto" w:fill="FFFFFF"/>
        <w:jc w:val="both"/>
        <w:rPr>
          <w:rFonts w:ascii="Arial" w:eastAsia="Arial Unicode MS" w:hAnsi="Arial" w:cs="Arial"/>
          <w:color w:val="000000"/>
          <w:sz w:val="16"/>
          <w:szCs w:val="16"/>
          <w:lang w:val="es-CO" w:eastAsia="es-CO"/>
        </w:rPr>
      </w:pPr>
      <w:r w:rsidRPr="008141CF">
        <w:rPr>
          <w:rFonts w:ascii="Arial" w:eastAsia="Arial Unicode MS" w:hAnsi="Arial" w:cs="Arial"/>
          <w:color w:val="000000"/>
          <w:sz w:val="16"/>
          <w:szCs w:val="16"/>
          <w:lang w:eastAsia="es-CO"/>
        </w:rPr>
        <w:t>Una vez producida la decisión se citará inmediatamente al disciplinable, por medio eficaz y adecuado, por escrito dirigido a la unidad donde trabaja o a la última dirección registrada en su folio u hoja de vida o a la que aparezca en el proceso disciplinario, con objeto de notificarle el contenido de aquella y hacerle conocer los recursos que puede interponer. Se dejará constancia en el expediente sobre el envío de la citación. Si el interesado no comparece se notificará por edicto.</w:t>
      </w:r>
    </w:p>
    <w:p w:rsidR="00CD733F" w:rsidRPr="008141CF" w:rsidRDefault="00CD733F" w:rsidP="00CD733F">
      <w:pPr>
        <w:shd w:val="clear" w:color="auto" w:fill="FFFFFF"/>
        <w:jc w:val="both"/>
        <w:rPr>
          <w:rFonts w:ascii="Arial" w:eastAsia="Arial Unicode MS" w:hAnsi="Arial" w:cs="Arial"/>
          <w:color w:val="000000"/>
          <w:sz w:val="16"/>
          <w:szCs w:val="16"/>
          <w:lang w:val="es-CO" w:eastAsia="es-CO"/>
        </w:rPr>
      </w:pPr>
      <w:r w:rsidRPr="008141CF">
        <w:rPr>
          <w:rFonts w:ascii="Arial" w:eastAsia="Arial Unicode MS" w:hAnsi="Arial" w:cs="Arial"/>
          <w:color w:val="000000"/>
          <w:sz w:val="16"/>
          <w:szCs w:val="16"/>
          <w:lang w:eastAsia="es-CO"/>
        </w:rPr>
        <w:t> </w:t>
      </w:r>
    </w:p>
    <w:p w:rsidR="00CD733F" w:rsidRPr="008141CF" w:rsidRDefault="00CD733F" w:rsidP="00CD733F">
      <w:pPr>
        <w:shd w:val="clear" w:color="auto" w:fill="FFFFFF"/>
        <w:jc w:val="both"/>
        <w:rPr>
          <w:rFonts w:ascii="Arial" w:eastAsia="Arial Unicode MS" w:hAnsi="Arial" w:cs="Arial"/>
          <w:color w:val="000000"/>
          <w:sz w:val="16"/>
          <w:szCs w:val="16"/>
          <w:lang w:val="es-CO" w:eastAsia="es-CO"/>
        </w:rPr>
      </w:pPr>
      <w:r w:rsidRPr="008141CF">
        <w:rPr>
          <w:rFonts w:ascii="Arial" w:eastAsia="Arial Unicode MS" w:hAnsi="Arial" w:cs="Arial"/>
          <w:color w:val="000000"/>
          <w:sz w:val="16"/>
          <w:szCs w:val="16"/>
          <w:lang w:eastAsia="es-CO"/>
        </w:rPr>
        <w:t>En caso que el interesado se encuentre en el área de operaciones al momento de surtirse la notificación, ésta se realizará por cualquier medio de comunicación y se dejará la constancia correspondiente.</w:t>
      </w:r>
    </w:p>
    <w:p w:rsidR="00CD733F" w:rsidRPr="008141CF" w:rsidRDefault="00CD733F" w:rsidP="00CD733F">
      <w:pPr>
        <w:shd w:val="clear" w:color="auto" w:fill="FFFFFF"/>
        <w:jc w:val="both"/>
        <w:rPr>
          <w:rFonts w:ascii="Arial" w:hAnsi="Arial" w:cs="Arial"/>
          <w:sz w:val="16"/>
          <w:szCs w:val="16"/>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D87" w:rsidRDefault="00F867B8" w:rsidP="009C1D87">
    <w:pPr>
      <w:pStyle w:val="Encabezado"/>
      <w:framePr w:wrap="around" w:vAnchor="text" w:hAnchor="margin" w:xAlign="right" w:y="1"/>
      <w:rPr>
        <w:rStyle w:val="Nmerodepgina"/>
        <w:rFonts w:eastAsia="Batang"/>
      </w:rPr>
    </w:pPr>
    <w:r>
      <w:rPr>
        <w:rStyle w:val="Nmerodepgina"/>
        <w:rFonts w:eastAsia="Batang"/>
      </w:rPr>
      <w:fldChar w:fldCharType="begin"/>
    </w:r>
    <w:r w:rsidR="0024405B">
      <w:rPr>
        <w:rStyle w:val="Nmerodepgina"/>
        <w:rFonts w:eastAsia="Batang"/>
      </w:rPr>
      <w:instrText xml:space="preserve">PAGE  </w:instrText>
    </w:r>
    <w:r>
      <w:rPr>
        <w:rStyle w:val="Nmerodepgina"/>
        <w:rFonts w:eastAsia="Batang"/>
      </w:rPr>
      <w:fldChar w:fldCharType="end"/>
    </w:r>
  </w:p>
  <w:p w:rsidR="009C1D87" w:rsidRDefault="009C1D87" w:rsidP="009C1D87">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984"/>
      <w:gridCol w:w="2694"/>
    </w:tblGrid>
    <w:tr w:rsidR="00925FC4" w:rsidTr="005D5AF9">
      <w:trPr>
        <w:trHeight w:val="303"/>
      </w:trPr>
      <w:tc>
        <w:tcPr>
          <w:tcW w:w="4820" w:type="dxa"/>
          <w:vMerge w:val="restart"/>
          <w:tcBorders>
            <w:top w:val="single" w:sz="4" w:space="0" w:color="auto"/>
            <w:left w:val="single" w:sz="4" w:space="0" w:color="auto"/>
            <w:bottom w:val="single" w:sz="4" w:space="0" w:color="auto"/>
            <w:right w:val="single" w:sz="4" w:space="0" w:color="auto"/>
          </w:tcBorders>
          <w:vAlign w:val="center"/>
        </w:tcPr>
        <w:p w:rsidR="00925FC4" w:rsidRDefault="007C2C19" w:rsidP="005D5AF9">
          <w:pPr>
            <w:spacing w:line="276" w:lineRule="auto"/>
            <w:ind w:left="743" w:hanging="4"/>
            <w:rPr>
              <w:rFonts w:ascii="Arial" w:hAnsi="Arial" w:cs="Arial"/>
              <w:b/>
              <w:bCs/>
              <w:sz w:val="16"/>
              <w:szCs w:val="16"/>
              <w:lang w:eastAsia="en-US"/>
            </w:rPr>
          </w:pPr>
          <w:r>
            <w:rPr>
              <w:noProof/>
            </w:rPr>
            <w:drawing>
              <wp:anchor distT="0" distB="0" distL="114300" distR="114300" simplePos="0" relativeHeight="251657216" behindDoc="1" locked="0" layoutInCell="1" allowOverlap="1">
                <wp:simplePos x="0" y="0"/>
                <wp:positionH relativeFrom="margin">
                  <wp:posOffset>-20320</wp:posOffset>
                </wp:positionH>
                <wp:positionV relativeFrom="paragraph">
                  <wp:posOffset>25400</wp:posOffset>
                </wp:positionV>
                <wp:extent cx="603885" cy="659765"/>
                <wp:effectExtent l="0" t="0" r="0" b="0"/>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FC4">
            <w:rPr>
              <w:rFonts w:ascii="Arial" w:hAnsi="Arial" w:cs="Arial"/>
              <w:b/>
              <w:bCs/>
              <w:sz w:val="16"/>
              <w:szCs w:val="16"/>
              <w:lang w:eastAsia="en-US"/>
            </w:rPr>
            <w:t xml:space="preserve">      MINISTERIO DE DEFENSA NACIONAL</w:t>
          </w:r>
        </w:p>
        <w:p w:rsidR="00925FC4" w:rsidRDefault="00925FC4" w:rsidP="005D5AF9">
          <w:pPr>
            <w:spacing w:line="276" w:lineRule="auto"/>
            <w:ind w:left="743" w:hanging="4"/>
            <w:rPr>
              <w:rFonts w:ascii="Arial" w:hAnsi="Arial" w:cs="Arial"/>
              <w:b/>
              <w:bCs/>
              <w:sz w:val="16"/>
              <w:szCs w:val="16"/>
              <w:lang w:eastAsia="en-US"/>
            </w:rPr>
          </w:pPr>
          <w:r>
            <w:rPr>
              <w:rFonts w:ascii="Arial" w:hAnsi="Arial" w:cs="Arial"/>
              <w:b/>
              <w:bCs/>
              <w:sz w:val="16"/>
              <w:szCs w:val="16"/>
              <w:lang w:eastAsia="en-US"/>
            </w:rPr>
            <w:t xml:space="preserve">      COMANDO GENERAL FUERZAS MILITARES</w:t>
          </w:r>
        </w:p>
        <w:p w:rsidR="00925FC4" w:rsidRDefault="00925FC4" w:rsidP="005D5AF9">
          <w:pPr>
            <w:spacing w:line="276" w:lineRule="auto"/>
            <w:ind w:left="743" w:hanging="4"/>
            <w:rPr>
              <w:rFonts w:ascii="Arial" w:hAnsi="Arial" w:cs="Arial"/>
              <w:b/>
              <w:bCs/>
              <w:sz w:val="16"/>
              <w:szCs w:val="16"/>
              <w:lang w:eastAsia="en-US"/>
            </w:rPr>
          </w:pPr>
          <w:r>
            <w:rPr>
              <w:rFonts w:ascii="Arial" w:hAnsi="Arial" w:cs="Arial"/>
              <w:b/>
              <w:bCs/>
              <w:sz w:val="16"/>
              <w:szCs w:val="16"/>
              <w:lang w:eastAsia="en-US"/>
            </w:rPr>
            <w:t xml:space="preserve">      EJÉRCITO NACIONAL</w:t>
          </w:r>
        </w:p>
        <w:p w:rsidR="00925FC4" w:rsidRPr="005C1A8A" w:rsidRDefault="00925FC4" w:rsidP="005D5AF9">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lang w:eastAsia="en-US"/>
            </w:rPr>
            <w:t xml:space="preserve">      </w:t>
          </w:r>
          <w:r w:rsidRPr="005C1A8A">
            <w:rPr>
              <w:rFonts w:ascii="Arial" w:hAnsi="Arial" w:cs="Arial"/>
              <w:b/>
              <w:bCs/>
              <w:sz w:val="16"/>
              <w:szCs w:val="16"/>
            </w:rPr>
            <w:t>DIRECCIÓN DE ASUNTOS DISCIPLINARIOS Y</w:t>
          </w:r>
        </w:p>
        <w:p w:rsidR="00925FC4" w:rsidRPr="005D1350" w:rsidRDefault="00925FC4" w:rsidP="005D5AF9">
          <w:pPr>
            <w:spacing w:line="276" w:lineRule="auto"/>
            <w:ind w:left="743" w:hanging="4"/>
            <w:rPr>
              <w:rFonts w:ascii="Arial" w:hAnsi="Arial" w:cs="Arial"/>
              <w:b/>
              <w:bCs/>
              <w:sz w:val="18"/>
              <w:szCs w:val="16"/>
              <w:lang w:eastAsia="en-US"/>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925FC4" w:rsidRPr="00FB69D4" w:rsidRDefault="00925FC4" w:rsidP="005D5AF9">
          <w:pPr>
            <w:suppressLineNumbers/>
            <w:tabs>
              <w:tab w:val="center" w:pos="4818"/>
              <w:tab w:val="right" w:pos="9637"/>
            </w:tabs>
            <w:spacing w:line="276" w:lineRule="auto"/>
            <w:ind w:left="34"/>
            <w:jc w:val="center"/>
            <w:rPr>
              <w:rFonts w:ascii="Arial" w:hAnsi="Arial" w:cs="Arial"/>
              <w:b/>
              <w:color w:val="000000"/>
              <w:sz w:val="16"/>
              <w:szCs w:val="16"/>
              <w:lang w:eastAsia="en-US"/>
            </w:rPr>
          </w:pPr>
          <w:r w:rsidRPr="00925FC4">
            <w:rPr>
              <w:rFonts w:ascii="Arial" w:hAnsi="Arial" w:cs="Arial"/>
              <w:b/>
              <w:color w:val="000000"/>
              <w:sz w:val="18"/>
              <w:szCs w:val="16"/>
              <w:lang w:eastAsia="en-US"/>
            </w:rPr>
            <w:t>AUTO VALORACIÓN INDAGACIÓN DISCIPLINARIA</w:t>
          </w:r>
        </w:p>
      </w:tc>
      <w:tc>
        <w:tcPr>
          <w:tcW w:w="2694" w:type="dxa"/>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spacing w:line="276" w:lineRule="auto"/>
            <w:rPr>
              <w:rFonts w:ascii="Arial" w:hAnsi="Arial" w:cs="Arial"/>
              <w:b/>
              <w:bCs/>
              <w:color w:val="000000"/>
              <w:sz w:val="16"/>
              <w:szCs w:val="16"/>
              <w:lang w:eastAsia="en-US"/>
            </w:rPr>
          </w:pPr>
          <w:r w:rsidRPr="00FD766F">
            <w:rPr>
              <w:rFonts w:ascii="Arial" w:hAnsi="Arial" w:cs="Arial"/>
              <w:b/>
              <w:bCs/>
              <w:color w:val="000000"/>
              <w:sz w:val="16"/>
              <w:szCs w:val="16"/>
              <w:lang w:eastAsia="en-US"/>
            </w:rPr>
            <w:t>Pág.</w:t>
          </w:r>
          <w:r w:rsidRPr="00FD766F">
            <w:rPr>
              <w:rFonts w:ascii="Arial" w:hAnsi="Arial" w:cs="Arial"/>
              <w:color w:val="000000"/>
              <w:sz w:val="16"/>
              <w:szCs w:val="16"/>
              <w:lang w:eastAsia="en-US"/>
            </w:rPr>
            <w:t xml:space="preserve"> </w:t>
          </w:r>
          <w:r w:rsidRPr="00FD766F">
            <w:rPr>
              <w:rFonts w:ascii="Arial" w:hAnsi="Arial" w:cs="Arial"/>
              <w:color w:val="000000"/>
              <w:sz w:val="16"/>
              <w:szCs w:val="16"/>
              <w:lang w:eastAsia="en-US"/>
            </w:rPr>
            <w:fldChar w:fldCharType="begin"/>
          </w:r>
          <w:r w:rsidRPr="00FD766F">
            <w:rPr>
              <w:rFonts w:ascii="Arial" w:hAnsi="Arial" w:cs="Arial"/>
              <w:color w:val="000000"/>
              <w:sz w:val="16"/>
              <w:szCs w:val="16"/>
              <w:lang w:eastAsia="en-US"/>
            </w:rPr>
            <w:instrText>PAGE   \* MERGEFORMAT</w:instrText>
          </w:r>
          <w:r w:rsidRPr="00FD766F">
            <w:rPr>
              <w:rFonts w:ascii="Arial" w:hAnsi="Arial" w:cs="Arial"/>
              <w:color w:val="000000"/>
              <w:sz w:val="16"/>
              <w:szCs w:val="16"/>
              <w:lang w:eastAsia="en-US"/>
            </w:rPr>
            <w:fldChar w:fldCharType="separate"/>
          </w:r>
          <w:r w:rsidR="00B201C3">
            <w:rPr>
              <w:rFonts w:ascii="Arial" w:hAnsi="Arial" w:cs="Arial"/>
              <w:noProof/>
              <w:color w:val="000000"/>
              <w:sz w:val="16"/>
              <w:szCs w:val="16"/>
              <w:lang w:eastAsia="en-US"/>
            </w:rPr>
            <w:t>2</w:t>
          </w:r>
          <w:r w:rsidRPr="00FD766F">
            <w:rPr>
              <w:rFonts w:ascii="Arial" w:hAnsi="Arial" w:cs="Arial"/>
              <w:color w:val="000000"/>
              <w:sz w:val="16"/>
              <w:szCs w:val="16"/>
              <w:lang w:eastAsia="en-US"/>
            </w:rPr>
            <w:fldChar w:fldCharType="end"/>
          </w:r>
          <w:r w:rsidRPr="00FD766F">
            <w:rPr>
              <w:rFonts w:ascii="Arial" w:hAnsi="Arial" w:cs="Arial"/>
              <w:color w:val="000000"/>
              <w:sz w:val="16"/>
              <w:szCs w:val="16"/>
              <w:lang w:eastAsia="en-US"/>
            </w:rPr>
            <w:t xml:space="preserve"> de </w:t>
          </w:r>
          <w:r w:rsidRPr="00FD766F">
            <w:rPr>
              <w:rFonts w:ascii="Arial" w:hAnsi="Arial" w:cs="Arial"/>
              <w:color w:val="000000"/>
              <w:sz w:val="16"/>
              <w:szCs w:val="16"/>
              <w:lang w:eastAsia="en-US"/>
            </w:rPr>
            <w:fldChar w:fldCharType="begin"/>
          </w:r>
          <w:r w:rsidRPr="00FD766F">
            <w:rPr>
              <w:rFonts w:ascii="Arial" w:hAnsi="Arial" w:cs="Arial"/>
              <w:color w:val="000000"/>
              <w:sz w:val="16"/>
              <w:szCs w:val="16"/>
              <w:lang w:eastAsia="en-US"/>
            </w:rPr>
            <w:instrText xml:space="preserve"> NUMPAGES   \* MERGEFORMAT </w:instrText>
          </w:r>
          <w:r w:rsidRPr="00FD766F">
            <w:rPr>
              <w:rFonts w:ascii="Arial" w:hAnsi="Arial" w:cs="Arial"/>
              <w:color w:val="000000"/>
              <w:sz w:val="16"/>
              <w:szCs w:val="16"/>
              <w:lang w:eastAsia="en-US"/>
            </w:rPr>
            <w:fldChar w:fldCharType="separate"/>
          </w:r>
          <w:r w:rsidR="00B201C3">
            <w:rPr>
              <w:rFonts w:ascii="Arial" w:hAnsi="Arial" w:cs="Arial"/>
              <w:noProof/>
              <w:color w:val="000000"/>
              <w:sz w:val="16"/>
              <w:szCs w:val="16"/>
              <w:lang w:eastAsia="en-US"/>
            </w:rPr>
            <w:t>7</w:t>
          </w:r>
          <w:r w:rsidRPr="00FD766F">
            <w:rPr>
              <w:rFonts w:ascii="Arial" w:hAnsi="Arial" w:cs="Arial"/>
              <w:color w:val="000000"/>
              <w:sz w:val="16"/>
              <w:szCs w:val="16"/>
              <w:lang w:eastAsia="en-US"/>
            </w:rPr>
            <w:fldChar w:fldCharType="end"/>
          </w:r>
        </w:p>
      </w:tc>
    </w:tr>
    <w:tr w:rsidR="00925FC4" w:rsidTr="005D5AF9">
      <w:trPr>
        <w:trHeight w:val="248"/>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925FC4" w:rsidRDefault="00925FC4" w:rsidP="005D5AF9">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rPr>
              <w:rFonts w:ascii="Arial" w:hAnsi="Arial" w:cs="Arial"/>
              <w:b/>
              <w:color w:val="000000"/>
              <w:sz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suppressLineNumbers/>
            <w:tabs>
              <w:tab w:val="center" w:pos="4818"/>
              <w:tab w:val="right" w:pos="9637"/>
            </w:tabs>
            <w:spacing w:line="276" w:lineRule="auto"/>
            <w:rPr>
              <w:rFonts w:ascii="Arial" w:hAnsi="Arial" w:cs="Arial"/>
              <w:color w:val="000000"/>
              <w:sz w:val="16"/>
              <w:szCs w:val="16"/>
              <w:lang w:eastAsia="en-US"/>
            </w:rPr>
          </w:pPr>
          <w:r w:rsidRPr="00FD766F">
            <w:rPr>
              <w:rFonts w:ascii="Arial" w:hAnsi="Arial" w:cs="Arial"/>
              <w:b/>
              <w:color w:val="000000"/>
              <w:sz w:val="16"/>
              <w:szCs w:val="16"/>
              <w:lang w:eastAsia="en-US"/>
            </w:rPr>
            <w:t>Código</w:t>
          </w:r>
          <w:r w:rsidRPr="00FD766F">
            <w:rPr>
              <w:rFonts w:ascii="Arial" w:hAnsi="Arial" w:cs="Arial"/>
              <w:color w:val="000000"/>
              <w:sz w:val="16"/>
              <w:szCs w:val="16"/>
              <w:lang w:eastAsia="en-US"/>
            </w:rPr>
            <w:t xml:space="preserve">: </w:t>
          </w:r>
          <w:r w:rsidRPr="00FD766F">
            <w:rPr>
              <w:rStyle w:val="span"/>
              <w:rFonts w:ascii="Arial" w:hAnsi="Arial" w:cs="Arial"/>
              <w:color w:val="000000"/>
              <w:sz w:val="16"/>
              <w:szCs w:val="16"/>
              <w:lang w:eastAsia="en-US"/>
            </w:rPr>
            <w:t>FO-</w:t>
          </w:r>
          <w:r>
            <w:rPr>
              <w:rStyle w:val="span"/>
              <w:rFonts w:ascii="Arial" w:hAnsi="Arial" w:cs="Arial"/>
              <w:color w:val="000000"/>
              <w:sz w:val="16"/>
              <w:szCs w:val="16"/>
              <w:lang w:eastAsia="en-US"/>
            </w:rPr>
            <w:t>DADAE</w:t>
          </w:r>
          <w:r w:rsidRPr="00FD766F">
            <w:rPr>
              <w:rStyle w:val="span"/>
              <w:rFonts w:ascii="Arial" w:hAnsi="Arial" w:cs="Arial"/>
              <w:color w:val="000000"/>
              <w:sz w:val="16"/>
              <w:szCs w:val="16"/>
              <w:lang w:eastAsia="en-US"/>
            </w:rPr>
            <w:t>-</w:t>
          </w:r>
          <w:r>
            <w:rPr>
              <w:rStyle w:val="span"/>
              <w:rFonts w:ascii="Arial" w:hAnsi="Arial" w:cs="Arial"/>
              <w:color w:val="000000"/>
              <w:sz w:val="16"/>
              <w:szCs w:val="16"/>
              <w:lang w:eastAsia="en-US"/>
            </w:rPr>
            <w:t>2112</w:t>
          </w:r>
        </w:p>
      </w:tc>
    </w:tr>
    <w:tr w:rsidR="00925FC4" w:rsidTr="005D5AF9">
      <w:trPr>
        <w:trHeight w:val="296"/>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925FC4" w:rsidRDefault="00925FC4" w:rsidP="005D5AF9">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rPr>
              <w:rFonts w:ascii="Arial" w:hAnsi="Arial" w:cs="Arial"/>
              <w:b/>
              <w:color w:val="000000"/>
              <w:sz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suppressLineNumbers/>
            <w:tabs>
              <w:tab w:val="center" w:pos="4818"/>
              <w:tab w:val="right" w:pos="9637"/>
            </w:tabs>
            <w:spacing w:line="276" w:lineRule="auto"/>
            <w:rPr>
              <w:rFonts w:ascii="Arial" w:hAnsi="Arial" w:cs="Arial"/>
              <w:color w:val="000000"/>
              <w:sz w:val="16"/>
              <w:szCs w:val="16"/>
              <w:lang w:eastAsia="en-US"/>
            </w:rPr>
          </w:pPr>
          <w:r w:rsidRPr="00FD766F">
            <w:rPr>
              <w:rFonts w:ascii="Arial" w:hAnsi="Arial" w:cs="Arial"/>
              <w:b/>
              <w:color w:val="000000"/>
              <w:sz w:val="16"/>
              <w:szCs w:val="16"/>
              <w:lang w:eastAsia="en-US"/>
            </w:rPr>
            <w:t>Versión:</w:t>
          </w:r>
          <w:r w:rsidRPr="00FD766F">
            <w:rPr>
              <w:rFonts w:ascii="Arial" w:hAnsi="Arial" w:cs="Arial"/>
              <w:color w:val="000000"/>
              <w:sz w:val="16"/>
              <w:szCs w:val="16"/>
              <w:lang w:eastAsia="en-US"/>
            </w:rPr>
            <w:t xml:space="preserve"> </w:t>
          </w:r>
          <w:r>
            <w:rPr>
              <w:rFonts w:ascii="Arial" w:hAnsi="Arial" w:cs="Arial"/>
              <w:color w:val="000000"/>
              <w:sz w:val="16"/>
              <w:szCs w:val="16"/>
              <w:lang w:eastAsia="en-US"/>
            </w:rPr>
            <w:t>2</w:t>
          </w:r>
        </w:p>
      </w:tc>
    </w:tr>
    <w:tr w:rsidR="00925FC4" w:rsidTr="005D5AF9">
      <w:trPr>
        <w:trHeight w:val="308"/>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925FC4" w:rsidRDefault="00925FC4" w:rsidP="005D5AF9">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rPr>
              <w:rFonts w:ascii="Arial" w:hAnsi="Arial" w:cs="Arial"/>
              <w:b/>
              <w:color w:val="000000"/>
              <w:sz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suppressLineNumbers/>
            <w:tabs>
              <w:tab w:val="center" w:pos="4818"/>
              <w:tab w:val="right" w:pos="9637"/>
            </w:tabs>
            <w:spacing w:line="276" w:lineRule="auto"/>
            <w:rPr>
              <w:rFonts w:ascii="Arial" w:hAnsi="Arial" w:cs="Arial"/>
              <w:color w:val="000000"/>
              <w:sz w:val="16"/>
              <w:szCs w:val="16"/>
              <w:lang w:eastAsia="en-US"/>
            </w:rPr>
          </w:pPr>
          <w:r w:rsidRPr="00FD766F">
            <w:rPr>
              <w:rFonts w:ascii="Arial" w:hAnsi="Arial" w:cs="Arial"/>
              <w:b/>
              <w:color w:val="000000"/>
              <w:sz w:val="16"/>
              <w:szCs w:val="16"/>
              <w:lang w:eastAsia="en-US"/>
            </w:rPr>
            <w:t xml:space="preserve">Fecha de emisión: </w:t>
          </w:r>
          <w:r w:rsidR="00B201C3" w:rsidRPr="00B201C3">
            <w:rPr>
              <w:rFonts w:ascii="Arial" w:hAnsi="Arial" w:cs="Arial"/>
              <w:bCs/>
              <w:color w:val="000000"/>
              <w:sz w:val="16"/>
              <w:szCs w:val="16"/>
              <w:lang w:eastAsia="en-US"/>
            </w:rPr>
            <w:t>2026-02-11</w:t>
          </w:r>
        </w:p>
      </w:tc>
    </w:tr>
  </w:tbl>
  <w:p w:rsidR="00925FC4" w:rsidRPr="00E22211" w:rsidRDefault="00925FC4" w:rsidP="00E2221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984"/>
      <w:gridCol w:w="2694"/>
    </w:tblGrid>
    <w:tr w:rsidR="00925FC4" w:rsidTr="00925FC4">
      <w:trPr>
        <w:trHeight w:val="303"/>
      </w:trPr>
      <w:tc>
        <w:tcPr>
          <w:tcW w:w="4820" w:type="dxa"/>
          <w:vMerge w:val="restart"/>
          <w:tcBorders>
            <w:top w:val="single" w:sz="4" w:space="0" w:color="auto"/>
            <w:left w:val="single" w:sz="4" w:space="0" w:color="auto"/>
            <w:bottom w:val="single" w:sz="4" w:space="0" w:color="auto"/>
            <w:right w:val="single" w:sz="4" w:space="0" w:color="auto"/>
          </w:tcBorders>
          <w:vAlign w:val="center"/>
        </w:tcPr>
        <w:p w:rsidR="00925FC4" w:rsidRDefault="007C2C19" w:rsidP="005D5AF9">
          <w:pPr>
            <w:spacing w:line="276" w:lineRule="auto"/>
            <w:ind w:left="743" w:hanging="4"/>
            <w:rPr>
              <w:rFonts w:ascii="Arial" w:hAnsi="Arial" w:cs="Arial"/>
              <w:b/>
              <w:bCs/>
              <w:sz w:val="16"/>
              <w:szCs w:val="16"/>
              <w:lang w:eastAsia="en-US"/>
            </w:rPr>
          </w:pPr>
          <w:r>
            <w:rPr>
              <w:noProof/>
            </w:rPr>
            <w:drawing>
              <wp:anchor distT="0" distB="0" distL="114300" distR="114300" simplePos="0" relativeHeight="251656192" behindDoc="1" locked="0" layoutInCell="1" allowOverlap="1">
                <wp:simplePos x="0" y="0"/>
                <wp:positionH relativeFrom="margin">
                  <wp:posOffset>-20320</wp:posOffset>
                </wp:positionH>
                <wp:positionV relativeFrom="paragraph">
                  <wp:posOffset>25400</wp:posOffset>
                </wp:positionV>
                <wp:extent cx="603885" cy="659765"/>
                <wp:effectExtent l="0" t="0" r="0"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FC4">
            <w:rPr>
              <w:rFonts w:ascii="Arial" w:hAnsi="Arial" w:cs="Arial"/>
              <w:b/>
              <w:bCs/>
              <w:sz w:val="16"/>
              <w:szCs w:val="16"/>
              <w:lang w:eastAsia="en-US"/>
            </w:rPr>
            <w:t xml:space="preserve">      MINISTERIO DE DEFENSA NACIONAL</w:t>
          </w:r>
        </w:p>
        <w:p w:rsidR="00925FC4" w:rsidRDefault="00925FC4" w:rsidP="005D5AF9">
          <w:pPr>
            <w:spacing w:line="276" w:lineRule="auto"/>
            <w:ind w:left="743" w:hanging="4"/>
            <w:rPr>
              <w:rFonts w:ascii="Arial" w:hAnsi="Arial" w:cs="Arial"/>
              <w:b/>
              <w:bCs/>
              <w:sz w:val="16"/>
              <w:szCs w:val="16"/>
              <w:lang w:eastAsia="en-US"/>
            </w:rPr>
          </w:pPr>
          <w:r>
            <w:rPr>
              <w:rFonts w:ascii="Arial" w:hAnsi="Arial" w:cs="Arial"/>
              <w:b/>
              <w:bCs/>
              <w:sz w:val="16"/>
              <w:szCs w:val="16"/>
              <w:lang w:eastAsia="en-US"/>
            </w:rPr>
            <w:t xml:space="preserve">      COMANDO GENERAL FUERZAS MILITARES</w:t>
          </w:r>
        </w:p>
        <w:p w:rsidR="00925FC4" w:rsidRDefault="00925FC4" w:rsidP="005D5AF9">
          <w:pPr>
            <w:spacing w:line="276" w:lineRule="auto"/>
            <w:ind w:left="743" w:hanging="4"/>
            <w:rPr>
              <w:rFonts w:ascii="Arial" w:hAnsi="Arial" w:cs="Arial"/>
              <w:b/>
              <w:bCs/>
              <w:sz w:val="16"/>
              <w:szCs w:val="16"/>
              <w:lang w:eastAsia="en-US"/>
            </w:rPr>
          </w:pPr>
          <w:r>
            <w:rPr>
              <w:rFonts w:ascii="Arial" w:hAnsi="Arial" w:cs="Arial"/>
              <w:b/>
              <w:bCs/>
              <w:sz w:val="16"/>
              <w:szCs w:val="16"/>
              <w:lang w:eastAsia="en-US"/>
            </w:rPr>
            <w:t xml:space="preserve">      EJÉRCITO NACIONAL</w:t>
          </w:r>
        </w:p>
        <w:p w:rsidR="00925FC4" w:rsidRPr="005C1A8A" w:rsidRDefault="00925FC4" w:rsidP="00925FC4">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lang w:eastAsia="en-US"/>
            </w:rPr>
            <w:t xml:space="preserve">      </w:t>
          </w:r>
          <w:r w:rsidRPr="005C1A8A">
            <w:rPr>
              <w:rFonts w:ascii="Arial" w:hAnsi="Arial" w:cs="Arial"/>
              <w:b/>
              <w:bCs/>
              <w:sz w:val="16"/>
              <w:szCs w:val="16"/>
            </w:rPr>
            <w:t>DIRECCIÓN DE ASUNTOS DISCIPLINARIOS Y</w:t>
          </w:r>
        </w:p>
        <w:p w:rsidR="00925FC4" w:rsidRPr="005D1350" w:rsidRDefault="00925FC4" w:rsidP="00925FC4">
          <w:pPr>
            <w:spacing w:line="276" w:lineRule="auto"/>
            <w:ind w:left="743" w:hanging="4"/>
            <w:rPr>
              <w:rFonts w:ascii="Arial" w:hAnsi="Arial" w:cs="Arial"/>
              <w:b/>
              <w:bCs/>
              <w:sz w:val="18"/>
              <w:szCs w:val="16"/>
              <w:lang w:eastAsia="en-US"/>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925FC4" w:rsidRPr="00FB69D4" w:rsidRDefault="00925FC4" w:rsidP="005D5AF9">
          <w:pPr>
            <w:suppressLineNumbers/>
            <w:tabs>
              <w:tab w:val="center" w:pos="4818"/>
              <w:tab w:val="right" w:pos="9637"/>
            </w:tabs>
            <w:spacing w:line="276" w:lineRule="auto"/>
            <w:ind w:left="34"/>
            <w:jc w:val="center"/>
            <w:rPr>
              <w:rFonts w:ascii="Arial" w:hAnsi="Arial" w:cs="Arial"/>
              <w:b/>
              <w:color w:val="000000"/>
              <w:sz w:val="16"/>
              <w:szCs w:val="16"/>
              <w:lang w:eastAsia="en-US"/>
            </w:rPr>
          </w:pPr>
          <w:r w:rsidRPr="00925FC4">
            <w:rPr>
              <w:rFonts w:ascii="Arial" w:hAnsi="Arial" w:cs="Arial"/>
              <w:b/>
              <w:color w:val="000000"/>
              <w:sz w:val="18"/>
              <w:szCs w:val="16"/>
              <w:lang w:eastAsia="en-US"/>
            </w:rPr>
            <w:t>AUTO VALORACIÓN INDAGACIÓN DISCIPLINARIA</w:t>
          </w:r>
        </w:p>
      </w:tc>
      <w:tc>
        <w:tcPr>
          <w:tcW w:w="2694" w:type="dxa"/>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spacing w:line="276" w:lineRule="auto"/>
            <w:rPr>
              <w:rFonts w:ascii="Arial" w:hAnsi="Arial" w:cs="Arial"/>
              <w:b/>
              <w:bCs/>
              <w:color w:val="000000"/>
              <w:sz w:val="16"/>
              <w:szCs w:val="16"/>
              <w:lang w:eastAsia="en-US"/>
            </w:rPr>
          </w:pPr>
          <w:r w:rsidRPr="00FD766F">
            <w:rPr>
              <w:rFonts w:ascii="Arial" w:hAnsi="Arial" w:cs="Arial"/>
              <w:b/>
              <w:bCs/>
              <w:color w:val="000000"/>
              <w:sz w:val="16"/>
              <w:szCs w:val="16"/>
              <w:lang w:eastAsia="en-US"/>
            </w:rPr>
            <w:t>Pág.</w:t>
          </w:r>
          <w:r w:rsidRPr="00FD766F">
            <w:rPr>
              <w:rFonts w:ascii="Arial" w:hAnsi="Arial" w:cs="Arial"/>
              <w:color w:val="000000"/>
              <w:sz w:val="16"/>
              <w:szCs w:val="16"/>
              <w:lang w:eastAsia="en-US"/>
            </w:rPr>
            <w:t xml:space="preserve"> </w:t>
          </w:r>
          <w:r w:rsidRPr="00FD766F">
            <w:rPr>
              <w:rFonts w:ascii="Arial" w:hAnsi="Arial" w:cs="Arial"/>
              <w:color w:val="000000"/>
              <w:sz w:val="16"/>
              <w:szCs w:val="16"/>
              <w:lang w:eastAsia="en-US"/>
            </w:rPr>
            <w:fldChar w:fldCharType="begin"/>
          </w:r>
          <w:r w:rsidRPr="00FD766F">
            <w:rPr>
              <w:rFonts w:ascii="Arial" w:hAnsi="Arial" w:cs="Arial"/>
              <w:color w:val="000000"/>
              <w:sz w:val="16"/>
              <w:szCs w:val="16"/>
              <w:lang w:eastAsia="en-US"/>
            </w:rPr>
            <w:instrText>PAGE   \* MERGEFORMAT</w:instrText>
          </w:r>
          <w:r w:rsidRPr="00FD766F">
            <w:rPr>
              <w:rFonts w:ascii="Arial" w:hAnsi="Arial" w:cs="Arial"/>
              <w:color w:val="000000"/>
              <w:sz w:val="16"/>
              <w:szCs w:val="16"/>
              <w:lang w:eastAsia="en-US"/>
            </w:rPr>
            <w:fldChar w:fldCharType="separate"/>
          </w:r>
          <w:r w:rsidR="00B201C3">
            <w:rPr>
              <w:rFonts w:ascii="Arial" w:hAnsi="Arial" w:cs="Arial"/>
              <w:noProof/>
              <w:color w:val="000000"/>
              <w:sz w:val="16"/>
              <w:szCs w:val="16"/>
              <w:lang w:eastAsia="en-US"/>
            </w:rPr>
            <w:t>1</w:t>
          </w:r>
          <w:r w:rsidRPr="00FD766F">
            <w:rPr>
              <w:rFonts w:ascii="Arial" w:hAnsi="Arial" w:cs="Arial"/>
              <w:color w:val="000000"/>
              <w:sz w:val="16"/>
              <w:szCs w:val="16"/>
              <w:lang w:eastAsia="en-US"/>
            </w:rPr>
            <w:fldChar w:fldCharType="end"/>
          </w:r>
          <w:r w:rsidRPr="00FD766F">
            <w:rPr>
              <w:rFonts w:ascii="Arial" w:hAnsi="Arial" w:cs="Arial"/>
              <w:color w:val="000000"/>
              <w:sz w:val="16"/>
              <w:szCs w:val="16"/>
              <w:lang w:eastAsia="en-US"/>
            </w:rPr>
            <w:t xml:space="preserve"> de </w:t>
          </w:r>
          <w:r w:rsidRPr="00FD766F">
            <w:rPr>
              <w:rFonts w:ascii="Arial" w:hAnsi="Arial" w:cs="Arial"/>
              <w:color w:val="000000"/>
              <w:sz w:val="16"/>
              <w:szCs w:val="16"/>
              <w:lang w:eastAsia="en-US"/>
            </w:rPr>
            <w:fldChar w:fldCharType="begin"/>
          </w:r>
          <w:r w:rsidRPr="00FD766F">
            <w:rPr>
              <w:rFonts w:ascii="Arial" w:hAnsi="Arial" w:cs="Arial"/>
              <w:color w:val="000000"/>
              <w:sz w:val="16"/>
              <w:szCs w:val="16"/>
              <w:lang w:eastAsia="en-US"/>
            </w:rPr>
            <w:instrText xml:space="preserve"> NUMPAGES   \* MERGEFORMAT </w:instrText>
          </w:r>
          <w:r w:rsidRPr="00FD766F">
            <w:rPr>
              <w:rFonts w:ascii="Arial" w:hAnsi="Arial" w:cs="Arial"/>
              <w:color w:val="000000"/>
              <w:sz w:val="16"/>
              <w:szCs w:val="16"/>
              <w:lang w:eastAsia="en-US"/>
            </w:rPr>
            <w:fldChar w:fldCharType="separate"/>
          </w:r>
          <w:r w:rsidR="00B201C3">
            <w:rPr>
              <w:rFonts w:ascii="Arial" w:hAnsi="Arial" w:cs="Arial"/>
              <w:noProof/>
              <w:color w:val="000000"/>
              <w:sz w:val="16"/>
              <w:szCs w:val="16"/>
              <w:lang w:eastAsia="en-US"/>
            </w:rPr>
            <w:t>7</w:t>
          </w:r>
          <w:r w:rsidRPr="00FD766F">
            <w:rPr>
              <w:rFonts w:ascii="Arial" w:hAnsi="Arial" w:cs="Arial"/>
              <w:color w:val="000000"/>
              <w:sz w:val="16"/>
              <w:szCs w:val="16"/>
              <w:lang w:eastAsia="en-US"/>
            </w:rPr>
            <w:fldChar w:fldCharType="end"/>
          </w:r>
        </w:p>
      </w:tc>
    </w:tr>
    <w:tr w:rsidR="00925FC4" w:rsidTr="00925FC4">
      <w:trPr>
        <w:trHeight w:val="248"/>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925FC4" w:rsidRDefault="00925FC4" w:rsidP="005D5AF9">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rPr>
              <w:rFonts w:ascii="Arial" w:hAnsi="Arial" w:cs="Arial"/>
              <w:b/>
              <w:color w:val="000000"/>
              <w:sz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suppressLineNumbers/>
            <w:tabs>
              <w:tab w:val="center" w:pos="4818"/>
              <w:tab w:val="right" w:pos="9637"/>
            </w:tabs>
            <w:spacing w:line="276" w:lineRule="auto"/>
            <w:rPr>
              <w:rFonts w:ascii="Arial" w:hAnsi="Arial" w:cs="Arial"/>
              <w:color w:val="000000"/>
              <w:sz w:val="16"/>
              <w:szCs w:val="16"/>
              <w:lang w:eastAsia="en-US"/>
            </w:rPr>
          </w:pPr>
          <w:r w:rsidRPr="00FD766F">
            <w:rPr>
              <w:rFonts w:ascii="Arial" w:hAnsi="Arial" w:cs="Arial"/>
              <w:b/>
              <w:color w:val="000000"/>
              <w:sz w:val="16"/>
              <w:szCs w:val="16"/>
              <w:lang w:eastAsia="en-US"/>
            </w:rPr>
            <w:t>Código</w:t>
          </w:r>
          <w:r w:rsidRPr="00FD766F">
            <w:rPr>
              <w:rFonts w:ascii="Arial" w:hAnsi="Arial" w:cs="Arial"/>
              <w:color w:val="000000"/>
              <w:sz w:val="16"/>
              <w:szCs w:val="16"/>
              <w:lang w:eastAsia="en-US"/>
            </w:rPr>
            <w:t xml:space="preserve">: </w:t>
          </w:r>
          <w:r w:rsidRPr="00FD766F">
            <w:rPr>
              <w:rStyle w:val="span"/>
              <w:rFonts w:ascii="Arial" w:hAnsi="Arial" w:cs="Arial"/>
              <w:color w:val="000000"/>
              <w:sz w:val="16"/>
              <w:szCs w:val="16"/>
              <w:lang w:eastAsia="en-US"/>
            </w:rPr>
            <w:t>FO-</w:t>
          </w:r>
          <w:r>
            <w:rPr>
              <w:rStyle w:val="span"/>
              <w:rFonts w:ascii="Arial" w:hAnsi="Arial" w:cs="Arial"/>
              <w:color w:val="000000"/>
              <w:sz w:val="16"/>
              <w:szCs w:val="16"/>
              <w:lang w:eastAsia="en-US"/>
            </w:rPr>
            <w:t>DADAE</w:t>
          </w:r>
          <w:r w:rsidRPr="00FD766F">
            <w:rPr>
              <w:rStyle w:val="span"/>
              <w:rFonts w:ascii="Arial" w:hAnsi="Arial" w:cs="Arial"/>
              <w:color w:val="000000"/>
              <w:sz w:val="16"/>
              <w:szCs w:val="16"/>
              <w:lang w:eastAsia="en-US"/>
            </w:rPr>
            <w:t>-</w:t>
          </w:r>
          <w:r>
            <w:rPr>
              <w:rStyle w:val="span"/>
              <w:rFonts w:ascii="Arial" w:hAnsi="Arial" w:cs="Arial"/>
              <w:color w:val="000000"/>
              <w:sz w:val="16"/>
              <w:szCs w:val="16"/>
              <w:lang w:eastAsia="en-US"/>
            </w:rPr>
            <w:t>2112</w:t>
          </w:r>
        </w:p>
      </w:tc>
    </w:tr>
    <w:tr w:rsidR="00925FC4" w:rsidTr="00925FC4">
      <w:trPr>
        <w:trHeight w:val="296"/>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925FC4" w:rsidRDefault="00925FC4" w:rsidP="005D5AF9">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rPr>
              <w:rFonts w:ascii="Arial" w:hAnsi="Arial" w:cs="Arial"/>
              <w:b/>
              <w:color w:val="000000"/>
              <w:sz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suppressLineNumbers/>
            <w:tabs>
              <w:tab w:val="center" w:pos="4818"/>
              <w:tab w:val="right" w:pos="9637"/>
            </w:tabs>
            <w:spacing w:line="276" w:lineRule="auto"/>
            <w:rPr>
              <w:rFonts w:ascii="Arial" w:hAnsi="Arial" w:cs="Arial"/>
              <w:color w:val="000000"/>
              <w:sz w:val="16"/>
              <w:szCs w:val="16"/>
              <w:lang w:eastAsia="en-US"/>
            </w:rPr>
          </w:pPr>
          <w:r w:rsidRPr="00FD766F">
            <w:rPr>
              <w:rFonts w:ascii="Arial" w:hAnsi="Arial" w:cs="Arial"/>
              <w:b/>
              <w:color w:val="000000"/>
              <w:sz w:val="16"/>
              <w:szCs w:val="16"/>
              <w:lang w:eastAsia="en-US"/>
            </w:rPr>
            <w:t>Versión:</w:t>
          </w:r>
          <w:r w:rsidRPr="00FD766F">
            <w:rPr>
              <w:rFonts w:ascii="Arial" w:hAnsi="Arial" w:cs="Arial"/>
              <w:color w:val="000000"/>
              <w:sz w:val="16"/>
              <w:szCs w:val="16"/>
              <w:lang w:eastAsia="en-US"/>
            </w:rPr>
            <w:t xml:space="preserve"> </w:t>
          </w:r>
          <w:r>
            <w:rPr>
              <w:rFonts w:ascii="Arial" w:hAnsi="Arial" w:cs="Arial"/>
              <w:color w:val="000000"/>
              <w:sz w:val="16"/>
              <w:szCs w:val="16"/>
              <w:lang w:eastAsia="en-US"/>
            </w:rPr>
            <w:t>2</w:t>
          </w:r>
        </w:p>
      </w:tc>
    </w:tr>
    <w:tr w:rsidR="00925FC4" w:rsidTr="00925FC4">
      <w:trPr>
        <w:trHeight w:val="308"/>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925FC4" w:rsidRDefault="00925FC4" w:rsidP="005D5AF9">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rPr>
              <w:rFonts w:ascii="Arial" w:hAnsi="Arial" w:cs="Arial"/>
              <w:b/>
              <w:color w:val="000000"/>
              <w:sz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925FC4" w:rsidRPr="00FD766F" w:rsidRDefault="00925FC4" w:rsidP="005D5AF9">
          <w:pPr>
            <w:suppressLineNumbers/>
            <w:tabs>
              <w:tab w:val="center" w:pos="4818"/>
              <w:tab w:val="right" w:pos="9637"/>
            </w:tabs>
            <w:spacing w:line="276" w:lineRule="auto"/>
            <w:rPr>
              <w:rFonts w:ascii="Arial" w:hAnsi="Arial" w:cs="Arial"/>
              <w:color w:val="000000"/>
              <w:sz w:val="16"/>
              <w:szCs w:val="16"/>
              <w:lang w:eastAsia="en-US"/>
            </w:rPr>
          </w:pPr>
          <w:r w:rsidRPr="00FD766F">
            <w:rPr>
              <w:rFonts w:ascii="Arial" w:hAnsi="Arial" w:cs="Arial"/>
              <w:b/>
              <w:color w:val="000000"/>
              <w:sz w:val="16"/>
              <w:szCs w:val="16"/>
              <w:lang w:eastAsia="en-US"/>
            </w:rPr>
            <w:t xml:space="preserve">Fecha de emisión: </w:t>
          </w:r>
          <w:r w:rsidR="00B201C3" w:rsidRPr="00B201C3">
            <w:rPr>
              <w:rFonts w:ascii="Arial" w:hAnsi="Arial" w:cs="Arial"/>
              <w:bCs/>
              <w:color w:val="000000"/>
              <w:sz w:val="16"/>
              <w:szCs w:val="16"/>
              <w:lang w:eastAsia="en-US"/>
            </w:rPr>
            <w:t>2026-02-11</w:t>
          </w:r>
        </w:p>
      </w:tc>
    </w:tr>
  </w:tbl>
  <w:p w:rsidR="00361E1C" w:rsidRDefault="00361E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7631E"/>
    <w:multiLevelType w:val="hybridMultilevel"/>
    <w:tmpl w:val="E110A072"/>
    <w:lvl w:ilvl="0" w:tplc="D6A03A36">
      <w:start w:val="1"/>
      <w:numFmt w:val="decimal"/>
      <w:lvlText w:val="%1."/>
      <w:lvlJc w:val="left"/>
      <w:pPr>
        <w:ind w:left="720" w:hanging="360"/>
      </w:pPr>
      <w:rPr>
        <w:b/>
        <w:color w:val="BFBF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D0271DB"/>
    <w:multiLevelType w:val="hybridMultilevel"/>
    <w:tmpl w:val="758E6B6A"/>
    <w:lvl w:ilvl="0" w:tplc="95824730">
      <w:start w:val="1"/>
      <w:numFmt w:val="decimal"/>
      <w:lvlText w:val="%1."/>
      <w:lvlJc w:val="left"/>
      <w:pPr>
        <w:ind w:left="1347" w:hanging="705"/>
      </w:pPr>
      <w:rPr>
        <w:rFonts w:hint="default"/>
        <w:b/>
      </w:rPr>
    </w:lvl>
    <w:lvl w:ilvl="1" w:tplc="240A0019">
      <w:start w:val="1"/>
      <w:numFmt w:val="lowerLetter"/>
      <w:lvlText w:val="%2."/>
      <w:lvlJc w:val="left"/>
      <w:pPr>
        <w:ind w:left="1722" w:hanging="360"/>
      </w:pPr>
    </w:lvl>
    <w:lvl w:ilvl="2" w:tplc="240A001B" w:tentative="1">
      <w:start w:val="1"/>
      <w:numFmt w:val="lowerRoman"/>
      <w:lvlText w:val="%3."/>
      <w:lvlJc w:val="right"/>
      <w:pPr>
        <w:ind w:left="2442" w:hanging="180"/>
      </w:pPr>
    </w:lvl>
    <w:lvl w:ilvl="3" w:tplc="240A000F" w:tentative="1">
      <w:start w:val="1"/>
      <w:numFmt w:val="decimal"/>
      <w:lvlText w:val="%4."/>
      <w:lvlJc w:val="left"/>
      <w:pPr>
        <w:ind w:left="3162" w:hanging="360"/>
      </w:pPr>
    </w:lvl>
    <w:lvl w:ilvl="4" w:tplc="240A0019" w:tentative="1">
      <w:start w:val="1"/>
      <w:numFmt w:val="lowerLetter"/>
      <w:lvlText w:val="%5."/>
      <w:lvlJc w:val="left"/>
      <w:pPr>
        <w:ind w:left="3882" w:hanging="360"/>
      </w:pPr>
    </w:lvl>
    <w:lvl w:ilvl="5" w:tplc="240A001B" w:tentative="1">
      <w:start w:val="1"/>
      <w:numFmt w:val="lowerRoman"/>
      <w:lvlText w:val="%6."/>
      <w:lvlJc w:val="right"/>
      <w:pPr>
        <w:ind w:left="4602" w:hanging="180"/>
      </w:pPr>
    </w:lvl>
    <w:lvl w:ilvl="6" w:tplc="240A000F" w:tentative="1">
      <w:start w:val="1"/>
      <w:numFmt w:val="decimal"/>
      <w:lvlText w:val="%7."/>
      <w:lvlJc w:val="left"/>
      <w:pPr>
        <w:ind w:left="5322" w:hanging="360"/>
      </w:pPr>
    </w:lvl>
    <w:lvl w:ilvl="7" w:tplc="240A0019" w:tentative="1">
      <w:start w:val="1"/>
      <w:numFmt w:val="lowerLetter"/>
      <w:lvlText w:val="%8."/>
      <w:lvlJc w:val="left"/>
      <w:pPr>
        <w:ind w:left="6042" w:hanging="360"/>
      </w:pPr>
    </w:lvl>
    <w:lvl w:ilvl="8" w:tplc="240A001B" w:tentative="1">
      <w:start w:val="1"/>
      <w:numFmt w:val="lowerRoman"/>
      <w:lvlText w:val="%9."/>
      <w:lvlJc w:val="right"/>
      <w:pPr>
        <w:ind w:left="6762" w:hanging="180"/>
      </w:pPr>
    </w:lvl>
  </w:abstractNum>
  <w:abstractNum w:abstractNumId="2" w15:restartNumberingAfterBreak="0">
    <w:nsid w:val="3BAC6991"/>
    <w:multiLevelType w:val="hybridMultilevel"/>
    <w:tmpl w:val="A00A3BCA"/>
    <w:lvl w:ilvl="0" w:tplc="DF5A0C8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6ED239B5"/>
    <w:multiLevelType w:val="singleLevel"/>
    <w:tmpl w:val="C8DC5D12"/>
    <w:lvl w:ilvl="0">
      <w:start w:val="1"/>
      <w:numFmt w:val="decimal"/>
      <w:lvlText w:val="%1."/>
      <w:lvlJc w:val="left"/>
      <w:pPr>
        <w:tabs>
          <w:tab w:val="num" w:pos="360"/>
        </w:tabs>
        <w:ind w:left="360" w:hanging="360"/>
      </w:pPr>
      <w:rPr>
        <w:rFonts w:hint="default"/>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05B"/>
    <w:rsid w:val="00010560"/>
    <w:rsid w:val="00010696"/>
    <w:rsid w:val="000266C7"/>
    <w:rsid w:val="0004484A"/>
    <w:rsid w:val="00067B43"/>
    <w:rsid w:val="000C625C"/>
    <w:rsid w:val="000C678E"/>
    <w:rsid w:val="000D3E4C"/>
    <w:rsid w:val="000E05E3"/>
    <w:rsid w:val="000E7460"/>
    <w:rsid w:val="001449FD"/>
    <w:rsid w:val="0017037C"/>
    <w:rsid w:val="00171A9D"/>
    <w:rsid w:val="001A19A0"/>
    <w:rsid w:val="001B7EB4"/>
    <w:rsid w:val="001C302A"/>
    <w:rsid w:val="001E634A"/>
    <w:rsid w:val="001F06F6"/>
    <w:rsid w:val="001F39BA"/>
    <w:rsid w:val="001F4F35"/>
    <w:rsid w:val="00201534"/>
    <w:rsid w:val="00205B5F"/>
    <w:rsid w:val="0021453E"/>
    <w:rsid w:val="00214916"/>
    <w:rsid w:val="00216BC0"/>
    <w:rsid w:val="0022134A"/>
    <w:rsid w:val="0023037C"/>
    <w:rsid w:val="0024405B"/>
    <w:rsid w:val="00250357"/>
    <w:rsid w:val="002708DB"/>
    <w:rsid w:val="002739BC"/>
    <w:rsid w:val="002979AC"/>
    <w:rsid w:val="002A3955"/>
    <w:rsid w:val="002B5B1E"/>
    <w:rsid w:val="002D1C9F"/>
    <w:rsid w:val="002D1CF7"/>
    <w:rsid w:val="0030214E"/>
    <w:rsid w:val="00311F41"/>
    <w:rsid w:val="003200B8"/>
    <w:rsid w:val="0032095E"/>
    <w:rsid w:val="00327312"/>
    <w:rsid w:val="00357DFF"/>
    <w:rsid w:val="00361E1C"/>
    <w:rsid w:val="003A7971"/>
    <w:rsid w:val="003A7BD6"/>
    <w:rsid w:val="003C6D4D"/>
    <w:rsid w:val="003D2F31"/>
    <w:rsid w:val="003E61F9"/>
    <w:rsid w:val="003E7C23"/>
    <w:rsid w:val="003F5F1F"/>
    <w:rsid w:val="004007E8"/>
    <w:rsid w:val="004208CA"/>
    <w:rsid w:val="00420F82"/>
    <w:rsid w:val="00421977"/>
    <w:rsid w:val="00442E38"/>
    <w:rsid w:val="0044390B"/>
    <w:rsid w:val="0044659B"/>
    <w:rsid w:val="00465F2A"/>
    <w:rsid w:val="00470E15"/>
    <w:rsid w:val="0049065D"/>
    <w:rsid w:val="00492DCD"/>
    <w:rsid w:val="00496DAD"/>
    <w:rsid w:val="004B7DDE"/>
    <w:rsid w:val="004D5069"/>
    <w:rsid w:val="00505FE3"/>
    <w:rsid w:val="0051733C"/>
    <w:rsid w:val="005310CE"/>
    <w:rsid w:val="00533F87"/>
    <w:rsid w:val="00536507"/>
    <w:rsid w:val="00561A6D"/>
    <w:rsid w:val="005671AC"/>
    <w:rsid w:val="00567654"/>
    <w:rsid w:val="0057208A"/>
    <w:rsid w:val="0057530F"/>
    <w:rsid w:val="005817A5"/>
    <w:rsid w:val="00584804"/>
    <w:rsid w:val="00585AF5"/>
    <w:rsid w:val="005A3572"/>
    <w:rsid w:val="005B107D"/>
    <w:rsid w:val="005D5773"/>
    <w:rsid w:val="005D5AF9"/>
    <w:rsid w:val="0060437C"/>
    <w:rsid w:val="00613363"/>
    <w:rsid w:val="00616DF5"/>
    <w:rsid w:val="00636807"/>
    <w:rsid w:val="00644F42"/>
    <w:rsid w:val="0064640B"/>
    <w:rsid w:val="006730C4"/>
    <w:rsid w:val="006742BB"/>
    <w:rsid w:val="00687994"/>
    <w:rsid w:val="006B4BF2"/>
    <w:rsid w:val="006C3517"/>
    <w:rsid w:val="006C43A7"/>
    <w:rsid w:val="00714E80"/>
    <w:rsid w:val="0073096E"/>
    <w:rsid w:val="007367B6"/>
    <w:rsid w:val="007616DF"/>
    <w:rsid w:val="007A627C"/>
    <w:rsid w:val="007A7207"/>
    <w:rsid w:val="007B5186"/>
    <w:rsid w:val="007C2C19"/>
    <w:rsid w:val="007E3873"/>
    <w:rsid w:val="007F2E81"/>
    <w:rsid w:val="00810219"/>
    <w:rsid w:val="008115CE"/>
    <w:rsid w:val="00813A59"/>
    <w:rsid w:val="008141CF"/>
    <w:rsid w:val="008163E0"/>
    <w:rsid w:val="00820774"/>
    <w:rsid w:val="0082426C"/>
    <w:rsid w:val="00850DBA"/>
    <w:rsid w:val="008A3C86"/>
    <w:rsid w:val="008E7293"/>
    <w:rsid w:val="00920AAA"/>
    <w:rsid w:val="00925FC4"/>
    <w:rsid w:val="00935091"/>
    <w:rsid w:val="00943692"/>
    <w:rsid w:val="00950DC9"/>
    <w:rsid w:val="00952176"/>
    <w:rsid w:val="009712C1"/>
    <w:rsid w:val="009767C4"/>
    <w:rsid w:val="009A01CD"/>
    <w:rsid w:val="009A5211"/>
    <w:rsid w:val="009A59FC"/>
    <w:rsid w:val="009B292B"/>
    <w:rsid w:val="009B7D58"/>
    <w:rsid w:val="009C1D87"/>
    <w:rsid w:val="009E42A4"/>
    <w:rsid w:val="00A07531"/>
    <w:rsid w:val="00A55923"/>
    <w:rsid w:val="00AA0471"/>
    <w:rsid w:val="00AA49EC"/>
    <w:rsid w:val="00AA6765"/>
    <w:rsid w:val="00AB142F"/>
    <w:rsid w:val="00AD3B76"/>
    <w:rsid w:val="00AF06CB"/>
    <w:rsid w:val="00B05D32"/>
    <w:rsid w:val="00B124E5"/>
    <w:rsid w:val="00B201C3"/>
    <w:rsid w:val="00B37064"/>
    <w:rsid w:val="00B4567C"/>
    <w:rsid w:val="00B52C2F"/>
    <w:rsid w:val="00B606E6"/>
    <w:rsid w:val="00B7538E"/>
    <w:rsid w:val="00BD7391"/>
    <w:rsid w:val="00BE3FB7"/>
    <w:rsid w:val="00BF79EA"/>
    <w:rsid w:val="00C00856"/>
    <w:rsid w:val="00C05662"/>
    <w:rsid w:val="00C126A9"/>
    <w:rsid w:val="00C269C1"/>
    <w:rsid w:val="00C3022C"/>
    <w:rsid w:val="00C42195"/>
    <w:rsid w:val="00C56003"/>
    <w:rsid w:val="00C60465"/>
    <w:rsid w:val="00C64F99"/>
    <w:rsid w:val="00C65DDB"/>
    <w:rsid w:val="00C864C7"/>
    <w:rsid w:val="00C87E46"/>
    <w:rsid w:val="00C936F9"/>
    <w:rsid w:val="00CB38A2"/>
    <w:rsid w:val="00CD4359"/>
    <w:rsid w:val="00CD733F"/>
    <w:rsid w:val="00D1256D"/>
    <w:rsid w:val="00D15222"/>
    <w:rsid w:val="00D31A85"/>
    <w:rsid w:val="00D326FC"/>
    <w:rsid w:val="00D42231"/>
    <w:rsid w:val="00DB5F35"/>
    <w:rsid w:val="00DC3DD0"/>
    <w:rsid w:val="00DD491B"/>
    <w:rsid w:val="00DE2F97"/>
    <w:rsid w:val="00DE4E20"/>
    <w:rsid w:val="00DE6480"/>
    <w:rsid w:val="00DF17D6"/>
    <w:rsid w:val="00E01E72"/>
    <w:rsid w:val="00E13539"/>
    <w:rsid w:val="00E22211"/>
    <w:rsid w:val="00E32CB4"/>
    <w:rsid w:val="00E43474"/>
    <w:rsid w:val="00E64A3F"/>
    <w:rsid w:val="00E65A56"/>
    <w:rsid w:val="00E74F12"/>
    <w:rsid w:val="00E84F89"/>
    <w:rsid w:val="00EB31D2"/>
    <w:rsid w:val="00EE0750"/>
    <w:rsid w:val="00F37E6E"/>
    <w:rsid w:val="00F419B6"/>
    <w:rsid w:val="00F42014"/>
    <w:rsid w:val="00F55114"/>
    <w:rsid w:val="00F70CED"/>
    <w:rsid w:val="00F867B8"/>
    <w:rsid w:val="00F879CD"/>
    <w:rsid w:val="00F94F43"/>
    <w:rsid w:val="00FA0250"/>
    <w:rsid w:val="00FA4AD4"/>
    <w:rsid w:val="00FA4F44"/>
    <w:rsid w:val="00FB11FF"/>
    <w:rsid w:val="00FB69D4"/>
    <w:rsid w:val="00FC0074"/>
    <w:rsid w:val="00FC19AD"/>
    <w:rsid w:val="00FD1792"/>
    <w:rsid w:val="00FD195D"/>
    <w:rsid w:val="00FD5F7A"/>
    <w:rsid w:val="00FD6521"/>
    <w:rsid w:val="00FD766F"/>
    <w:rsid w:val="00FE243D"/>
    <w:rsid w:val="00FF48A3"/>
    <w:rsid w:val="00FF77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9A5031-3FE3-46CE-90AC-E9418873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5B1E"/>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B7538E"/>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24405B"/>
    <w:pPr>
      <w:keepNext/>
      <w:jc w:val="center"/>
      <w:outlineLvl w:val="1"/>
    </w:pPr>
    <w:rPr>
      <w:rFonts w:ascii="Arial" w:hAnsi="Arial"/>
      <w:bCs/>
      <w:i/>
      <w:sz w:val="26"/>
    </w:rPr>
  </w:style>
  <w:style w:type="paragraph" w:styleId="Ttulo3">
    <w:name w:val="heading 3"/>
    <w:basedOn w:val="Normal"/>
    <w:next w:val="Normal"/>
    <w:link w:val="Ttulo3Car"/>
    <w:qFormat/>
    <w:rsid w:val="0024405B"/>
    <w:pPr>
      <w:keepNext/>
      <w:spacing w:before="240" w:after="60"/>
      <w:outlineLvl w:val="2"/>
    </w:pPr>
    <w:rPr>
      <w:rFonts w:ascii="Arial" w:eastAsia="Batang" w:hAnsi="Arial"/>
      <w:b/>
      <w:bCs/>
      <w:sz w:val="26"/>
      <w:szCs w:val="26"/>
    </w:rPr>
  </w:style>
  <w:style w:type="paragraph" w:styleId="Ttulo4">
    <w:name w:val="heading 4"/>
    <w:basedOn w:val="Normal"/>
    <w:next w:val="Normal"/>
    <w:link w:val="Ttulo4Car"/>
    <w:qFormat/>
    <w:rsid w:val="0024405B"/>
    <w:pPr>
      <w:keepNext/>
      <w:spacing w:before="240" w:after="60"/>
      <w:outlineLvl w:val="3"/>
    </w:pPr>
    <w:rPr>
      <w:rFonts w:eastAsia="Batang"/>
      <w:b/>
      <w:bCs/>
      <w:sz w:val="28"/>
      <w:szCs w:val="28"/>
    </w:rPr>
  </w:style>
  <w:style w:type="paragraph" w:styleId="Ttulo9">
    <w:name w:val="heading 9"/>
    <w:basedOn w:val="Normal"/>
    <w:next w:val="Normal"/>
    <w:link w:val="Ttulo9Car"/>
    <w:uiPriority w:val="9"/>
    <w:semiHidden/>
    <w:unhideWhenUsed/>
    <w:qFormat/>
    <w:rsid w:val="005671AC"/>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24405B"/>
    <w:rPr>
      <w:rFonts w:ascii="Arial" w:eastAsia="Times New Roman" w:hAnsi="Arial" w:cs="Arial"/>
      <w:bCs/>
      <w:i/>
      <w:sz w:val="26"/>
      <w:szCs w:val="24"/>
      <w:lang w:val="es-ES" w:eastAsia="es-ES"/>
    </w:rPr>
  </w:style>
  <w:style w:type="character" w:customStyle="1" w:styleId="Ttulo3Car">
    <w:name w:val="Título 3 Car"/>
    <w:link w:val="Ttulo3"/>
    <w:rsid w:val="0024405B"/>
    <w:rPr>
      <w:rFonts w:ascii="Arial" w:eastAsia="Batang" w:hAnsi="Arial" w:cs="Arial"/>
      <w:b/>
      <w:bCs/>
      <w:sz w:val="26"/>
      <w:szCs w:val="26"/>
      <w:lang w:val="es-ES" w:eastAsia="es-ES"/>
    </w:rPr>
  </w:style>
  <w:style w:type="character" w:customStyle="1" w:styleId="Ttulo4Car">
    <w:name w:val="Título 4 Car"/>
    <w:link w:val="Ttulo4"/>
    <w:rsid w:val="0024405B"/>
    <w:rPr>
      <w:rFonts w:ascii="Times New Roman" w:eastAsia="Batang" w:hAnsi="Times New Roman" w:cs="Times New Roman"/>
      <w:b/>
      <w:bCs/>
      <w:sz w:val="28"/>
      <w:szCs w:val="28"/>
      <w:lang w:val="es-ES" w:eastAsia="es-ES"/>
    </w:rPr>
  </w:style>
  <w:style w:type="paragraph" w:styleId="Textoindependiente">
    <w:name w:val="Body Text"/>
    <w:basedOn w:val="Normal"/>
    <w:link w:val="TextoindependienteCar"/>
    <w:rsid w:val="0024405B"/>
    <w:pPr>
      <w:jc w:val="both"/>
    </w:pPr>
    <w:rPr>
      <w:rFonts w:ascii="Arial" w:hAnsi="Arial"/>
      <w:szCs w:val="20"/>
    </w:rPr>
  </w:style>
  <w:style w:type="character" w:customStyle="1" w:styleId="TextoindependienteCar">
    <w:name w:val="Texto independiente Car"/>
    <w:link w:val="Textoindependiente"/>
    <w:rsid w:val="0024405B"/>
    <w:rPr>
      <w:rFonts w:ascii="Arial" w:eastAsia="Times New Roman" w:hAnsi="Arial" w:cs="Times New Roman"/>
      <w:sz w:val="24"/>
      <w:szCs w:val="20"/>
      <w:lang w:val="es-ES" w:eastAsia="es-ES"/>
    </w:rPr>
  </w:style>
  <w:style w:type="paragraph" w:styleId="Encabezado">
    <w:name w:val="header"/>
    <w:basedOn w:val="Normal"/>
    <w:link w:val="EncabezadoCar"/>
    <w:uiPriority w:val="99"/>
    <w:rsid w:val="0024405B"/>
    <w:pPr>
      <w:tabs>
        <w:tab w:val="center" w:pos="4252"/>
        <w:tab w:val="right" w:pos="8504"/>
      </w:tabs>
    </w:pPr>
  </w:style>
  <w:style w:type="character" w:customStyle="1" w:styleId="EncabezadoCar">
    <w:name w:val="Encabezado Car"/>
    <w:link w:val="Encabezado"/>
    <w:uiPriority w:val="99"/>
    <w:rsid w:val="0024405B"/>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rsid w:val="0024405B"/>
  </w:style>
  <w:style w:type="paragraph" w:styleId="Textoindependiente3">
    <w:name w:val="Body Text 3"/>
    <w:basedOn w:val="Normal"/>
    <w:link w:val="Textoindependiente3Car"/>
    <w:rsid w:val="0024405B"/>
    <w:pPr>
      <w:spacing w:after="120"/>
    </w:pPr>
    <w:rPr>
      <w:rFonts w:eastAsia="Batang"/>
      <w:sz w:val="16"/>
      <w:szCs w:val="16"/>
    </w:rPr>
  </w:style>
  <w:style w:type="character" w:customStyle="1" w:styleId="Textoindependiente3Car">
    <w:name w:val="Texto independiente 3 Car"/>
    <w:link w:val="Textoindependiente3"/>
    <w:rsid w:val="0024405B"/>
    <w:rPr>
      <w:rFonts w:ascii="Times New Roman" w:eastAsia="Batang" w:hAnsi="Times New Roman" w:cs="Times New Roman"/>
      <w:sz w:val="16"/>
      <w:szCs w:val="16"/>
      <w:lang w:val="es-ES" w:eastAsia="es-ES"/>
    </w:rPr>
  </w:style>
  <w:style w:type="character" w:customStyle="1" w:styleId="Ttulo1Car">
    <w:name w:val="Título 1 Car"/>
    <w:link w:val="Ttulo1"/>
    <w:uiPriority w:val="9"/>
    <w:rsid w:val="00B7538E"/>
    <w:rPr>
      <w:rFonts w:ascii="Cambria" w:eastAsia="Times New Roman" w:hAnsi="Cambria" w:cs="Times New Roman"/>
      <w:b/>
      <w:bCs/>
      <w:color w:val="365F91"/>
      <w:sz w:val="28"/>
      <w:szCs w:val="28"/>
      <w:lang w:val="es-ES" w:eastAsia="es-ES"/>
    </w:rPr>
  </w:style>
  <w:style w:type="paragraph" w:styleId="Ttulo">
    <w:name w:val="Title"/>
    <w:basedOn w:val="Normal"/>
    <w:link w:val="TtuloCar"/>
    <w:uiPriority w:val="10"/>
    <w:qFormat/>
    <w:rsid w:val="00B7538E"/>
    <w:pPr>
      <w:jc w:val="center"/>
    </w:pPr>
    <w:rPr>
      <w:sz w:val="28"/>
      <w:szCs w:val="20"/>
      <w:lang w:val="es-ES_tradnl"/>
    </w:rPr>
  </w:style>
  <w:style w:type="character" w:customStyle="1" w:styleId="TtuloCar">
    <w:name w:val="Título Car"/>
    <w:link w:val="Ttulo"/>
    <w:uiPriority w:val="10"/>
    <w:rsid w:val="00B7538E"/>
    <w:rPr>
      <w:rFonts w:ascii="Times New Roman" w:eastAsia="Times New Roman" w:hAnsi="Times New Roman" w:cs="Times New Roman"/>
      <w:sz w:val="28"/>
      <w:szCs w:val="20"/>
      <w:lang w:val="es-ES_tradnl" w:eastAsia="es-ES"/>
    </w:rPr>
  </w:style>
  <w:style w:type="paragraph" w:styleId="Piedepgina">
    <w:name w:val="footer"/>
    <w:basedOn w:val="Normal"/>
    <w:link w:val="PiedepginaCar"/>
    <w:unhideWhenUsed/>
    <w:rsid w:val="00B7538E"/>
    <w:pPr>
      <w:tabs>
        <w:tab w:val="center" w:pos="4419"/>
        <w:tab w:val="right" w:pos="8838"/>
      </w:tabs>
    </w:pPr>
  </w:style>
  <w:style w:type="character" w:customStyle="1" w:styleId="PiedepginaCar">
    <w:name w:val="Pie de página Car"/>
    <w:link w:val="Piedepgina"/>
    <w:rsid w:val="00B7538E"/>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B52C2F"/>
    <w:rPr>
      <w:sz w:val="20"/>
      <w:szCs w:val="20"/>
    </w:rPr>
  </w:style>
  <w:style w:type="character" w:customStyle="1" w:styleId="TextonotapieCar">
    <w:name w:val="Texto nota pie Car"/>
    <w:link w:val="Textonotapie"/>
    <w:rsid w:val="00B52C2F"/>
    <w:rPr>
      <w:rFonts w:ascii="Times New Roman" w:eastAsia="Times New Roman" w:hAnsi="Times New Roman" w:cs="Times New Roman"/>
      <w:sz w:val="20"/>
      <w:szCs w:val="20"/>
      <w:lang w:val="es-ES" w:eastAsia="es-ES"/>
    </w:rPr>
  </w:style>
  <w:style w:type="character" w:customStyle="1" w:styleId="fontnormal">
    <w:name w:val="fontnormal"/>
    <w:rsid w:val="00AA0471"/>
  </w:style>
  <w:style w:type="paragraph" w:styleId="Sangradetextonormal">
    <w:name w:val="Body Text Indent"/>
    <w:basedOn w:val="Normal"/>
    <w:link w:val="SangradetextonormalCar"/>
    <w:uiPriority w:val="99"/>
    <w:unhideWhenUsed/>
    <w:rsid w:val="00E22211"/>
    <w:pPr>
      <w:spacing w:after="120"/>
      <w:ind w:left="283"/>
    </w:pPr>
  </w:style>
  <w:style w:type="character" w:customStyle="1" w:styleId="SangradetextonormalCar">
    <w:name w:val="Sangría de texto normal Car"/>
    <w:link w:val="Sangradetextonormal"/>
    <w:uiPriority w:val="99"/>
    <w:rsid w:val="00E22211"/>
    <w:rPr>
      <w:rFonts w:ascii="Times New Roman" w:eastAsia="Times New Roman" w:hAnsi="Times New Roman"/>
      <w:sz w:val="24"/>
      <w:szCs w:val="24"/>
      <w:lang w:val="es-ES" w:eastAsia="es-ES"/>
    </w:rPr>
  </w:style>
  <w:style w:type="paragraph" w:styleId="Prrafodelista">
    <w:name w:val="List Paragraph"/>
    <w:basedOn w:val="Normal"/>
    <w:uiPriority w:val="34"/>
    <w:qFormat/>
    <w:rsid w:val="00E22211"/>
    <w:pPr>
      <w:ind w:left="720"/>
      <w:contextualSpacing/>
    </w:pPr>
  </w:style>
  <w:style w:type="paragraph" w:styleId="Textodeglobo">
    <w:name w:val="Balloon Text"/>
    <w:basedOn w:val="Normal"/>
    <w:link w:val="TextodegloboCar"/>
    <w:uiPriority w:val="99"/>
    <w:semiHidden/>
    <w:unhideWhenUsed/>
    <w:rsid w:val="00EB31D2"/>
    <w:rPr>
      <w:rFonts w:ascii="Tahoma" w:hAnsi="Tahoma"/>
      <w:sz w:val="16"/>
      <w:szCs w:val="16"/>
    </w:rPr>
  </w:style>
  <w:style w:type="character" w:customStyle="1" w:styleId="TextodegloboCar">
    <w:name w:val="Texto de globo Car"/>
    <w:link w:val="Textodeglobo"/>
    <w:uiPriority w:val="99"/>
    <w:semiHidden/>
    <w:rsid w:val="00EB31D2"/>
    <w:rPr>
      <w:rFonts w:ascii="Tahoma" w:eastAsia="Times New Roman" w:hAnsi="Tahoma" w:cs="Tahoma"/>
      <w:sz w:val="16"/>
      <w:szCs w:val="16"/>
      <w:lang w:val="es-ES" w:eastAsia="es-ES"/>
    </w:rPr>
  </w:style>
  <w:style w:type="character" w:customStyle="1" w:styleId="Ttulo9Car">
    <w:name w:val="Título 9 Car"/>
    <w:link w:val="Ttulo9"/>
    <w:uiPriority w:val="9"/>
    <w:semiHidden/>
    <w:rsid w:val="005671AC"/>
    <w:rPr>
      <w:rFonts w:ascii="Cambria" w:eastAsia="Times New Roman" w:hAnsi="Cambria" w:cs="Times New Roman"/>
      <w:sz w:val="22"/>
      <w:szCs w:val="22"/>
      <w:lang w:val="es-ES" w:eastAsia="es-ES"/>
    </w:rPr>
  </w:style>
  <w:style w:type="paragraph" w:styleId="Textoindependiente2">
    <w:name w:val="Body Text 2"/>
    <w:basedOn w:val="Normal"/>
    <w:link w:val="Textoindependiente2Car"/>
    <w:unhideWhenUsed/>
    <w:rsid w:val="005671AC"/>
    <w:pPr>
      <w:spacing w:after="120" w:line="480" w:lineRule="auto"/>
    </w:pPr>
  </w:style>
  <w:style w:type="character" w:customStyle="1" w:styleId="Textoindependiente2Car">
    <w:name w:val="Texto independiente 2 Car"/>
    <w:link w:val="Textoindependiente2"/>
    <w:rsid w:val="005671AC"/>
    <w:rPr>
      <w:rFonts w:ascii="Times New Roman" w:eastAsia="Times New Roman" w:hAnsi="Times New Roman"/>
      <w:sz w:val="24"/>
      <w:szCs w:val="24"/>
      <w:lang w:val="es-ES" w:eastAsia="es-ES"/>
    </w:rPr>
  </w:style>
  <w:style w:type="character" w:customStyle="1" w:styleId="span">
    <w:name w:val="span"/>
    <w:rsid w:val="00361E1C"/>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f"/>
    <w:uiPriority w:val="99"/>
    <w:unhideWhenUsed/>
    <w:rsid w:val="00C00856"/>
    <w:rPr>
      <w:vertAlign w:val="superscript"/>
    </w:rPr>
  </w:style>
  <w:style w:type="character" w:styleId="Refdecomentario">
    <w:name w:val="annotation reference"/>
    <w:uiPriority w:val="99"/>
    <w:semiHidden/>
    <w:unhideWhenUsed/>
    <w:rsid w:val="00DC3DD0"/>
    <w:rPr>
      <w:sz w:val="16"/>
      <w:szCs w:val="16"/>
    </w:rPr>
  </w:style>
  <w:style w:type="paragraph" w:styleId="Textocomentario">
    <w:name w:val="annotation text"/>
    <w:basedOn w:val="Normal"/>
    <w:link w:val="TextocomentarioCar"/>
    <w:uiPriority w:val="99"/>
    <w:semiHidden/>
    <w:unhideWhenUsed/>
    <w:rsid w:val="00DC3DD0"/>
    <w:rPr>
      <w:sz w:val="20"/>
      <w:szCs w:val="20"/>
    </w:rPr>
  </w:style>
  <w:style w:type="character" w:customStyle="1" w:styleId="TextocomentarioCar">
    <w:name w:val="Texto comentario Car"/>
    <w:link w:val="Textocomentario"/>
    <w:uiPriority w:val="99"/>
    <w:semiHidden/>
    <w:rsid w:val="00DC3DD0"/>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DC3DD0"/>
    <w:rPr>
      <w:b/>
      <w:bCs/>
    </w:rPr>
  </w:style>
  <w:style w:type="character" w:customStyle="1" w:styleId="AsuntodelcomentarioCar">
    <w:name w:val="Asunto del comentario Car"/>
    <w:link w:val="Asuntodelcomentario"/>
    <w:uiPriority w:val="99"/>
    <w:semiHidden/>
    <w:rsid w:val="00DC3DD0"/>
    <w:rPr>
      <w:rFonts w:ascii="Times New Roman" w:eastAsia="Times New Roman" w:hAnsi="Times New Roman"/>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075796">
      <w:bodyDiv w:val="1"/>
      <w:marLeft w:val="0"/>
      <w:marRight w:val="0"/>
      <w:marTop w:val="0"/>
      <w:marBottom w:val="0"/>
      <w:divBdr>
        <w:top w:val="none" w:sz="0" w:space="0" w:color="auto"/>
        <w:left w:val="none" w:sz="0" w:space="0" w:color="auto"/>
        <w:bottom w:val="none" w:sz="0" w:space="0" w:color="auto"/>
        <w:right w:val="none" w:sz="0" w:space="0" w:color="auto"/>
      </w:divBdr>
    </w:div>
    <w:div w:id="149056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B9A1E-AD3D-4265-88DB-45FFCEED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1462</Words>
  <Characters>8046</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Radicado CGFM :  ______</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luisvas</dc:creator>
  <cp:keywords/>
  <cp:lastModifiedBy>SS. Alvaro Jose Salas Martinez</cp:lastModifiedBy>
  <cp:revision>2</cp:revision>
  <cp:lastPrinted>2017-09-21T14:42:00Z</cp:lastPrinted>
  <dcterms:created xsi:type="dcterms:W3CDTF">2026-02-25T22:14:00Z</dcterms:created>
  <dcterms:modified xsi:type="dcterms:W3CDTF">2026-02-25T22:14:00Z</dcterms:modified>
</cp:coreProperties>
</file>