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E255D" w14:textId="77777777" w:rsidR="00041267" w:rsidRPr="00041267" w:rsidRDefault="00041267" w:rsidP="00041267">
      <w:pPr>
        <w:spacing w:line="240" w:lineRule="auto"/>
        <w:jc w:val="center"/>
        <w:rPr>
          <w:rFonts w:ascii="Arial" w:eastAsia="Times New Roman" w:hAnsi="Arial" w:cs="Arial"/>
          <w:b/>
          <w:color w:val="BFBFBF"/>
          <w:sz w:val="26"/>
          <w:szCs w:val="26"/>
          <w:u w:val="single"/>
          <w:lang w:eastAsia="es-ES"/>
        </w:rPr>
      </w:pPr>
      <w:r w:rsidRPr="00041267">
        <w:rPr>
          <w:rFonts w:ascii="Arial" w:eastAsia="Times New Roman" w:hAnsi="Arial" w:cs="Arial"/>
          <w:b/>
          <w:color w:val="BFBFBF"/>
          <w:sz w:val="26"/>
          <w:szCs w:val="26"/>
          <w:u w:val="single"/>
          <w:lang w:eastAsia="es-ES"/>
        </w:rPr>
        <w:t xml:space="preserve">NOMBRE UNIDAD/DEPENDENCIA AUTORIDAD ADMINISTRATIVA </w:t>
      </w:r>
      <w:bookmarkStart w:id="0" w:name="_GoBack"/>
      <w:bookmarkEnd w:id="0"/>
      <w:r w:rsidRPr="00041267">
        <w:rPr>
          <w:rFonts w:ascii="Arial" w:eastAsia="Times New Roman" w:hAnsi="Arial" w:cs="Arial"/>
          <w:b/>
          <w:color w:val="BFBFBF"/>
          <w:sz w:val="26"/>
          <w:szCs w:val="26"/>
          <w:u w:val="single"/>
          <w:lang w:eastAsia="es-ES"/>
        </w:rPr>
        <w:t>COMPETENTE</w:t>
      </w:r>
    </w:p>
    <w:p w14:paraId="7A2484FE" w14:textId="77777777" w:rsidR="007334BB" w:rsidRDefault="007334BB" w:rsidP="007334BB">
      <w:pPr>
        <w:rPr>
          <w:rFonts w:ascii="Arial" w:eastAsia="SimSun" w:hAnsi="Arial" w:cs="Arial"/>
          <w:b/>
          <w:color w:val="BFBFBF" w:themeColor="background1" w:themeShade="BF"/>
        </w:rPr>
      </w:pPr>
    </w:p>
    <w:p w14:paraId="660F029A" w14:textId="77777777" w:rsidR="007334BB" w:rsidRPr="007334BB" w:rsidRDefault="007334BB" w:rsidP="007334BB">
      <w:pPr>
        <w:rPr>
          <w:rFonts w:ascii="Arial" w:eastAsia="SimSun" w:hAnsi="Arial" w:cs="Arial"/>
          <w:b/>
          <w:color w:val="BFBFBF" w:themeColor="background1" w:themeShade="BF"/>
          <w:sz w:val="24"/>
          <w:szCs w:val="24"/>
        </w:rPr>
      </w:pPr>
    </w:p>
    <w:p w14:paraId="68E3B15F" w14:textId="77777777" w:rsidR="007334BB" w:rsidRPr="007334BB" w:rsidRDefault="007334BB" w:rsidP="007334BB">
      <w:pPr>
        <w:rPr>
          <w:sz w:val="24"/>
          <w:szCs w:val="24"/>
          <w:lang w:val="es-ES_tradnl"/>
        </w:rPr>
      </w:pPr>
      <w:r w:rsidRPr="007334BB">
        <w:rPr>
          <w:rFonts w:ascii="Arial" w:eastAsia="SimSun" w:hAnsi="Arial" w:cs="Arial"/>
          <w:color w:val="BFBFBF" w:themeColor="background1" w:themeShade="BF"/>
          <w:sz w:val="24"/>
          <w:szCs w:val="24"/>
        </w:rPr>
        <w:t xml:space="preserve">Ciudad y Fecha (… Se coloca la </w:t>
      </w:r>
      <w:r w:rsidRPr="007334BB">
        <w:rPr>
          <w:rFonts w:ascii="Arial" w:hAnsi="Arial" w:cs="Arial"/>
          <w:color w:val="BFBFBF" w:themeColor="background1" w:themeShade="BF"/>
          <w:sz w:val="24"/>
          <w:szCs w:val="24"/>
        </w:rPr>
        <w:t>Ciudad donde se adelanta la investigación seguida entre paréntesis del Departamento, separados de una coma (,) continúa la fecha en letras y números o con fechador…</w:t>
      </w:r>
      <w:r w:rsidRPr="007334BB">
        <w:rPr>
          <w:rFonts w:ascii="Arial" w:eastAsia="SimSun" w:hAnsi="Arial" w:cs="Arial"/>
          <w:color w:val="BFBFBF" w:themeColor="background1" w:themeShade="BF"/>
          <w:sz w:val="24"/>
          <w:szCs w:val="24"/>
        </w:rPr>
        <w:t>).</w:t>
      </w:r>
    </w:p>
    <w:p w14:paraId="02188B24" w14:textId="77777777" w:rsidR="0090671F" w:rsidRPr="00A06863" w:rsidRDefault="0090671F" w:rsidP="007334BB">
      <w:pPr>
        <w:jc w:val="center"/>
        <w:rPr>
          <w:rFonts w:ascii="Arial" w:hAnsi="Arial" w:cs="Arial"/>
          <w:color w:val="BFBFBF" w:themeColor="background1" w:themeShade="BF"/>
          <w:sz w:val="24"/>
          <w:szCs w:val="24"/>
          <w:lang w:val="es-ES_tradnl"/>
        </w:rPr>
      </w:pPr>
    </w:p>
    <w:p w14:paraId="029EA0B3" w14:textId="77777777" w:rsidR="007334BB" w:rsidRPr="004A50B5" w:rsidRDefault="001760AB" w:rsidP="001760AB">
      <w:pPr>
        <w:pStyle w:val="Prrafodelista"/>
        <w:ind w:left="0"/>
        <w:jc w:val="center"/>
        <w:rPr>
          <w:rFonts w:ascii="Arial" w:hAnsi="Arial" w:cs="Arial"/>
          <w:b/>
          <w:iCs/>
          <w:sz w:val="26"/>
          <w:szCs w:val="26"/>
          <w:u w:val="single"/>
        </w:rPr>
      </w:pPr>
      <w:r>
        <w:rPr>
          <w:rFonts w:ascii="Arial" w:hAnsi="Arial" w:cs="Arial"/>
          <w:b/>
          <w:iCs/>
          <w:sz w:val="26"/>
          <w:szCs w:val="26"/>
          <w:u w:val="single"/>
        </w:rPr>
        <w:t>VISTOS</w:t>
      </w:r>
    </w:p>
    <w:p w14:paraId="1A87A47C" w14:textId="77777777" w:rsidR="007334BB" w:rsidRPr="004A50B5" w:rsidRDefault="007334BB" w:rsidP="007334BB">
      <w:pPr>
        <w:rPr>
          <w:rFonts w:ascii="Arial" w:hAnsi="Arial" w:cs="Arial"/>
          <w:sz w:val="26"/>
          <w:szCs w:val="26"/>
        </w:rPr>
      </w:pPr>
    </w:p>
    <w:p w14:paraId="60BDEF06" w14:textId="1DF64988" w:rsidR="007334BB" w:rsidRDefault="007334BB" w:rsidP="007334BB">
      <w:pPr>
        <w:rPr>
          <w:rFonts w:ascii="Arial" w:hAnsi="Arial" w:cs="Arial"/>
          <w:sz w:val="24"/>
          <w:szCs w:val="24"/>
        </w:rPr>
      </w:pPr>
      <w:r w:rsidRPr="008E3536">
        <w:rPr>
          <w:rFonts w:ascii="Arial" w:hAnsi="Arial" w:cs="Arial"/>
          <w:sz w:val="24"/>
          <w:szCs w:val="24"/>
        </w:rPr>
        <w:t>Procede este Despacho a proceder a correr traslado para alegatos de conclusión</w:t>
      </w:r>
      <w:r w:rsidRPr="008E3536">
        <w:rPr>
          <w:rFonts w:ascii="Arial" w:eastAsia="Times New Roman" w:hAnsi="Arial" w:cs="Arial"/>
          <w:b/>
          <w:bCs/>
          <w:sz w:val="24"/>
          <w:szCs w:val="24"/>
          <w:lang w:eastAsia="es-CO"/>
        </w:rPr>
        <w:t xml:space="preserve">, </w:t>
      </w:r>
      <w:r w:rsidRPr="008E3536">
        <w:rPr>
          <w:rFonts w:ascii="Arial" w:hAnsi="Arial" w:cs="Arial"/>
          <w:sz w:val="24"/>
          <w:szCs w:val="24"/>
        </w:rPr>
        <w:t>dentro de la Investigación Administrativa</w:t>
      </w:r>
      <w:r w:rsidR="006C787C">
        <w:rPr>
          <w:rFonts w:ascii="Arial" w:hAnsi="Arial" w:cs="Arial"/>
          <w:sz w:val="24"/>
          <w:szCs w:val="24"/>
        </w:rPr>
        <w:t xml:space="preserve"> </w:t>
      </w:r>
      <w:r w:rsidRPr="008E3536">
        <w:rPr>
          <w:rFonts w:ascii="Arial" w:hAnsi="Arial" w:cs="Arial"/>
          <w:sz w:val="24"/>
          <w:szCs w:val="24"/>
        </w:rPr>
        <w:t xml:space="preserve"> </w:t>
      </w:r>
      <w:r w:rsidRPr="008E3536">
        <w:rPr>
          <w:rFonts w:ascii="Arial" w:hAnsi="Arial" w:cs="Arial"/>
          <w:color w:val="BFBFBF"/>
          <w:sz w:val="24"/>
          <w:szCs w:val="24"/>
        </w:rPr>
        <w:t>(… Se especifica el procedimiento por el cual se está adelantado el proceso, es decir  Ordinario o Abreviado …)</w:t>
      </w:r>
      <w:r w:rsidRPr="008E3536">
        <w:rPr>
          <w:rFonts w:ascii="Arial" w:hAnsi="Arial" w:cs="Arial"/>
          <w:sz w:val="24"/>
          <w:szCs w:val="24"/>
        </w:rPr>
        <w:t xml:space="preserve"> </w:t>
      </w:r>
      <w:r w:rsidR="006A46D7" w:rsidRPr="006A46D7">
        <w:rPr>
          <w:rFonts w:ascii="Arial" w:hAnsi="Arial" w:cs="Arial"/>
          <w:sz w:val="24"/>
          <w:szCs w:val="24"/>
        </w:rPr>
        <w:t>con radicado único SIDAE N°</w:t>
      </w:r>
      <w:r w:rsidRPr="008E3536">
        <w:rPr>
          <w:rFonts w:ascii="Arial" w:hAnsi="Arial" w:cs="Arial"/>
          <w:color w:val="BFBFBF"/>
          <w:sz w:val="24"/>
          <w:szCs w:val="24"/>
        </w:rPr>
        <w:t xml:space="preserve">(... </w:t>
      </w:r>
      <w:r w:rsidR="00564665">
        <w:rPr>
          <w:rFonts w:ascii="Arial" w:hAnsi="Arial" w:cs="Arial"/>
          <w:color w:val="BFBFBF"/>
          <w:sz w:val="24"/>
          <w:szCs w:val="24"/>
        </w:rPr>
        <w:t>-</w:t>
      </w:r>
      <w:r w:rsidR="00564665" w:rsidRPr="00564665">
        <w:t xml:space="preserve"> </w:t>
      </w:r>
      <w:r w:rsidR="00564665" w:rsidRPr="00564665">
        <w:rPr>
          <w:rFonts w:ascii="Arial" w:hAnsi="Arial" w:cs="Arial"/>
          <w:color w:val="BFBFBF"/>
          <w:sz w:val="24"/>
          <w:szCs w:val="24"/>
        </w:rPr>
        <w:t>se cita el numero radicado proceso que asigna la plataforma SIJEN</w:t>
      </w:r>
      <w:r w:rsidRPr="008E3536">
        <w:rPr>
          <w:rFonts w:ascii="Arial" w:eastAsia="SimSun" w:hAnsi="Arial" w:cs="Arial"/>
          <w:color w:val="BFBFBF"/>
          <w:sz w:val="24"/>
          <w:szCs w:val="24"/>
        </w:rPr>
        <w:t xml:space="preserve"> Ej.: </w:t>
      </w:r>
      <w:r w:rsidR="00564665">
        <w:rPr>
          <w:rFonts w:ascii="Arial" w:eastAsia="SimSun" w:hAnsi="Arial" w:cs="Arial"/>
          <w:color w:val="BFBFBF"/>
          <w:sz w:val="24"/>
          <w:szCs w:val="24"/>
        </w:rPr>
        <w:t>325620</w:t>
      </w:r>
      <w:r w:rsidRPr="008E3536">
        <w:rPr>
          <w:rFonts w:ascii="Arial" w:eastAsia="SimSun" w:hAnsi="Arial" w:cs="Arial"/>
          <w:color w:val="BFBFBF"/>
          <w:sz w:val="24"/>
          <w:szCs w:val="24"/>
        </w:rPr>
        <w:t xml:space="preserve"> …)</w:t>
      </w:r>
      <w:r w:rsidRPr="008E3536">
        <w:rPr>
          <w:rFonts w:ascii="Arial" w:hAnsi="Arial" w:cs="Arial"/>
          <w:sz w:val="24"/>
          <w:szCs w:val="24"/>
        </w:rPr>
        <w:t xml:space="preserve">, adelantada en contra </w:t>
      </w:r>
      <w:r w:rsidRPr="008E3536">
        <w:rPr>
          <w:rFonts w:ascii="Arial" w:hAnsi="Arial" w:cs="Arial"/>
          <w:color w:val="BFBFBF"/>
          <w:sz w:val="24"/>
          <w:szCs w:val="24"/>
        </w:rPr>
        <w:t>(… Si está identificado el presunto(s) inculpado(s) se dirá: del señor(es) (Grado, Nombres, Apellidos, Documento de Identificación y Cargo (para la fecha de los hechos) del presunto(s) Inculpado(s); si no está identificado el presunto(s) inculpado(s) se dirá: Responsables en Averiguación …),</w:t>
      </w:r>
      <w:r w:rsidRPr="008E3536">
        <w:rPr>
          <w:rFonts w:ascii="Arial" w:hAnsi="Arial" w:cs="Arial"/>
          <w:sz w:val="24"/>
          <w:szCs w:val="24"/>
        </w:rPr>
        <w:t xml:space="preserve"> por los hechos acaecidos el día </w:t>
      </w:r>
      <w:r w:rsidRPr="008E3536">
        <w:rPr>
          <w:rFonts w:ascii="Arial" w:hAnsi="Arial" w:cs="Arial"/>
          <w:color w:val="BFBFBF"/>
          <w:sz w:val="24"/>
          <w:szCs w:val="24"/>
        </w:rPr>
        <w:t>(… Se establece la fecha (Día, Mes y Año) en que tuvieron ocurrencia los hechos)</w:t>
      </w:r>
      <w:r w:rsidRPr="008E3536">
        <w:rPr>
          <w:rFonts w:ascii="Arial" w:hAnsi="Arial" w:cs="Arial"/>
          <w:sz w:val="24"/>
          <w:szCs w:val="24"/>
        </w:rPr>
        <w:t>, en</w:t>
      </w:r>
      <w:r w:rsidRPr="008E3536">
        <w:rPr>
          <w:rFonts w:ascii="Arial" w:hAnsi="Arial" w:cs="Arial"/>
          <w:color w:val="BFBFBF"/>
          <w:sz w:val="24"/>
          <w:szCs w:val="24"/>
        </w:rPr>
        <w:t xml:space="preserve"> (… Se establece el Lugar (Debe ser el sitio exacto, puede ser un Caserío, Vereda, Municipio o un lugar dentro de la Unidad militar), donde tuvieron ocurrencia los hechos)</w:t>
      </w:r>
      <w:r w:rsidRPr="008E3536">
        <w:rPr>
          <w:rFonts w:ascii="Arial" w:hAnsi="Arial" w:cs="Arial"/>
          <w:sz w:val="24"/>
          <w:szCs w:val="24"/>
        </w:rPr>
        <w:t xml:space="preserve">, cuando se </w:t>
      </w:r>
      <w:r w:rsidRPr="008E3536">
        <w:rPr>
          <w:rFonts w:ascii="Arial" w:hAnsi="Arial" w:cs="Arial"/>
          <w:color w:val="BFBFBF"/>
          <w:sz w:val="24"/>
          <w:szCs w:val="24"/>
        </w:rPr>
        <w:t>(… Se indica en que actividad se produjo el daño y/o pérdida del bien(es) …)</w:t>
      </w:r>
      <w:r w:rsidRPr="008E3536">
        <w:rPr>
          <w:rFonts w:ascii="Arial" w:hAnsi="Arial" w:cs="Arial"/>
          <w:sz w:val="24"/>
          <w:szCs w:val="24"/>
        </w:rPr>
        <w:t xml:space="preserve">, en los cuales se ocasionó el </w:t>
      </w:r>
      <w:r w:rsidRPr="008E3536">
        <w:rPr>
          <w:rFonts w:ascii="Arial" w:hAnsi="Arial" w:cs="Arial"/>
          <w:color w:val="BFBFBF"/>
          <w:sz w:val="24"/>
          <w:szCs w:val="24"/>
        </w:rPr>
        <w:t xml:space="preserve">(… Daño y/o Pérdida…) </w:t>
      </w:r>
      <w:r w:rsidRPr="008E3536">
        <w:rPr>
          <w:rFonts w:ascii="Arial" w:hAnsi="Arial" w:cs="Arial"/>
          <w:sz w:val="24"/>
          <w:szCs w:val="24"/>
        </w:rPr>
        <w:t xml:space="preserve">de </w:t>
      </w:r>
      <w:r w:rsidRPr="008E3536">
        <w:rPr>
          <w:rFonts w:ascii="Arial" w:hAnsi="Arial" w:cs="Arial"/>
          <w:color w:val="BFBFBF"/>
          <w:sz w:val="24"/>
          <w:szCs w:val="24"/>
        </w:rPr>
        <w:t>(… Indicación del bien(es) que será objeto de investigación …)</w:t>
      </w:r>
      <w:r w:rsidRPr="008E3536">
        <w:rPr>
          <w:rFonts w:ascii="Arial" w:hAnsi="Arial" w:cs="Arial"/>
          <w:sz w:val="24"/>
          <w:szCs w:val="24"/>
        </w:rPr>
        <w:t>; lo anterior en cumplimiento a lo dispuesto en el artículo 99º</w:t>
      </w:r>
      <w:r w:rsidRPr="008E3536">
        <w:rPr>
          <w:rStyle w:val="Refdenotaalpie"/>
          <w:b/>
          <w:sz w:val="24"/>
          <w:szCs w:val="24"/>
        </w:rPr>
        <w:footnoteReference w:id="1"/>
      </w:r>
      <w:r w:rsidRPr="008E3536">
        <w:rPr>
          <w:rFonts w:ascii="Arial" w:hAnsi="Arial" w:cs="Arial"/>
          <w:sz w:val="24"/>
          <w:szCs w:val="24"/>
        </w:rPr>
        <w:t xml:space="preserve"> de la Ley 1476 de 2011 </w:t>
      </w:r>
      <w:r w:rsidRPr="00A3411E">
        <w:rPr>
          <w:rFonts w:ascii="Arial" w:hAnsi="Arial" w:cs="Arial"/>
          <w:i/>
          <w:sz w:val="24"/>
          <w:szCs w:val="24"/>
        </w:rPr>
        <w:t>“Por la cual se expide el régimen de responsabilidad administrativa por pérdida o daño de bienes de propiedad o al servicio del Ministerio de Defe</w:t>
      </w:r>
      <w:r>
        <w:rPr>
          <w:rFonts w:ascii="Arial" w:hAnsi="Arial" w:cs="Arial"/>
          <w:i/>
          <w:sz w:val="24"/>
          <w:szCs w:val="24"/>
        </w:rPr>
        <w:t>n</w:t>
      </w:r>
      <w:r w:rsidRPr="00A3411E">
        <w:rPr>
          <w:rFonts w:ascii="Arial" w:hAnsi="Arial" w:cs="Arial"/>
          <w:i/>
          <w:sz w:val="24"/>
          <w:szCs w:val="24"/>
        </w:rPr>
        <w:t>sa Nacional, sus entidades adscritas o vinculadas o la Fuerza Pública”</w:t>
      </w:r>
      <w:r w:rsidRPr="00A3411E">
        <w:rPr>
          <w:rFonts w:ascii="Arial" w:hAnsi="Arial" w:cs="Arial"/>
          <w:sz w:val="24"/>
          <w:szCs w:val="24"/>
        </w:rPr>
        <w:t>.</w:t>
      </w:r>
    </w:p>
    <w:p w14:paraId="7187A46B" w14:textId="77777777" w:rsidR="007334BB" w:rsidRDefault="007334BB" w:rsidP="007334BB">
      <w:pPr>
        <w:rPr>
          <w:rFonts w:ascii="Arial" w:hAnsi="Arial" w:cs="Arial"/>
          <w:sz w:val="24"/>
          <w:szCs w:val="24"/>
        </w:rPr>
      </w:pPr>
    </w:p>
    <w:p w14:paraId="7BBB926E" w14:textId="77777777" w:rsidR="007334BB" w:rsidRDefault="007334BB" w:rsidP="007334BB">
      <w:pPr>
        <w:rPr>
          <w:rFonts w:ascii="Arial" w:hAnsi="Arial" w:cs="Arial"/>
          <w:sz w:val="24"/>
          <w:szCs w:val="24"/>
        </w:rPr>
      </w:pPr>
    </w:p>
    <w:p w14:paraId="65ED8603" w14:textId="77777777" w:rsidR="008E3536" w:rsidRDefault="008E3536" w:rsidP="007334BB">
      <w:pPr>
        <w:pStyle w:val="Prrafodelista"/>
        <w:ind w:left="1080"/>
        <w:jc w:val="center"/>
        <w:rPr>
          <w:rFonts w:ascii="Arial" w:hAnsi="Arial" w:cs="Arial"/>
          <w:b/>
          <w:sz w:val="26"/>
          <w:szCs w:val="26"/>
          <w:u w:val="single"/>
        </w:rPr>
      </w:pPr>
    </w:p>
    <w:p w14:paraId="643B0B43" w14:textId="77777777" w:rsidR="007334BB" w:rsidRPr="00BE4C6F" w:rsidRDefault="007334BB" w:rsidP="001760AB">
      <w:pPr>
        <w:pStyle w:val="Prrafodelista"/>
        <w:ind w:left="0"/>
        <w:jc w:val="center"/>
        <w:rPr>
          <w:rFonts w:ascii="Arial" w:hAnsi="Arial" w:cs="Arial"/>
          <w:b/>
          <w:sz w:val="26"/>
          <w:szCs w:val="26"/>
        </w:rPr>
      </w:pPr>
      <w:r w:rsidRPr="00BE4C6F">
        <w:rPr>
          <w:rFonts w:ascii="Arial" w:hAnsi="Arial" w:cs="Arial"/>
          <w:b/>
          <w:sz w:val="26"/>
          <w:szCs w:val="26"/>
          <w:u w:val="single"/>
        </w:rPr>
        <w:t>CONSIDERACIONES DEL DESPACHO</w:t>
      </w:r>
    </w:p>
    <w:p w14:paraId="482BF1F1" w14:textId="77777777" w:rsidR="007334BB" w:rsidRPr="00A06863" w:rsidRDefault="007334BB" w:rsidP="007334BB">
      <w:pPr>
        <w:pStyle w:val="Lista"/>
        <w:spacing w:line="360" w:lineRule="auto"/>
        <w:ind w:left="0" w:firstLine="0"/>
        <w:jc w:val="both"/>
        <w:rPr>
          <w:rFonts w:ascii="Arial" w:hAnsi="Arial" w:cs="Arial"/>
          <w:sz w:val="24"/>
          <w:szCs w:val="24"/>
        </w:rPr>
      </w:pPr>
    </w:p>
    <w:p w14:paraId="58ED73E8" w14:textId="77777777" w:rsidR="007334BB" w:rsidRPr="008E3536" w:rsidRDefault="007334BB" w:rsidP="008E3536">
      <w:pPr>
        <w:tabs>
          <w:tab w:val="left" w:pos="0"/>
        </w:tabs>
        <w:rPr>
          <w:rFonts w:ascii="Arial" w:eastAsia="Times New Roman" w:hAnsi="Arial" w:cs="Arial"/>
          <w:bCs/>
          <w:sz w:val="24"/>
          <w:szCs w:val="24"/>
          <w:lang w:eastAsia="es-CO"/>
        </w:rPr>
      </w:pPr>
      <w:r w:rsidRPr="008E3536">
        <w:rPr>
          <w:rFonts w:ascii="Arial" w:eastAsia="Times New Roman" w:hAnsi="Arial" w:cs="Arial"/>
          <w:bCs/>
          <w:sz w:val="24"/>
          <w:szCs w:val="24"/>
          <w:lang w:eastAsia="es-CO"/>
        </w:rPr>
        <w:t xml:space="preserve">Que habiendo transcurrido cinco (05) días hábiles a partir de la última notificación realizada a los sujetos procesales del auto de cierre de fecha </w:t>
      </w:r>
      <w:r w:rsidRPr="008E3536">
        <w:rPr>
          <w:rFonts w:ascii="Arial" w:eastAsia="Times New Roman" w:hAnsi="Arial" w:cs="Arial"/>
          <w:bCs/>
          <w:color w:val="BFBFBF" w:themeColor="background1" w:themeShade="BF"/>
          <w:sz w:val="24"/>
          <w:szCs w:val="24"/>
          <w:lang w:eastAsia="es-CO"/>
        </w:rPr>
        <w:t xml:space="preserve">(día, mes y año) </w:t>
      </w:r>
      <w:r w:rsidRPr="008E3536">
        <w:rPr>
          <w:rFonts w:ascii="Arial" w:eastAsia="Times New Roman" w:hAnsi="Arial" w:cs="Arial"/>
          <w:bCs/>
          <w:sz w:val="24"/>
          <w:szCs w:val="24"/>
          <w:lang w:eastAsia="es-CO"/>
        </w:rPr>
        <w:t xml:space="preserve">visible </w:t>
      </w:r>
      <w:r w:rsidRPr="008E3536">
        <w:rPr>
          <w:rFonts w:ascii="Arial" w:eastAsia="Times New Roman" w:hAnsi="Arial" w:cs="Arial"/>
          <w:bCs/>
          <w:sz w:val="24"/>
          <w:szCs w:val="24"/>
          <w:lang w:eastAsia="es-CO"/>
        </w:rPr>
        <w:lastRenderedPageBreak/>
        <w:t xml:space="preserve">a folios </w:t>
      </w:r>
      <w:r w:rsidRPr="008E3536">
        <w:rPr>
          <w:rFonts w:ascii="Arial" w:eastAsia="Times New Roman" w:hAnsi="Arial" w:cs="Arial"/>
          <w:bCs/>
          <w:color w:val="7F7F7F" w:themeColor="text1" w:themeTint="80"/>
          <w:sz w:val="24"/>
          <w:szCs w:val="24"/>
          <w:lang w:eastAsia="es-CO"/>
        </w:rPr>
        <w:t xml:space="preserve"> </w:t>
      </w:r>
      <w:r w:rsidRPr="008E3536">
        <w:rPr>
          <w:rFonts w:ascii="Arial" w:eastAsia="Times New Roman" w:hAnsi="Arial" w:cs="Arial"/>
          <w:bCs/>
          <w:color w:val="BFBFBF" w:themeColor="background1" w:themeShade="BF"/>
          <w:sz w:val="24"/>
          <w:szCs w:val="24"/>
          <w:lang w:eastAsia="es-CO"/>
        </w:rPr>
        <w:t>(</w:t>
      </w:r>
      <w:r w:rsidR="008E3536" w:rsidRPr="008E3536">
        <w:rPr>
          <w:rFonts w:ascii="Arial" w:eastAsia="Times New Roman" w:hAnsi="Arial" w:cs="Arial"/>
          <w:bCs/>
          <w:color w:val="BFBFBF" w:themeColor="background1" w:themeShade="BF"/>
          <w:sz w:val="24"/>
          <w:szCs w:val="24"/>
          <w:lang w:eastAsia="es-CO"/>
        </w:rPr>
        <w:t>especificar el número de los folios y el cuaderno</w:t>
      </w:r>
      <w:r w:rsidRPr="008E3536">
        <w:rPr>
          <w:rFonts w:ascii="Arial" w:eastAsia="Times New Roman" w:hAnsi="Arial" w:cs="Arial"/>
          <w:bCs/>
          <w:color w:val="BFBFBF" w:themeColor="background1" w:themeShade="BF"/>
          <w:sz w:val="24"/>
          <w:szCs w:val="24"/>
          <w:lang w:eastAsia="es-CO"/>
        </w:rPr>
        <w:t xml:space="preserve">), </w:t>
      </w:r>
      <w:r w:rsidRPr="008E3536">
        <w:rPr>
          <w:rFonts w:ascii="Arial" w:eastAsia="Times New Roman" w:hAnsi="Arial" w:cs="Arial"/>
          <w:bCs/>
          <w:sz w:val="24"/>
          <w:szCs w:val="24"/>
          <w:lang w:eastAsia="es-CO"/>
        </w:rPr>
        <w:t xml:space="preserve">y que los sujetos procesales no interpusieron recurso de reposición, </w:t>
      </w:r>
      <w:r w:rsidRPr="008E3536">
        <w:rPr>
          <w:rFonts w:ascii="Arial" w:eastAsia="Times New Roman" w:hAnsi="Arial" w:cs="Arial"/>
          <w:bCs/>
          <w:color w:val="BFBFBF" w:themeColor="background1" w:themeShade="BF"/>
          <w:sz w:val="24"/>
          <w:szCs w:val="24"/>
          <w:lang w:eastAsia="es-CO"/>
        </w:rPr>
        <w:t>(o al contrario interpusieron re</w:t>
      </w:r>
      <w:r w:rsidR="008E3536" w:rsidRPr="008E3536">
        <w:rPr>
          <w:rFonts w:ascii="Arial" w:eastAsia="Times New Roman" w:hAnsi="Arial" w:cs="Arial"/>
          <w:bCs/>
          <w:color w:val="BFBFBF" w:themeColor="background1" w:themeShade="BF"/>
          <w:sz w:val="24"/>
          <w:szCs w:val="24"/>
          <w:lang w:eastAsia="es-CO"/>
        </w:rPr>
        <w:t xml:space="preserve">curso de reposición de fecha </w:t>
      </w:r>
      <w:r w:rsidR="008E3536" w:rsidRPr="008E3536">
        <w:rPr>
          <w:rFonts w:ascii="Arial" w:hAnsi="Arial" w:cs="Arial"/>
          <w:color w:val="BFBFBF"/>
          <w:sz w:val="24"/>
          <w:szCs w:val="24"/>
        </w:rPr>
        <w:t xml:space="preserve">(… Se establece la fecha (Día, Mes y Año) </w:t>
      </w:r>
      <w:r w:rsidRPr="008E3536">
        <w:rPr>
          <w:rFonts w:ascii="Arial" w:eastAsia="Times New Roman" w:hAnsi="Arial" w:cs="Arial"/>
          <w:bCs/>
          <w:color w:val="BFBFBF" w:themeColor="background1" w:themeShade="BF"/>
          <w:sz w:val="24"/>
          <w:szCs w:val="24"/>
          <w:lang w:eastAsia="es-CO"/>
        </w:rPr>
        <w:t xml:space="preserve">el cual se resolvió mediante auto adiado </w:t>
      </w:r>
      <w:r w:rsidR="008E3536" w:rsidRPr="008E3536">
        <w:rPr>
          <w:rFonts w:ascii="Arial" w:hAnsi="Arial" w:cs="Arial"/>
          <w:color w:val="BFBFBF"/>
          <w:sz w:val="24"/>
          <w:szCs w:val="24"/>
        </w:rPr>
        <w:t xml:space="preserve">(… Se establece la fecha (Día, Mes y Año) </w:t>
      </w:r>
      <w:r w:rsidRPr="008E3536">
        <w:rPr>
          <w:rFonts w:ascii="Arial" w:eastAsia="Times New Roman" w:hAnsi="Arial" w:cs="Arial"/>
          <w:bCs/>
          <w:sz w:val="24"/>
          <w:szCs w:val="24"/>
          <w:lang w:eastAsia="es-CO"/>
        </w:rPr>
        <w:t xml:space="preserve">único que procedía en contra del referido auto, se dispondrá </w:t>
      </w:r>
      <w:r w:rsidRPr="008E3536">
        <w:rPr>
          <w:rFonts w:ascii="Arial" w:eastAsia="Times New Roman" w:hAnsi="Arial" w:cs="Arial"/>
          <w:bCs/>
          <w:color w:val="BFBFBF" w:themeColor="background1" w:themeShade="BF"/>
          <w:sz w:val="24"/>
          <w:szCs w:val="24"/>
          <w:lang w:eastAsia="es-CO"/>
        </w:rPr>
        <w:t xml:space="preserve">decretar su firmeza ( puede hacerse también mediante constancia) </w:t>
      </w:r>
      <w:r w:rsidRPr="008E3536">
        <w:rPr>
          <w:rFonts w:ascii="Arial" w:eastAsia="Times New Roman" w:hAnsi="Arial" w:cs="Arial"/>
          <w:bCs/>
          <w:sz w:val="24"/>
          <w:szCs w:val="24"/>
          <w:lang w:eastAsia="es-CO"/>
        </w:rPr>
        <w:t xml:space="preserve">y ordenar de conformidad a lo establecido en la precitada norma, el correrle traslado a los mencionados sujetos procesales para que presenten </w:t>
      </w:r>
      <w:r w:rsidRPr="008E3536">
        <w:rPr>
          <w:rFonts w:ascii="Arial" w:eastAsia="Times New Roman" w:hAnsi="Arial" w:cs="Arial"/>
          <w:b/>
          <w:bCs/>
          <w:sz w:val="24"/>
          <w:szCs w:val="24"/>
          <w:lang w:eastAsia="es-CO"/>
        </w:rPr>
        <w:t>ALEGATOS DE CONCLUSIÓN</w:t>
      </w:r>
      <w:r w:rsidRPr="008E3536">
        <w:rPr>
          <w:rFonts w:ascii="Arial" w:eastAsia="Times New Roman" w:hAnsi="Arial" w:cs="Arial"/>
          <w:bCs/>
          <w:sz w:val="24"/>
          <w:szCs w:val="24"/>
          <w:lang w:eastAsia="es-CO"/>
        </w:rPr>
        <w:t>.</w:t>
      </w:r>
    </w:p>
    <w:p w14:paraId="28845E74" w14:textId="77777777" w:rsidR="007334BB" w:rsidRPr="00A06863" w:rsidRDefault="007334BB" w:rsidP="007334BB">
      <w:pPr>
        <w:tabs>
          <w:tab w:val="left" w:pos="0"/>
        </w:tabs>
        <w:rPr>
          <w:rFonts w:ascii="Arial" w:eastAsia="Times New Roman" w:hAnsi="Arial" w:cs="Arial"/>
          <w:bCs/>
          <w:sz w:val="24"/>
          <w:szCs w:val="24"/>
          <w:lang w:eastAsia="es-CO"/>
        </w:rPr>
      </w:pPr>
    </w:p>
    <w:p w14:paraId="79285371" w14:textId="77777777" w:rsidR="007334BB" w:rsidRPr="00CF19F4" w:rsidRDefault="007334BB" w:rsidP="007334BB">
      <w:pPr>
        <w:pStyle w:val="Textoindependiente"/>
        <w:ind w:right="51"/>
        <w:rPr>
          <w:rFonts w:ascii="Arial" w:hAnsi="Arial" w:cs="Arial"/>
          <w:color w:val="000000"/>
          <w:sz w:val="24"/>
          <w:szCs w:val="24"/>
        </w:rPr>
      </w:pPr>
      <w:r w:rsidRPr="00CF19F4">
        <w:rPr>
          <w:rFonts w:ascii="Arial" w:hAnsi="Arial" w:cs="Arial"/>
          <w:sz w:val="24"/>
          <w:szCs w:val="24"/>
        </w:rPr>
        <w:t xml:space="preserve">En mérito de lo antes expuesto, el suscrito </w:t>
      </w:r>
      <w:r w:rsidRPr="00CF19F4">
        <w:rPr>
          <w:rFonts w:ascii="Arial" w:hAnsi="Arial" w:cs="Arial"/>
          <w:color w:val="BFBFBF"/>
          <w:sz w:val="24"/>
          <w:szCs w:val="24"/>
        </w:rPr>
        <w:t>(… Grado y Cargo del Funcionario Competente …)</w:t>
      </w:r>
      <w:r w:rsidRPr="00CF19F4">
        <w:rPr>
          <w:rFonts w:ascii="Arial" w:hAnsi="Arial" w:cs="Arial"/>
          <w:sz w:val="24"/>
          <w:szCs w:val="24"/>
        </w:rPr>
        <w:t xml:space="preserve">, en calidad de Funcionario Competente y en pleno uso de las facultades legales que le confiere la Ley 1476 de 2011 </w:t>
      </w:r>
      <w:r w:rsidRPr="00CF19F4">
        <w:rPr>
          <w:rFonts w:ascii="Arial" w:hAnsi="Arial" w:cs="Arial"/>
          <w:i/>
          <w:sz w:val="24"/>
          <w:szCs w:val="24"/>
        </w:rPr>
        <w:t>“</w:t>
      </w:r>
      <w:r w:rsidRPr="00CF19F4">
        <w:rPr>
          <w:rFonts w:ascii="Arial" w:hAnsi="Arial" w:cs="Arial"/>
          <w:i/>
          <w:color w:val="000000"/>
          <w:sz w:val="24"/>
          <w:szCs w:val="24"/>
        </w:rPr>
        <w:t>Por la cual se expide el régimen de responsabilidad administrativa por pérdida o daño de bienes de propiedad o al servicio del Ministerio de Defensa Nacional, sus entidades adscritas o vinculadas o la Fuerza Pública”</w:t>
      </w:r>
      <w:r w:rsidRPr="00CF19F4">
        <w:rPr>
          <w:rFonts w:ascii="Arial" w:hAnsi="Arial" w:cs="Arial"/>
          <w:color w:val="000000"/>
          <w:sz w:val="24"/>
          <w:szCs w:val="24"/>
        </w:rPr>
        <w:t>,</w:t>
      </w:r>
    </w:p>
    <w:p w14:paraId="1B1604F2" w14:textId="77777777" w:rsidR="007334BB" w:rsidRPr="00CF19F4" w:rsidRDefault="007334BB" w:rsidP="007334BB">
      <w:pPr>
        <w:pStyle w:val="Textoindependiente"/>
        <w:rPr>
          <w:rFonts w:ascii="Arial" w:hAnsi="Arial" w:cs="Arial"/>
          <w:b/>
          <w:sz w:val="24"/>
          <w:szCs w:val="24"/>
          <w:u w:val="single"/>
        </w:rPr>
      </w:pPr>
    </w:p>
    <w:p w14:paraId="36C88B29" w14:textId="77777777" w:rsidR="007334BB" w:rsidRPr="00BE4C6F" w:rsidRDefault="007334BB" w:rsidP="007334BB">
      <w:pPr>
        <w:tabs>
          <w:tab w:val="left" w:pos="0"/>
        </w:tabs>
        <w:rPr>
          <w:rFonts w:ascii="Arial" w:eastAsia="Times New Roman" w:hAnsi="Arial" w:cs="Arial"/>
          <w:bCs/>
          <w:sz w:val="14"/>
          <w:szCs w:val="24"/>
          <w:lang w:eastAsia="es-CO"/>
        </w:rPr>
      </w:pPr>
    </w:p>
    <w:p w14:paraId="468F762A" w14:textId="77777777" w:rsidR="007334BB" w:rsidRDefault="007334BB" w:rsidP="002F5F16">
      <w:pPr>
        <w:pStyle w:val="Prrafodelista"/>
        <w:ind w:left="0"/>
        <w:jc w:val="center"/>
        <w:rPr>
          <w:rFonts w:ascii="Arial" w:eastAsia="Times New Roman" w:hAnsi="Arial" w:cs="Arial"/>
          <w:b/>
          <w:bCs/>
          <w:sz w:val="26"/>
          <w:szCs w:val="26"/>
          <w:u w:val="single"/>
          <w:lang w:eastAsia="es-CO"/>
        </w:rPr>
      </w:pPr>
      <w:r w:rsidRPr="00BE4C6F">
        <w:rPr>
          <w:rFonts w:ascii="Arial" w:eastAsia="Times New Roman" w:hAnsi="Arial" w:cs="Arial"/>
          <w:b/>
          <w:bCs/>
          <w:sz w:val="26"/>
          <w:szCs w:val="26"/>
          <w:u w:val="single"/>
          <w:lang w:eastAsia="es-CO"/>
        </w:rPr>
        <w:t>RESUELVE</w:t>
      </w:r>
    </w:p>
    <w:p w14:paraId="08B51409" w14:textId="77777777" w:rsidR="007334BB" w:rsidRPr="00BE4C6F" w:rsidRDefault="007334BB" w:rsidP="007334BB">
      <w:pPr>
        <w:pStyle w:val="Prrafodelista"/>
        <w:ind w:left="1080"/>
        <w:jc w:val="center"/>
        <w:rPr>
          <w:rFonts w:ascii="Arial" w:eastAsia="Times New Roman" w:hAnsi="Arial" w:cs="Arial"/>
          <w:b/>
          <w:bCs/>
          <w:sz w:val="26"/>
          <w:szCs w:val="26"/>
          <w:u w:val="single"/>
          <w:lang w:eastAsia="es-CO"/>
        </w:rPr>
      </w:pPr>
    </w:p>
    <w:p w14:paraId="25CE4A87" w14:textId="291D3A57" w:rsidR="007334BB" w:rsidRPr="00A06863" w:rsidRDefault="007334BB" w:rsidP="002F5F16">
      <w:pPr>
        <w:tabs>
          <w:tab w:val="left" w:pos="0"/>
        </w:tabs>
        <w:ind w:left="1701" w:hanging="1701"/>
        <w:rPr>
          <w:rFonts w:ascii="Arial" w:eastAsia="Times New Roman" w:hAnsi="Arial" w:cs="Arial"/>
          <w:bCs/>
          <w:sz w:val="24"/>
          <w:szCs w:val="24"/>
          <w:lang w:eastAsia="es-CO"/>
        </w:rPr>
      </w:pPr>
      <w:r w:rsidRPr="00BE4C6F">
        <w:rPr>
          <w:rFonts w:ascii="Arial" w:eastAsia="Times New Roman" w:hAnsi="Arial" w:cs="Arial"/>
          <w:b/>
          <w:bCs/>
          <w:sz w:val="26"/>
          <w:szCs w:val="26"/>
          <w:lang w:eastAsia="es-CO"/>
        </w:rPr>
        <w:t>PRIMERO:</w:t>
      </w:r>
      <w:r w:rsidRPr="00A06863">
        <w:rPr>
          <w:rFonts w:ascii="Arial" w:eastAsia="Times New Roman" w:hAnsi="Arial" w:cs="Arial"/>
          <w:b/>
          <w:bCs/>
          <w:sz w:val="24"/>
          <w:szCs w:val="24"/>
          <w:lang w:eastAsia="es-CO"/>
        </w:rPr>
        <w:tab/>
        <w:t>DEJAR EN FIRME</w:t>
      </w:r>
      <w:r w:rsidRPr="00A06863">
        <w:rPr>
          <w:rFonts w:ascii="Arial" w:eastAsia="Times New Roman" w:hAnsi="Arial" w:cs="Arial"/>
          <w:bCs/>
          <w:sz w:val="24"/>
          <w:szCs w:val="24"/>
          <w:lang w:eastAsia="es-CO"/>
        </w:rPr>
        <w:t xml:space="preserve"> el auto de fecha </w:t>
      </w:r>
      <w:r>
        <w:rPr>
          <w:rFonts w:ascii="Arial" w:eastAsia="Times New Roman" w:hAnsi="Arial" w:cs="Arial"/>
          <w:bCs/>
          <w:i/>
          <w:color w:val="BFBFBF" w:themeColor="background1" w:themeShade="BF"/>
          <w:sz w:val="24"/>
          <w:szCs w:val="24"/>
          <w:lang w:eastAsia="es-CO"/>
        </w:rPr>
        <w:t xml:space="preserve">(día, mes y año) </w:t>
      </w:r>
      <w:r w:rsidRPr="00A06863">
        <w:rPr>
          <w:rFonts w:ascii="Arial" w:eastAsia="Times New Roman" w:hAnsi="Arial" w:cs="Arial"/>
          <w:bCs/>
          <w:sz w:val="24"/>
          <w:szCs w:val="24"/>
          <w:lang w:eastAsia="es-CO"/>
        </w:rPr>
        <w:t xml:space="preserve">mediante el cual se ordena el cierre de la Investigación Administrativa </w:t>
      </w:r>
      <w:r w:rsidRPr="00F347D9">
        <w:rPr>
          <w:rFonts w:ascii="Arial" w:hAnsi="Arial" w:cs="Arial"/>
          <w:color w:val="BFBFBF"/>
          <w:sz w:val="24"/>
          <w:szCs w:val="24"/>
        </w:rPr>
        <w:t>(… Se especifica el procedimiento por el cual se está a</w:t>
      </w:r>
      <w:r w:rsidR="008E3536">
        <w:rPr>
          <w:rFonts w:ascii="Arial" w:hAnsi="Arial" w:cs="Arial"/>
          <w:color w:val="BFBFBF"/>
          <w:sz w:val="24"/>
          <w:szCs w:val="24"/>
        </w:rPr>
        <w:t xml:space="preserve">delantado el proceso, es decir </w:t>
      </w:r>
      <w:r w:rsidRPr="00F347D9">
        <w:rPr>
          <w:rFonts w:ascii="Arial" w:hAnsi="Arial" w:cs="Arial"/>
          <w:color w:val="BFBFBF"/>
          <w:sz w:val="24"/>
          <w:szCs w:val="24"/>
        </w:rPr>
        <w:t>Ordinario o Abreviado …)</w:t>
      </w:r>
      <w:r w:rsidR="006C787C">
        <w:rPr>
          <w:rFonts w:ascii="Arial" w:hAnsi="Arial" w:cs="Arial"/>
          <w:color w:val="BFBFBF"/>
          <w:sz w:val="24"/>
          <w:szCs w:val="24"/>
        </w:rPr>
        <w:t xml:space="preserve"> con radicado SIDAE Nº</w:t>
      </w:r>
      <w:r>
        <w:rPr>
          <w:rFonts w:ascii="Arial" w:hAnsi="Arial" w:cs="Arial"/>
          <w:sz w:val="24"/>
          <w:szCs w:val="24"/>
        </w:rPr>
        <w:t xml:space="preserve"> </w:t>
      </w:r>
      <w:r w:rsidRPr="001B2F05">
        <w:rPr>
          <w:rFonts w:ascii="Arial" w:hAnsi="Arial" w:cs="Arial"/>
          <w:color w:val="BFBFBF"/>
          <w:sz w:val="24"/>
          <w:szCs w:val="24"/>
        </w:rPr>
        <w:t xml:space="preserve">(... </w:t>
      </w:r>
      <w:r w:rsidR="00564665" w:rsidRPr="00564665">
        <w:rPr>
          <w:rFonts w:ascii="Arial" w:hAnsi="Arial" w:cs="Arial"/>
          <w:color w:val="BFBFBF"/>
          <w:sz w:val="24"/>
          <w:szCs w:val="24"/>
        </w:rPr>
        <w:t>se cita el numero radicado proceso que asigna la plataforma SIJEN</w:t>
      </w:r>
      <w:r w:rsidR="00564665" w:rsidRPr="00564665" w:rsidDel="00564665">
        <w:rPr>
          <w:rFonts w:ascii="Arial" w:hAnsi="Arial" w:cs="Arial"/>
          <w:color w:val="BFBFBF"/>
          <w:sz w:val="24"/>
          <w:szCs w:val="24"/>
        </w:rPr>
        <w:t xml:space="preserve"> </w:t>
      </w:r>
      <w:r w:rsidRPr="001B2F05">
        <w:rPr>
          <w:rFonts w:ascii="Arial" w:eastAsia="SimSun" w:hAnsi="Arial" w:cs="Arial"/>
          <w:color w:val="BFBFBF"/>
          <w:sz w:val="24"/>
          <w:szCs w:val="24"/>
        </w:rPr>
        <w:t>…)</w:t>
      </w:r>
      <w:r w:rsidRPr="00A06863">
        <w:rPr>
          <w:rFonts w:ascii="Arial" w:eastAsia="Times New Roman" w:hAnsi="Arial" w:cs="Arial"/>
          <w:bCs/>
          <w:color w:val="BFBFBF" w:themeColor="background1" w:themeShade="BF"/>
          <w:sz w:val="24"/>
          <w:szCs w:val="24"/>
          <w:lang w:eastAsia="es-CO"/>
        </w:rPr>
        <w:t xml:space="preserve"> (opcional).</w:t>
      </w:r>
    </w:p>
    <w:p w14:paraId="760DEBCA" w14:textId="77777777" w:rsidR="007334BB" w:rsidRPr="00A06863" w:rsidRDefault="007334BB" w:rsidP="007334BB">
      <w:pPr>
        <w:tabs>
          <w:tab w:val="left" w:pos="0"/>
        </w:tabs>
        <w:ind w:left="2124" w:hanging="2124"/>
        <w:rPr>
          <w:rFonts w:ascii="Arial" w:eastAsia="Times New Roman" w:hAnsi="Arial" w:cs="Arial"/>
          <w:bCs/>
          <w:sz w:val="24"/>
          <w:szCs w:val="24"/>
          <w:lang w:eastAsia="es-CO"/>
        </w:rPr>
      </w:pPr>
    </w:p>
    <w:p w14:paraId="0F1BA0EB" w14:textId="75B15D0F" w:rsidR="007334BB" w:rsidRPr="00A06863" w:rsidRDefault="007334BB" w:rsidP="002F5F16">
      <w:pPr>
        <w:tabs>
          <w:tab w:val="left" w:pos="0"/>
        </w:tabs>
        <w:ind w:left="1701" w:hanging="1701"/>
        <w:rPr>
          <w:rFonts w:ascii="Arial" w:eastAsia="Times New Roman" w:hAnsi="Arial" w:cs="Arial"/>
          <w:bCs/>
          <w:sz w:val="24"/>
          <w:szCs w:val="24"/>
          <w:lang w:eastAsia="es-CO"/>
        </w:rPr>
      </w:pPr>
      <w:r w:rsidRPr="00BE4C6F">
        <w:rPr>
          <w:rFonts w:ascii="Arial" w:eastAsia="Times New Roman" w:hAnsi="Arial" w:cs="Arial"/>
          <w:b/>
          <w:bCs/>
          <w:sz w:val="26"/>
          <w:szCs w:val="26"/>
          <w:lang w:eastAsia="es-CO"/>
        </w:rPr>
        <w:t>SEGUNDO:</w:t>
      </w:r>
      <w:r w:rsidRPr="00BE4C6F">
        <w:rPr>
          <w:rFonts w:ascii="Arial" w:eastAsia="Times New Roman" w:hAnsi="Arial" w:cs="Arial"/>
          <w:bCs/>
          <w:sz w:val="26"/>
          <w:szCs w:val="26"/>
          <w:lang w:eastAsia="es-CO"/>
        </w:rPr>
        <w:t xml:space="preserve"> </w:t>
      </w:r>
      <w:r w:rsidRPr="00A06863">
        <w:rPr>
          <w:rFonts w:ascii="Arial" w:eastAsia="Times New Roman" w:hAnsi="Arial" w:cs="Arial"/>
          <w:bCs/>
          <w:sz w:val="24"/>
          <w:szCs w:val="24"/>
          <w:lang w:eastAsia="es-CO"/>
        </w:rPr>
        <w:tab/>
      </w:r>
      <w:r w:rsidRPr="00A06863">
        <w:rPr>
          <w:rFonts w:ascii="Arial" w:eastAsia="Times New Roman" w:hAnsi="Arial" w:cs="Arial"/>
          <w:b/>
          <w:bCs/>
          <w:sz w:val="24"/>
          <w:szCs w:val="24"/>
          <w:lang w:eastAsia="es-CO"/>
        </w:rPr>
        <w:t>CORRER</w:t>
      </w:r>
      <w:r w:rsidRPr="00A06863">
        <w:rPr>
          <w:rFonts w:ascii="Arial" w:eastAsia="Times New Roman" w:hAnsi="Arial" w:cs="Arial"/>
          <w:bCs/>
          <w:sz w:val="24"/>
          <w:szCs w:val="24"/>
          <w:lang w:eastAsia="es-CO"/>
        </w:rPr>
        <w:t xml:space="preserve"> traslado a los sujetos procesales dentro de la Investigación Administrativa </w:t>
      </w:r>
      <w:r w:rsidRPr="00F347D9">
        <w:rPr>
          <w:rFonts w:ascii="Arial" w:hAnsi="Arial" w:cs="Arial"/>
          <w:color w:val="BFBFBF"/>
          <w:sz w:val="24"/>
          <w:szCs w:val="24"/>
        </w:rPr>
        <w:t>(… Se especifica el procedimiento por el cual se está a</w:t>
      </w:r>
      <w:r w:rsidR="008E3536">
        <w:rPr>
          <w:rFonts w:ascii="Arial" w:hAnsi="Arial" w:cs="Arial"/>
          <w:color w:val="BFBFBF"/>
          <w:sz w:val="24"/>
          <w:szCs w:val="24"/>
        </w:rPr>
        <w:t xml:space="preserve">delantado el proceso, es decir </w:t>
      </w:r>
      <w:r w:rsidRPr="00F347D9">
        <w:rPr>
          <w:rFonts w:ascii="Arial" w:hAnsi="Arial" w:cs="Arial"/>
          <w:color w:val="BFBFBF"/>
          <w:sz w:val="24"/>
          <w:szCs w:val="24"/>
        </w:rPr>
        <w:t>Ordinario o Abreviado …)</w:t>
      </w:r>
      <w:r>
        <w:rPr>
          <w:rFonts w:ascii="Arial" w:hAnsi="Arial" w:cs="Arial"/>
          <w:sz w:val="24"/>
          <w:szCs w:val="24"/>
        </w:rPr>
        <w:t xml:space="preserve"> </w:t>
      </w:r>
      <w:r w:rsidR="006C787C">
        <w:rPr>
          <w:rFonts w:ascii="Arial" w:hAnsi="Arial" w:cs="Arial"/>
          <w:sz w:val="24"/>
          <w:szCs w:val="24"/>
        </w:rPr>
        <w:t>con radicado SIDAE Nº.</w:t>
      </w:r>
      <w:r>
        <w:rPr>
          <w:rFonts w:ascii="Arial" w:hAnsi="Arial" w:cs="Arial"/>
          <w:sz w:val="24"/>
          <w:szCs w:val="24"/>
        </w:rPr>
        <w:t xml:space="preserve"> </w:t>
      </w:r>
      <w:r w:rsidRPr="00564665">
        <w:rPr>
          <w:rFonts w:ascii="Arial" w:hAnsi="Arial" w:cs="Arial"/>
          <w:color w:val="BFBFBF"/>
          <w:sz w:val="24"/>
          <w:szCs w:val="24"/>
        </w:rPr>
        <w:t xml:space="preserve">(... </w:t>
      </w:r>
      <w:r w:rsidR="00564665" w:rsidRPr="00070173">
        <w:rPr>
          <w:rFonts w:ascii="Arial" w:hAnsi="Arial" w:cs="Arial"/>
          <w:sz w:val="24"/>
          <w:szCs w:val="24"/>
        </w:rPr>
        <w:t>se cita el numero radicado proceso que asigna la plataforma</w:t>
      </w:r>
      <w:r w:rsidR="00564665" w:rsidRPr="00070173">
        <w:rPr>
          <w:rFonts w:ascii="Arial" w:hAnsi="Arial" w:cs="Arial"/>
        </w:rPr>
        <w:t xml:space="preserve"> </w:t>
      </w:r>
      <w:r w:rsidR="00564665" w:rsidRPr="00070173">
        <w:rPr>
          <w:rFonts w:ascii="Arial" w:hAnsi="Arial" w:cs="Arial"/>
          <w:sz w:val="24"/>
          <w:szCs w:val="24"/>
        </w:rPr>
        <w:t>SIJEN</w:t>
      </w:r>
      <w:r w:rsidR="00564665" w:rsidRPr="001B2F05" w:rsidDel="00564665">
        <w:rPr>
          <w:rFonts w:ascii="Arial" w:hAnsi="Arial" w:cs="Arial"/>
          <w:color w:val="BFBFBF"/>
          <w:sz w:val="24"/>
          <w:szCs w:val="24"/>
        </w:rPr>
        <w:t xml:space="preserve"> </w:t>
      </w:r>
      <w:r w:rsidRPr="001B2F05">
        <w:rPr>
          <w:rFonts w:ascii="Arial" w:eastAsia="SimSun" w:hAnsi="Arial" w:cs="Arial"/>
          <w:color w:val="BFBFBF"/>
          <w:sz w:val="24"/>
          <w:szCs w:val="24"/>
        </w:rPr>
        <w:t>…)</w:t>
      </w:r>
      <w:r w:rsidRPr="00A06863">
        <w:rPr>
          <w:rFonts w:ascii="Arial" w:eastAsia="Times New Roman" w:hAnsi="Arial" w:cs="Arial"/>
          <w:bCs/>
          <w:sz w:val="24"/>
          <w:szCs w:val="24"/>
          <w:lang w:eastAsia="es-CO"/>
        </w:rPr>
        <w:t xml:space="preserve">, para que presenten </w:t>
      </w:r>
      <w:r w:rsidRPr="002F5F16">
        <w:rPr>
          <w:rFonts w:ascii="Arial" w:eastAsia="Times New Roman" w:hAnsi="Arial" w:cs="Arial"/>
          <w:b/>
          <w:bCs/>
          <w:sz w:val="24"/>
          <w:szCs w:val="24"/>
          <w:lang w:eastAsia="es-CO"/>
        </w:rPr>
        <w:t>ALEGATOS DE CONCLUSIÓN</w:t>
      </w:r>
      <w:r w:rsidRPr="00A06863">
        <w:rPr>
          <w:rFonts w:ascii="Arial" w:eastAsia="Times New Roman" w:hAnsi="Arial" w:cs="Arial"/>
          <w:bCs/>
          <w:sz w:val="24"/>
          <w:szCs w:val="24"/>
          <w:lang w:eastAsia="es-CO"/>
        </w:rPr>
        <w:t>, dentro de los cinco (05) días hábiles siguientes a la notificación del presente auto.</w:t>
      </w:r>
    </w:p>
    <w:p w14:paraId="31F906A7" w14:textId="77777777" w:rsidR="007334BB" w:rsidRPr="00A06863" w:rsidRDefault="007334BB" w:rsidP="007334BB">
      <w:pPr>
        <w:tabs>
          <w:tab w:val="left" w:pos="0"/>
        </w:tabs>
        <w:ind w:left="2124" w:hanging="2124"/>
        <w:rPr>
          <w:rFonts w:ascii="Arial" w:eastAsia="Times New Roman" w:hAnsi="Arial" w:cs="Arial"/>
          <w:bCs/>
          <w:sz w:val="24"/>
          <w:szCs w:val="24"/>
          <w:lang w:eastAsia="es-CO"/>
        </w:rPr>
      </w:pPr>
    </w:p>
    <w:p w14:paraId="3980FFBF" w14:textId="77777777" w:rsidR="007334BB" w:rsidRPr="00A06863" w:rsidRDefault="007334BB" w:rsidP="002F5F16">
      <w:pPr>
        <w:tabs>
          <w:tab w:val="left" w:pos="0"/>
        </w:tabs>
        <w:ind w:left="1701" w:hanging="1701"/>
        <w:rPr>
          <w:rFonts w:ascii="Arial" w:eastAsia="Times New Roman" w:hAnsi="Arial" w:cs="Arial"/>
          <w:bCs/>
          <w:sz w:val="24"/>
          <w:szCs w:val="24"/>
          <w:lang w:eastAsia="es-CO"/>
        </w:rPr>
      </w:pPr>
      <w:r w:rsidRPr="00A06863">
        <w:rPr>
          <w:rFonts w:ascii="Arial" w:eastAsia="Times New Roman" w:hAnsi="Arial" w:cs="Arial"/>
          <w:b/>
          <w:bCs/>
          <w:sz w:val="24"/>
          <w:szCs w:val="24"/>
          <w:lang w:eastAsia="es-CO"/>
        </w:rPr>
        <w:t>TERCERO:</w:t>
      </w:r>
      <w:r w:rsidRPr="00A06863">
        <w:rPr>
          <w:rFonts w:ascii="Arial" w:eastAsia="Times New Roman" w:hAnsi="Arial" w:cs="Arial"/>
          <w:b/>
          <w:bCs/>
          <w:sz w:val="24"/>
          <w:szCs w:val="24"/>
          <w:lang w:eastAsia="es-CO"/>
        </w:rPr>
        <w:tab/>
        <w:t>NOTIFICAR</w:t>
      </w:r>
      <w:r w:rsidRPr="00A06863">
        <w:rPr>
          <w:rFonts w:ascii="Arial" w:eastAsia="Times New Roman" w:hAnsi="Arial" w:cs="Arial"/>
          <w:bCs/>
          <w:sz w:val="24"/>
          <w:szCs w:val="24"/>
          <w:lang w:eastAsia="es-CO"/>
        </w:rPr>
        <w:t xml:space="preserve"> el contenido del presente auto a los sujetos procesales.</w:t>
      </w:r>
    </w:p>
    <w:p w14:paraId="24E01C61" w14:textId="77777777" w:rsidR="007334BB" w:rsidRPr="00A06863" w:rsidRDefault="007334BB" w:rsidP="007334BB">
      <w:pPr>
        <w:tabs>
          <w:tab w:val="left" w:pos="0"/>
        </w:tabs>
        <w:ind w:left="2124" w:hanging="2124"/>
        <w:rPr>
          <w:rFonts w:ascii="Arial" w:eastAsia="Times New Roman" w:hAnsi="Arial" w:cs="Arial"/>
          <w:bCs/>
          <w:sz w:val="24"/>
          <w:szCs w:val="24"/>
          <w:lang w:eastAsia="es-CO"/>
        </w:rPr>
      </w:pPr>
    </w:p>
    <w:p w14:paraId="44AD6E7C" w14:textId="77777777" w:rsidR="007334BB" w:rsidRPr="00A06863" w:rsidRDefault="007334BB" w:rsidP="002F5F16">
      <w:pPr>
        <w:tabs>
          <w:tab w:val="left" w:pos="0"/>
        </w:tabs>
        <w:ind w:left="1701" w:hanging="1701"/>
        <w:rPr>
          <w:rFonts w:ascii="Arial" w:eastAsia="Times New Roman" w:hAnsi="Arial" w:cs="Arial"/>
          <w:bCs/>
          <w:sz w:val="24"/>
          <w:szCs w:val="24"/>
          <w:lang w:eastAsia="es-CO"/>
        </w:rPr>
      </w:pPr>
      <w:r w:rsidRPr="00A06863">
        <w:rPr>
          <w:rFonts w:ascii="Arial" w:eastAsia="Times New Roman" w:hAnsi="Arial" w:cs="Arial"/>
          <w:b/>
          <w:bCs/>
          <w:sz w:val="24"/>
          <w:szCs w:val="24"/>
          <w:lang w:eastAsia="es-CO"/>
        </w:rPr>
        <w:t>CUARTO:</w:t>
      </w:r>
      <w:r w:rsidRPr="00A06863">
        <w:rPr>
          <w:rFonts w:ascii="Arial" w:eastAsia="Times New Roman" w:hAnsi="Arial" w:cs="Arial"/>
          <w:b/>
          <w:bCs/>
          <w:sz w:val="24"/>
          <w:szCs w:val="24"/>
          <w:lang w:eastAsia="es-CO"/>
        </w:rPr>
        <w:tab/>
      </w:r>
      <w:r w:rsidRPr="00A06863">
        <w:rPr>
          <w:rFonts w:ascii="Arial" w:eastAsia="Times New Roman" w:hAnsi="Arial" w:cs="Arial"/>
          <w:bCs/>
          <w:sz w:val="24"/>
          <w:szCs w:val="24"/>
          <w:lang w:eastAsia="es-CO"/>
        </w:rPr>
        <w:t>Contra el presente auto no procede recurso alguno.</w:t>
      </w:r>
    </w:p>
    <w:p w14:paraId="4C745C32" w14:textId="77777777" w:rsidR="007334BB" w:rsidRPr="00A06863" w:rsidRDefault="007334BB" w:rsidP="007334BB">
      <w:pPr>
        <w:tabs>
          <w:tab w:val="left" w:pos="0"/>
        </w:tabs>
        <w:rPr>
          <w:rFonts w:ascii="Arial" w:eastAsia="Times New Roman" w:hAnsi="Arial" w:cs="Arial"/>
          <w:bCs/>
          <w:sz w:val="24"/>
          <w:szCs w:val="24"/>
          <w:lang w:eastAsia="es-CO"/>
        </w:rPr>
      </w:pPr>
    </w:p>
    <w:p w14:paraId="2701B924" w14:textId="77777777" w:rsidR="007334BB" w:rsidRDefault="007334BB" w:rsidP="007334BB">
      <w:pPr>
        <w:keepNext/>
        <w:ind w:right="-141"/>
        <w:outlineLvl w:val="1"/>
        <w:rPr>
          <w:rFonts w:ascii="Arial" w:eastAsia="Times New Roman" w:hAnsi="Arial" w:cs="Arial"/>
          <w:bCs/>
          <w:sz w:val="24"/>
          <w:szCs w:val="24"/>
          <w:lang w:eastAsia="es-CO"/>
        </w:rPr>
      </w:pPr>
    </w:p>
    <w:p w14:paraId="08285ECB" w14:textId="77777777" w:rsidR="007334BB" w:rsidRPr="00A06863" w:rsidRDefault="007334BB" w:rsidP="007334BB">
      <w:pPr>
        <w:keepNext/>
        <w:ind w:right="-141"/>
        <w:outlineLvl w:val="1"/>
        <w:rPr>
          <w:rFonts w:ascii="Arial" w:eastAsia="Times New Roman" w:hAnsi="Arial" w:cs="Arial"/>
          <w:bCs/>
          <w:sz w:val="24"/>
          <w:szCs w:val="24"/>
          <w:lang w:eastAsia="es-CO"/>
        </w:rPr>
      </w:pPr>
    </w:p>
    <w:p w14:paraId="0FC93484" w14:textId="77777777" w:rsidR="007334BB" w:rsidRPr="00BE4C6F" w:rsidRDefault="007334BB" w:rsidP="007334BB">
      <w:pPr>
        <w:pStyle w:val="Ttulo"/>
        <w:spacing w:line="360" w:lineRule="auto"/>
        <w:ind w:right="51"/>
        <w:rPr>
          <w:rFonts w:ascii="Arial" w:hAnsi="Arial" w:cs="Arial"/>
          <w:i w:val="0"/>
          <w:sz w:val="26"/>
          <w:szCs w:val="26"/>
        </w:rPr>
      </w:pPr>
      <w:r w:rsidRPr="00BE4C6F">
        <w:rPr>
          <w:rFonts w:ascii="Arial" w:hAnsi="Arial" w:cs="Arial"/>
          <w:i w:val="0"/>
          <w:sz w:val="26"/>
          <w:szCs w:val="26"/>
        </w:rPr>
        <w:t>NOTIFÍQUESE Y CÚMPLASE.</w:t>
      </w:r>
    </w:p>
    <w:p w14:paraId="34F06A38" w14:textId="77777777" w:rsidR="007334BB" w:rsidRDefault="007334BB" w:rsidP="007334BB">
      <w:pPr>
        <w:pStyle w:val="Sinespaciado"/>
        <w:jc w:val="both"/>
        <w:rPr>
          <w:rFonts w:ascii="Times New Roman" w:hAnsi="Times New Roman" w:cs="Times New Roman"/>
          <w:i/>
          <w:color w:val="A6A6A6" w:themeColor="background1" w:themeShade="A6"/>
          <w:sz w:val="24"/>
          <w:szCs w:val="24"/>
        </w:rPr>
      </w:pPr>
    </w:p>
    <w:p w14:paraId="0627BE04" w14:textId="77777777" w:rsidR="007334BB" w:rsidRDefault="007334BB" w:rsidP="007334BB">
      <w:pPr>
        <w:pStyle w:val="Sinespaciado"/>
        <w:jc w:val="both"/>
        <w:rPr>
          <w:rFonts w:ascii="Times New Roman" w:hAnsi="Times New Roman" w:cs="Times New Roman"/>
          <w:i/>
          <w:color w:val="A6A6A6" w:themeColor="background1" w:themeShade="A6"/>
          <w:sz w:val="24"/>
          <w:szCs w:val="24"/>
        </w:rPr>
      </w:pPr>
    </w:p>
    <w:p w14:paraId="3DB1407F" w14:textId="77777777" w:rsidR="007334BB" w:rsidRDefault="007334BB" w:rsidP="007334BB">
      <w:pPr>
        <w:pStyle w:val="Sinespaciado"/>
        <w:jc w:val="both"/>
        <w:rPr>
          <w:rFonts w:ascii="Arial" w:hAnsi="Arial" w:cs="Arial"/>
          <w:color w:val="A6A6A6" w:themeColor="background1" w:themeShade="A6"/>
          <w:sz w:val="24"/>
          <w:szCs w:val="24"/>
        </w:rPr>
      </w:pPr>
      <w:r w:rsidRPr="00BE4C6F">
        <w:rPr>
          <w:rFonts w:ascii="Arial" w:hAnsi="Arial" w:cs="Arial"/>
          <w:color w:val="A6A6A6" w:themeColor="background1" w:themeShade="A6"/>
          <w:sz w:val="24"/>
          <w:szCs w:val="24"/>
        </w:rPr>
        <w:t>NOTA: La Ley no prevé notificación personal para este tipo de autos, no obstante, deberá tenerse en cuenta hacer el seguimiento al envío de las comunicaciones y proceder a realizar la notificación por Estado del auto. Art. 56 Ley 1476 de 2011</w:t>
      </w:r>
      <w:r>
        <w:rPr>
          <w:rFonts w:ascii="Arial" w:hAnsi="Arial" w:cs="Arial"/>
          <w:color w:val="A6A6A6" w:themeColor="background1" w:themeShade="A6"/>
          <w:sz w:val="24"/>
          <w:szCs w:val="24"/>
        </w:rPr>
        <w:t xml:space="preserve"> en concordancia con el art. 201</w:t>
      </w:r>
      <w:r w:rsidRPr="00BE4C6F">
        <w:rPr>
          <w:rFonts w:ascii="Arial" w:hAnsi="Arial" w:cs="Arial"/>
          <w:color w:val="A6A6A6" w:themeColor="background1" w:themeShade="A6"/>
          <w:sz w:val="24"/>
          <w:szCs w:val="24"/>
        </w:rPr>
        <w:t xml:space="preserve"> Ley 1</w:t>
      </w:r>
      <w:r>
        <w:rPr>
          <w:rFonts w:ascii="Arial" w:hAnsi="Arial" w:cs="Arial"/>
          <w:color w:val="A6A6A6" w:themeColor="background1" w:themeShade="A6"/>
          <w:sz w:val="24"/>
          <w:szCs w:val="24"/>
        </w:rPr>
        <w:t>437</w:t>
      </w:r>
      <w:r w:rsidRPr="00BE4C6F">
        <w:rPr>
          <w:rFonts w:ascii="Arial" w:hAnsi="Arial" w:cs="Arial"/>
          <w:color w:val="A6A6A6" w:themeColor="background1" w:themeShade="A6"/>
          <w:sz w:val="24"/>
          <w:szCs w:val="24"/>
        </w:rPr>
        <w:t xml:space="preserve"> de 201</w:t>
      </w:r>
      <w:r>
        <w:rPr>
          <w:rFonts w:ascii="Arial" w:hAnsi="Arial" w:cs="Arial"/>
          <w:color w:val="A6A6A6" w:themeColor="background1" w:themeShade="A6"/>
          <w:sz w:val="24"/>
          <w:szCs w:val="24"/>
        </w:rPr>
        <w:t>1</w:t>
      </w:r>
      <w:r w:rsidRPr="00BE4C6F">
        <w:rPr>
          <w:rFonts w:ascii="Arial" w:hAnsi="Arial" w:cs="Arial"/>
          <w:color w:val="A6A6A6" w:themeColor="background1" w:themeShade="A6"/>
          <w:sz w:val="24"/>
          <w:szCs w:val="24"/>
        </w:rPr>
        <w:t>.</w:t>
      </w:r>
    </w:p>
    <w:p w14:paraId="540425F2" w14:textId="77777777" w:rsidR="007334BB" w:rsidRDefault="007334BB" w:rsidP="007334BB">
      <w:pPr>
        <w:pStyle w:val="Sinespaciado"/>
        <w:jc w:val="both"/>
        <w:rPr>
          <w:rFonts w:ascii="Arial" w:hAnsi="Arial" w:cs="Arial"/>
          <w:color w:val="A6A6A6" w:themeColor="background1" w:themeShade="A6"/>
          <w:sz w:val="24"/>
          <w:szCs w:val="24"/>
        </w:rPr>
      </w:pPr>
    </w:p>
    <w:p w14:paraId="3E309EA3" w14:textId="77777777" w:rsidR="007334BB" w:rsidRPr="00BE4C6F" w:rsidRDefault="007334BB" w:rsidP="007334BB">
      <w:pPr>
        <w:pStyle w:val="Sinespaciado"/>
        <w:jc w:val="both"/>
        <w:rPr>
          <w:rFonts w:ascii="Arial" w:hAnsi="Arial" w:cs="Arial"/>
          <w:color w:val="A6A6A6" w:themeColor="background1" w:themeShade="A6"/>
          <w:sz w:val="24"/>
          <w:szCs w:val="24"/>
        </w:rPr>
      </w:pPr>
    </w:p>
    <w:p w14:paraId="6A42B85E" w14:textId="77777777" w:rsidR="007334BB" w:rsidRPr="00BE4C6F" w:rsidRDefault="007334BB" w:rsidP="007334BB">
      <w:pPr>
        <w:rPr>
          <w:rFonts w:ascii="Arial" w:hAnsi="Arial" w:cs="Arial"/>
          <w:color w:val="A6A6A6" w:themeColor="background1" w:themeShade="A6"/>
        </w:rPr>
      </w:pPr>
    </w:p>
    <w:p w14:paraId="1CA7D03B" w14:textId="77777777" w:rsidR="007334BB" w:rsidRPr="00BE4C6F" w:rsidRDefault="007334BB" w:rsidP="007334BB">
      <w:pPr>
        <w:pStyle w:val="Ttulo"/>
        <w:spacing w:line="360" w:lineRule="auto"/>
        <w:ind w:right="51"/>
        <w:jc w:val="both"/>
        <w:rPr>
          <w:rFonts w:ascii="Century Gothic" w:hAnsi="Century Gothic"/>
          <w:b w:val="0"/>
          <w:i w:val="0"/>
          <w:szCs w:val="24"/>
        </w:rPr>
      </w:pPr>
    </w:p>
    <w:p w14:paraId="6CEC385B" w14:textId="77777777" w:rsidR="007334BB" w:rsidRPr="00FE0A86" w:rsidRDefault="007334BB" w:rsidP="007334BB">
      <w:pPr>
        <w:pStyle w:val="Ttulo"/>
        <w:spacing w:line="360" w:lineRule="auto"/>
        <w:ind w:right="51"/>
        <w:rPr>
          <w:rFonts w:ascii="Arial" w:hAnsi="Arial" w:cs="Arial"/>
          <w:b w:val="0"/>
          <w:i w:val="0"/>
          <w:color w:val="BFBFBF" w:themeColor="background1" w:themeShade="BF"/>
          <w:sz w:val="26"/>
          <w:szCs w:val="26"/>
        </w:rPr>
      </w:pPr>
      <w:r w:rsidRPr="00FE0A86">
        <w:rPr>
          <w:rFonts w:ascii="Arial" w:hAnsi="Arial" w:cs="Arial"/>
          <w:b w:val="0"/>
          <w:i w:val="0"/>
          <w:color w:val="BFBFBF" w:themeColor="background1" w:themeShade="BF"/>
          <w:sz w:val="26"/>
          <w:szCs w:val="26"/>
        </w:rPr>
        <w:t>(… Grado, Nombres y Apellidos Funcionario Competente …)</w:t>
      </w:r>
    </w:p>
    <w:p w14:paraId="3D3ADB7E" w14:textId="77777777" w:rsidR="007334BB" w:rsidRPr="00FE0A86" w:rsidRDefault="007334BB" w:rsidP="007334BB">
      <w:pPr>
        <w:pStyle w:val="Ttulo"/>
        <w:spacing w:line="360" w:lineRule="auto"/>
        <w:ind w:right="51"/>
        <w:rPr>
          <w:rFonts w:ascii="Arial" w:hAnsi="Arial" w:cs="Arial"/>
          <w:b w:val="0"/>
          <w:i w:val="0"/>
          <w:color w:val="BFBFBF" w:themeColor="background1" w:themeShade="BF"/>
          <w:sz w:val="26"/>
          <w:szCs w:val="26"/>
        </w:rPr>
      </w:pPr>
      <w:r w:rsidRPr="00FE0A86">
        <w:rPr>
          <w:rFonts w:ascii="Arial" w:hAnsi="Arial" w:cs="Arial"/>
          <w:b w:val="0"/>
          <w:i w:val="0"/>
          <w:color w:val="BFBFBF" w:themeColor="background1" w:themeShade="BF"/>
          <w:sz w:val="26"/>
          <w:szCs w:val="26"/>
        </w:rPr>
        <w:t>(… Cargo del Funcionario Competente …)</w:t>
      </w:r>
    </w:p>
    <w:p w14:paraId="160341EC" w14:textId="77777777" w:rsidR="007334BB" w:rsidRPr="0094189A" w:rsidRDefault="007334BB" w:rsidP="007334BB">
      <w:pPr>
        <w:pStyle w:val="Ttulo"/>
        <w:spacing w:line="360" w:lineRule="auto"/>
        <w:ind w:right="51"/>
        <w:rPr>
          <w:rFonts w:ascii="Arial" w:hAnsi="Arial" w:cs="Arial"/>
          <w:b w:val="0"/>
          <w:i w:val="0"/>
          <w:sz w:val="26"/>
          <w:szCs w:val="26"/>
        </w:rPr>
      </w:pPr>
      <w:r w:rsidRPr="0094189A">
        <w:rPr>
          <w:rFonts w:ascii="Arial" w:hAnsi="Arial" w:cs="Arial"/>
          <w:b w:val="0"/>
          <w:i w:val="0"/>
          <w:sz w:val="26"/>
          <w:szCs w:val="26"/>
        </w:rPr>
        <w:t>Funcionario Competente</w:t>
      </w:r>
    </w:p>
    <w:p w14:paraId="1604C9B6" w14:textId="77777777" w:rsidR="007334BB" w:rsidRPr="00BE4C6F" w:rsidRDefault="007334BB" w:rsidP="007334BB">
      <w:pPr>
        <w:pStyle w:val="Ttulo"/>
        <w:spacing w:line="360" w:lineRule="auto"/>
        <w:ind w:right="51"/>
        <w:rPr>
          <w:rFonts w:ascii="Century Gothic" w:hAnsi="Century Gothic"/>
          <w:i w:val="0"/>
          <w:szCs w:val="24"/>
        </w:rPr>
      </w:pPr>
    </w:p>
    <w:p w14:paraId="50BB0FD3" w14:textId="77777777" w:rsidR="007334BB" w:rsidRPr="00BE4C6F" w:rsidRDefault="007334BB" w:rsidP="007334BB">
      <w:pPr>
        <w:pStyle w:val="Ttulo"/>
        <w:spacing w:line="360" w:lineRule="auto"/>
        <w:ind w:right="51"/>
        <w:rPr>
          <w:rFonts w:ascii="Century Gothic" w:hAnsi="Century Gothic"/>
          <w:i w:val="0"/>
          <w:szCs w:val="24"/>
        </w:rPr>
      </w:pPr>
    </w:p>
    <w:p w14:paraId="335B0126" w14:textId="77777777" w:rsidR="007334BB" w:rsidRPr="00BE4C6F" w:rsidRDefault="007334BB" w:rsidP="007334BB">
      <w:pPr>
        <w:pStyle w:val="Ttulo"/>
        <w:spacing w:line="360" w:lineRule="auto"/>
        <w:ind w:right="51"/>
        <w:rPr>
          <w:rFonts w:ascii="Century Gothic" w:hAnsi="Century Gothic"/>
          <w:i w:val="0"/>
          <w:szCs w:val="24"/>
        </w:rPr>
      </w:pPr>
    </w:p>
    <w:p w14:paraId="4547CD12" w14:textId="77777777" w:rsidR="007334BB" w:rsidRPr="00FE0A86" w:rsidRDefault="007334BB" w:rsidP="007334BB">
      <w:pPr>
        <w:pStyle w:val="Ttulo"/>
        <w:spacing w:line="360" w:lineRule="auto"/>
        <w:ind w:right="51"/>
        <w:rPr>
          <w:rFonts w:ascii="Arial" w:hAnsi="Arial" w:cs="Arial"/>
          <w:b w:val="0"/>
          <w:i w:val="0"/>
          <w:color w:val="BFBFBF"/>
          <w:sz w:val="26"/>
          <w:szCs w:val="26"/>
        </w:rPr>
      </w:pPr>
      <w:r w:rsidRPr="00FE0A86">
        <w:rPr>
          <w:rFonts w:ascii="Arial" w:hAnsi="Arial" w:cs="Arial"/>
          <w:b w:val="0"/>
          <w:i w:val="0"/>
          <w:color w:val="BFBFBF"/>
          <w:sz w:val="26"/>
          <w:szCs w:val="26"/>
        </w:rPr>
        <w:t>(… Grado, Nombres y Apellidos del Secretario(a), si es que el Despacho decide nombrar uno…)</w:t>
      </w:r>
    </w:p>
    <w:p w14:paraId="6E930334" w14:textId="77777777" w:rsidR="007334BB" w:rsidRPr="0094189A" w:rsidRDefault="007334BB" w:rsidP="007334BB">
      <w:pPr>
        <w:pStyle w:val="Ttulo"/>
        <w:spacing w:line="360" w:lineRule="auto"/>
        <w:ind w:right="51"/>
        <w:rPr>
          <w:rFonts w:ascii="Arial" w:hAnsi="Arial" w:cs="Arial"/>
          <w:b w:val="0"/>
          <w:i w:val="0"/>
          <w:sz w:val="26"/>
          <w:szCs w:val="26"/>
        </w:rPr>
      </w:pPr>
      <w:r w:rsidRPr="0094189A">
        <w:rPr>
          <w:rFonts w:ascii="Arial" w:hAnsi="Arial" w:cs="Arial"/>
          <w:b w:val="0"/>
          <w:i w:val="0"/>
          <w:sz w:val="26"/>
          <w:szCs w:val="26"/>
        </w:rPr>
        <w:t>Secretario</w:t>
      </w:r>
    </w:p>
    <w:p w14:paraId="18EECFAA" w14:textId="77777777" w:rsidR="007334BB" w:rsidRPr="00BE4C6F" w:rsidRDefault="007334BB" w:rsidP="007334BB">
      <w:pPr>
        <w:pStyle w:val="Ttulo1"/>
        <w:ind w:left="0"/>
        <w:jc w:val="left"/>
        <w:rPr>
          <w:rFonts w:ascii="Arial" w:hAnsi="Arial" w:cs="Arial"/>
          <w:b/>
          <w:bCs/>
          <w:i w:val="0"/>
          <w:sz w:val="20"/>
        </w:rPr>
      </w:pPr>
    </w:p>
    <w:p w14:paraId="1CA16448" w14:textId="77777777" w:rsidR="007334BB" w:rsidRDefault="007334BB" w:rsidP="007334BB">
      <w:pPr>
        <w:pStyle w:val="Ttulo1"/>
        <w:ind w:left="0"/>
        <w:jc w:val="left"/>
        <w:rPr>
          <w:rFonts w:ascii="Arial" w:hAnsi="Arial" w:cs="Arial"/>
          <w:b/>
          <w:bCs/>
          <w:i w:val="0"/>
          <w:sz w:val="20"/>
        </w:rPr>
      </w:pPr>
    </w:p>
    <w:p w14:paraId="7690E87B" w14:textId="77777777" w:rsidR="007334BB" w:rsidRPr="0005598C" w:rsidRDefault="007334BB" w:rsidP="007334BB">
      <w:pPr>
        <w:pStyle w:val="Ttulo1"/>
        <w:ind w:left="0"/>
        <w:jc w:val="left"/>
        <w:rPr>
          <w:rFonts w:ascii="Arial" w:hAnsi="Arial" w:cs="Arial"/>
          <w:b/>
          <w:bCs/>
          <w:i w:val="0"/>
          <w:sz w:val="20"/>
        </w:rPr>
      </w:pPr>
      <w:r w:rsidRPr="0005598C">
        <w:rPr>
          <w:rFonts w:ascii="Arial" w:hAnsi="Arial" w:cs="Arial"/>
          <w:b/>
          <w:bCs/>
          <w:i w:val="0"/>
          <w:sz w:val="20"/>
        </w:rPr>
        <w:t>Proyectó y Elaboró:</w:t>
      </w:r>
    </w:p>
    <w:p w14:paraId="3033BE15" w14:textId="77777777" w:rsidR="007334BB" w:rsidRDefault="007334BB" w:rsidP="007334BB">
      <w:pPr>
        <w:pStyle w:val="Ttulo1"/>
        <w:ind w:left="0"/>
        <w:jc w:val="left"/>
        <w:rPr>
          <w:rFonts w:ascii="Arial" w:hAnsi="Arial" w:cs="Arial"/>
          <w:i w:val="0"/>
          <w:color w:val="BFBFBF"/>
          <w:sz w:val="20"/>
        </w:rPr>
      </w:pPr>
      <w:r w:rsidRPr="0005598C">
        <w:rPr>
          <w:rFonts w:ascii="Arial" w:hAnsi="Arial" w:cs="Arial"/>
          <w:i w:val="0"/>
          <w:color w:val="BFBFBF"/>
          <w:sz w:val="20"/>
        </w:rPr>
        <w:t>(…Grado, Nombres, Apellidos y Cargo del Funcionario que proyectó y elaboró la providencia …)</w:t>
      </w:r>
    </w:p>
    <w:p w14:paraId="4C0FE7CC" w14:textId="77777777" w:rsidR="007334BB" w:rsidRPr="007334BB" w:rsidRDefault="007334BB" w:rsidP="007334BB">
      <w:pPr>
        <w:rPr>
          <w:lang w:eastAsia="es-ES"/>
        </w:rPr>
      </w:pPr>
    </w:p>
    <w:p w14:paraId="193C517B" w14:textId="77777777" w:rsidR="007334BB" w:rsidRPr="0005598C" w:rsidRDefault="007334BB" w:rsidP="007334BB">
      <w:pPr>
        <w:pStyle w:val="Ttulo1"/>
        <w:ind w:left="0"/>
        <w:jc w:val="left"/>
        <w:rPr>
          <w:rFonts w:ascii="Arial" w:hAnsi="Arial" w:cs="Arial"/>
          <w:b/>
          <w:bCs/>
          <w:i w:val="0"/>
          <w:sz w:val="20"/>
        </w:rPr>
      </w:pPr>
      <w:r w:rsidRPr="0005598C">
        <w:rPr>
          <w:rFonts w:ascii="Arial" w:hAnsi="Arial" w:cs="Arial"/>
          <w:b/>
          <w:bCs/>
          <w:i w:val="0"/>
          <w:sz w:val="20"/>
        </w:rPr>
        <w:t>Revisó y Aprobó:</w:t>
      </w:r>
    </w:p>
    <w:p w14:paraId="3A0EA364" w14:textId="77777777" w:rsidR="007334BB" w:rsidRPr="0005598C" w:rsidRDefault="007334BB" w:rsidP="007334BB">
      <w:pPr>
        <w:pStyle w:val="Ttulo1"/>
        <w:ind w:left="0"/>
        <w:jc w:val="left"/>
        <w:rPr>
          <w:rFonts w:ascii="Arial" w:hAnsi="Arial" w:cs="Arial"/>
          <w:i w:val="0"/>
          <w:color w:val="BFBFBF"/>
          <w:sz w:val="20"/>
        </w:rPr>
      </w:pPr>
      <w:r w:rsidRPr="0005598C">
        <w:rPr>
          <w:rFonts w:ascii="Arial" w:hAnsi="Arial" w:cs="Arial"/>
          <w:i w:val="0"/>
          <w:color w:val="BFBFBF"/>
          <w:sz w:val="20"/>
        </w:rPr>
        <w:t>(…Grado, Nombres, Apellidos y Cargo del Funcionario que revisó y aprobó la providencia …)</w:t>
      </w:r>
    </w:p>
    <w:p w14:paraId="5E9F06A6" w14:textId="77777777" w:rsidR="007334BB" w:rsidRDefault="007334BB" w:rsidP="007334BB">
      <w:pPr>
        <w:pStyle w:val="Ttulo"/>
        <w:spacing w:line="360" w:lineRule="auto"/>
        <w:jc w:val="left"/>
        <w:rPr>
          <w:rFonts w:ascii="Century Gothic" w:hAnsi="Century Gothic"/>
          <w:sz w:val="20"/>
        </w:rPr>
      </w:pPr>
    </w:p>
    <w:p w14:paraId="3113D3CD" w14:textId="77777777" w:rsidR="007334BB" w:rsidRPr="007334BB" w:rsidRDefault="007334BB" w:rsidP="002F5F16">
      <w:pPr>
        <w:pStyle w:val="Ttulo"/>
        <w:spacing w:line="360" w:lineRule="auto"/>
        <w:ind w:left="567" w:hanging="567"/>
        <w:jc w:val="left"/>
        <w:rPr>
          <w:rFonts w:ascii="Arial" w:hAnsi="Arial" w:cs="Arial"/>
          <w:b w:val="0"/>
          <w:bCs/>
          <w:i w:val="0"/>
          <w:color w:val="BFBFBF" w:themeColor="background1" w:themeShade="BF"/>
          <w:sz w:val="22"/>
          <w:szCs w:val="22"/>
          <w:lang w:val="es-ES_tradnl"/>
        </w:rPr>
      </w:pPr>
      <w:r w:rsidRPr="007334BB">
        <w:rPr>
          <w:rFonts w:ascii="Arial" w:hAnsi="Arial" w:cs="Arial"/>
          <w:bCs/>
          <w:i w:val="0"/>
          <w:color w:val="BFBFBF" w:themeColor="background1" w:themeShade="BF"/>
          <w:sz w:val="22"/>
          <w:szCs w:val="22"/>
          <w:lang w:val="es-ES_tradnl"/>
        </w:rPr>
        <w:t>PARÁMETROS DE PRESENTACIÓN DEL TEXTO:</w:t>
      </w:r>
    </w:p>
    <w:p w14:paraId="60B12AB3" w14:textId="77777777" w:rsidR="007334BB" w:rsidRPr="007334BB" w:rsidRDefault="007334BB" w:rsidP="002F5F16">
      <w:pPr>
        <w:pStyle w:val="Ttulo"/>
        <w:spacing w:line="360" w:lineRule="auto"/>
        <w:ind w:left="567" w:hanging="567"/>
        <w:jc w:val="both"/>
        <w:rPr>
          <w:rFonts w:ascii="Arial" w:hAnsi="Arial" w:cs="Arial"/>
          <w:b w:val="0"/>
          <w:bCs/>
          <w:i w:val="0"/>
          <w:color w:val="BFBFBF" w:themeColor="background1" w:themeShade="BF"/>
          <w:sz w:val="22"/>
          <w:szCs w:val="22"/>
          <w:lang w:val="es-ES_tradnl"/>
        </w:rPr>
      </w:pPr>
    </w:p>
    <w:p w14:paraId="07BFFCF5"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El tamaño de la hoja en que se trabajará el formato será Oficio.</w:t>
      </w:r>
    </w:p>
    <w:p w14:paraId="6B57F401"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La letra a utilizar en el formato será Arial tamaño 12 para los textos y Arial tamaño 13 para los títulos o acápites.</w:t>
      </w:r>
    </w:p>
    <w:p w14:paraId="2838C2A0" w14:textId="544D5F4C"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 xml:space="preserve">Las citas de normas, doctrina y/o jurisprudencia se hará en Time New </w:t>
      </w:r>
      <w:r w:rsidR="005C5256" w:rsidRPr="008E3536">
        <w:rPr>
          <w:rFonts w:ascii="Arial" w:hAnsi="Arial" w:cs="Arial"/>
          <w:b w:val="0"/>
          <w:i w:val="0"/>
          <w:color w:val="BFBFBF" w:themeColor="background1" w:themeShade="BF"/>
          <w:sz w:val="22"/>
          <w:szCs w:val="22"/>
          <w:lang w:val="es-ES_tradnl"/>
        </w:rPr>
        <w:t>Román</w:t>
      </w:r>
      <w:r w:rsidRPr="008E3536">
        <w:rPr>
          <w:rFonts w:ascii="Arial" w:hAnsi="Arial" w:cs="Arial"/>
          <w:b w:val="0"/>
          <w:i w:val="0"/>
          <w:color w:val="BFBFBF" w:themeColor="background1" w:themeShade="BF"/>
          <w:sz w:val="22"/>
          <w:szCs w:val="22"/>
          <w:lang w:val="es-ES_tradnl"/>
        </w:rPr>
        <w:t xml:space="preserve"> tamaño 12, en cursiva y dentro de paréntesis. Ej: </w:t>
      </w:r>
      <w:r w:rsidRPr="008E3536">
        <w:rPr>
          <w:rFonts w:ascii="Arial" w:hAnsi="Arial" w:cs="Arial"/>
          <w:b w:val="0"/>
          <w:i w:val="0"/>
          <w:iCs/>
          <w:color w:val="BFBFBF" w:themeColor="background1" w:themeShade="BF"/>
          <w:sz w:val="22"/>
          <w:szCs w:val="22"/>
          <w:lang w:val="es-ES_tradnl"/>
        </w:rPr>
        <w:t>“(…) XXXXXX (…)”</w:t>
      </w:r>
      <w:r w:rsidRPr="008E3536">
        <w:rPr>
          <w:rFonts w:ascii="Arial" w:hAnsi="Arial" w:cs="Arial"/>
          <w:b w:val="0"/>
          <w:i w:val="0"/>
          <w:color w:val="BFBFBF" w:themeColor="background1" w:themeShade="BF"/>
          <w:sz w:val="22"/>
          <w:szCs w:val="22"/>
          <w:lang w:val="es-ES_tradnl"/>
        </w:rPr>
        <w:t>.</w:t>
      </w:r>
    </w:p>
    <w:p w14:paraId="248F3C22" w14:textId="31BF80E1"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 xml:space="preserve">Las Notas de Referencias o Pié de Páginas serán en Time New </w:t>
      </w:r>
      <w:r w:rsidR="005C5256" w:rsidRPr="008E3536">
        <w:rPr>
          <w:rFonts w:ascii="Arial" w:hAnsi="Arial" w:cs="Arial"/>
          <w:b w:val="0"/>
          <w:i w:val="0"/>
          <w:color w:val="BFBFBF" w:themeColor="background1" w:themeShade="BF"/>
          <w:sz w:val="22"/>
          <w:szCs w:val="22"/>
          <w:lang w:val="es-ES_tradnl"/>
        </w:rPr>
        <w:t>Román</w:t>
      </w:r>
      <w:r w:rsidRPr="008E3536">
        <w:rPr>
          <w:rFonts w:ascii="Arial" w:hAnsi="Arial" w:cs="Arial"/>
          <w:b w:val="0"/>
          <w:i w:val="0"/>
          <w:color w:val="BFBFBF" w:themeColor="background1" w:themeShade="BF"/>
          <w:sz w:val="22"/>
          <w:szCs w:val="22"/>
          <w:lang w:val="es-ES_tradnl"/>
        </w:rPr>
        <w:t xml:space="preserve"> tamaño 8, Cursiva.</w:t>
      </w:r>
    </w:p>
    <w:p w14:paraId="2602AD2F"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La letra y tamaño de “Proyectó”, “Elaboró”, “Revisó” y “Aprobó”, será en Arial 8 y negrilla; los datos con los cuales se diligencien estos parámetros, serán en el mismo tipo y tamaño de letra, sin negrilla.</w:t>
      </w:r>
    </w:p>
    <w:p w14:paraId="4FBAACD4"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lastRenderedPageBreak/>
        <w:t>Los títulos o acápites de las providencias deberán ir en mayúscula, negrita y subrayado, sin ningún tipo de numeración.</w:t>
      </w:r>
    </w:p>
    <w:p w14:paraId="4785292A" w14:textId="77777777" w:rsidR="007334BB" w:rsidRPr="008E3536" w:rsidRDefault="007334BB" w:rsidP="002F5F16">
      <w:pPr>
        <w:pStyle w:val="Ttulo"/>
        <w:numPr>
          <w:ilvl w:val="0"/>
          <w:numId w:val="2"/>
        </w:numPr>
        <w:spacing w:line="360" w:lineRule="auto"/>
        <w:ind w:left="567" w:hanging="567"/>
        <w:jc w:val="both"/>
        <w:rPr>
          <w:rFonts w:ascii="Arial" w:hAnsi="Arial" w:cs="Arial"/>
          <w:b w:val="0"/>
          <w:bCs/>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 xml:space="preserve">Los párrafos que conforman cada uno de los acápites de la providencia, no tendrán sangría, </w:t>
      </w:r>
      <w:r w:rsidR="008E3536" w:rsidRPr="008E3536">
        <w:rPr>
          <w:rFonts w:ascii="Arial" w:hAnsi="Arial" w:cs="Arial"/>
          <w:b w:val="0"/>
          <w:i w:val="0"/>
          <w:color w:val="BFBFBF" w:themeColor="background1" w:themeShade="BF"/>
          <w:sz w:val="22"/>
          <w:szCs w:val="22"/>
          <w:lang w:val="es-ES_tradnl"/>
        </w:rPr>
        <w:t>iniciarán</w:t>
      </w:r>
      <w:r w:rsidRPr="008E3536">
        <w:rPr>
          <w:rFonts w:ascii="Arial" w:hAnsi="Arial" w:cs="Arial"/>
          <w:b w:val="0"/>
          <w:i w:val="0"/>
          <w:color w:val="BFBFBF" w:themeColor="background1" w:themeShade="BF"/>
          <w:sz w:val="22"/>
          <w:szCs w:val="22"/>
          <w:lang w:val="es-ES_tradnl"/>
        </w:rPr>
        <w:t xml:space="preserve"> desde la margen inicial estipulada para el formato (4cm).</w:t>
      </w:r>
      <w:r w:rsidRPr="008E3536">
        <w:rPr>
          <w:rFonts w:ascii="Arial" w:hAnsi="Arial" w:cs="Arial"/>
          <w:b w:val="0"/>
          <w:bCs/>
          <w:i w:val="0"/>
          <w:color w:val="BFBFBF" w:themeColor="background1" w:themeShade="BF"/>
          <w:sz w:val="22"/>
          <w:szCs w:val="22"/>
          <w:lang w:val="es-ES_tradnl"/>
        </w:rPr>
        <w:t xml:space="preserve"> </w:t>
      </w:r>
    </w:p>
    <w:p w14:paraId="5A891C87"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591852F0" w14:textId="5457CE8E"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 xml:space="preserve">Los márgenes del documento serán: Superior: 3.0cms., Inferior: 3.0cms., Derecho: 3.0cms. </w:t>
      </w:r>
      <w:r w:rsidR="005C5256" w:rsidRPr="008E3536">
        <w:rPr>
          <w:rFonts w:ascii="Arial" w:hAnsi="Arial" w:cs="Arial"/>
          <w:b w:val="0"/>
          <w:i w:val="0"/>
          <w:color w:val="BFBFBF" w:themeColor="background1" w:themeShade="BF"/>
          <w:sz w:val="22"/>
          <w:szCs w:val="22"/>
          <w:lang w:val="es-ES_tradnl"/>
        </w:rPr>
        <w:t>he</w:t>
      </w:r>
      <w:r w:rsidRPr="008E3536">
        <w:rPr>
          <w:rFonts w:ascii="Arial" w:hAnsi="Arial" w:cs="Arial"/>
          <w:b w:val="0"/>
          <w:i w:val="0"/>
          <w:color w:val="BFBFBF" w:themeColor="background1" w:themeShade="BF"/>
          <w:sz w:val="22"/>
          <w:szCs w:val="22"/>
          <w:lang w:val="es-ES_tradnl"/>
        </w:rPr>
        <w:t xml:space="preserve"> Izquierdo: 4.0cms.</w:t>
      </w:r>
    </w:p>
    <w:p w14:paraId="1532B09C"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Los acápites podrán ser utilizados en género femenino o masculino y/o singular o plural, según corresponda al hecho que se investiga.</w:t>
      </w:r>
    </w:p>
    <w:p w14:paraId="54AE07F8"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Se podrá resaltar con negrilla, mayúscula sostenida, subrayado o cursiva, los datos de relevancia que cada funcionario estime pertinente.</w:t>
      </w:r>
    </w:p>
    <w:p w14:paraId="337490E2"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Los numerales que conforman el acápite denominado “RESUELVE”, deberán identificarse en letras, negrita y mayúscula, seguido de los dos punto</w:t>
      </w:r>
      <w:r w:rsidR="008E3536">
        <w:rPr>
          <w:rFonts w:ascii="Arial" w:hAnsi="Arial" w:cs="Arial"/>
          <w:b w:val="0"/>
          <w:i w:val="0"/>
          <w:color w:val="BFBFBF" w:themeColor="background1" w:themeShade="BF"/>
          <w:sz w:val="22"/>
          <w:szCs w:val="22"/>
          <w:lang w:val="es-ES_tradnl"/>
        </w:rPr>
        <w:t>s</w:t>
      </w:r>
      <w:r w:rsidRPr="008E3536">
        <w:rPr>
          <w:rFonts w:ascii="Arial" w:hAnsi="Arial" w:cs="Arial"/>
          <w:b w:val="0"/>
          <w:i w:val="0"/>
          <w:color w:val="BFBFBF" w:themeColor="background1" w:themeShade="BF"/>
          <w:sz w:val="22"/>
          <w:szCs w:val="22"/>
          <w:lang w:val="es-ES_tradnl"/>
        </w:rPr>
        <w:t xml:space="preserve"> (:). Ej.: PRIMERO:  Lo ordenado en cada numeral deberá tener sangría a 3.0cm., que iniciará desde la margen inicial estipulada para el formato.</w:t>
      </w:r>
    </w:p>
    <w:p w14:paraId="19E6F523" w14:textId="77777777" w:rsidR="007334BB" w:rsidRPr="008E3536" w:rsidRDefault="007334BB" w:rsidP="002F5F16">
      <w:pPr>
        <w:pStyle w:val="Ttulo"/>
        <w:numPr>
          <w:ilvl w:val="0"/>
          <w:numId w:val="2"/>
        </w:numPr>
        <w:spacing w:line="360" w:lineRule="auto"/>
        <w:ind w:left="567" w:hanging="567"/>
        <w:jc w:val="both"/>
        <w:rPr>
          <w:rFonts w:ascii="Arial" w:hAnsi="Arial" w:cs="Arial"/>
          <w:b w:val="0"/>
          <w:i w:val="0"/>
          <w:color w:val="BFBFBF" w:themeColor="background1" w:themeShade="BF"/>
          <w:sz w:val="22"/>
          <w:szCs w:val="22"/>
          <w:lang w:val="es-ES_tradnl"/>
        </w:rPr>
      </w:pPr>
      <w:r w:rsidRPr="008E3536">
        <w:rPr>
          <w:rFonts w:ascii="Arial" w:hAnsi="Arial" w:cs="Arial"/>
          <w:b w:val="0"/>
          <w:i w:val="0"/>
          <w:color w:val="BFBFBF" w:themeColor="background1" w:themeShade="BF"/>
          <w:sz w:val="22"/>
          <w:szCs w:val="22"/>
          <w:lang w:val="es-ES_tradnl"/>
        </w:rPr>
        <w:t>Los formatos no podrán tener encabezado distinto al correspondiente al Sistema Integrado de Gestión de Calidad.</w:t>
      </w:r>
    </w:p>
    <w:p w14:paraId="4C56FAAF" w14:textId="77777777" w:rsidR="007334BB" w:rsidRPr="008E3536" w:rsidRDefault="007334BB" w:rsidP="002F5F16">
      <w:pPr>
        <w:pStyle w:val="Ttulo"/>
        <w:spacing w:line="360" w:lineRule="auto"/>
        <w:jc w:val="both"/>
        <w:rPr>
          <w:rFonts w:ascii="Arial" w:hAnsi="Arial" w:cs="Arial"/>
          <w:b w:val="0"/>
          <w:i w:val="0"/>
          <w:szCs w:val="24"/>
          <w:lang w:val="es-ES_tradnl"/>
        </w:rPr>
      </w:pPr>
    </w:p>
    <w:p w14:paraId="3FDBE38A" w14:textId="77777777" w:rsidR="000A08E6" w:rsidRPr="008E3536" w:rsidRDefault="000A08E6" w:rsidP="002F5F16">
      <w:pPr>
        <w:pStyle w:val="Textoindependiente2"/>
        <w:spacing w:after="0" w:line="360" w:lineRule="auto"/>
        <w:rPr>
          <w:color w:val="A6A6A6" w:themeColor="background1" w:themeShade="A6"/>
          <w:lang w:val="es-ES_tradnl"/>
        </w:rPr>
      </w:pPr>
    </w:p>
    <w:sectPr w:rsidR="000A08E6" w:rsidRPr="008E3536" w:rsidSect="00F046B2">
      <w:headerReference w:type="default" r:id="rId8"/>
      <w:footerReference w:type="default" r:id="rId9"/>
      <w:headerReference w:type="first" r:id="rId10"/>
      <w:footerReference w:type="first" r:id="rId11"/>
      <w:pgSz w:w="12240" w:h="20160" w:code="5"/>
      <w:pgMar w:top="1701" w:right="1134" w:bottom="1701" w:left="2268" w:header="568" w:footer="8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AD358" w14:textId="77777777" w:rsidR="00B93755" w:rsidRDefault="00B93755" w:rsidP="0090671F">
      <w:pPr>
        <w:spacing w:line="240" w:lineRule="auto"/>
      </w:pPr>
      <w:r>
        <w:separator/>
      </w:r>
    </w:p>
  </w:endnote>
  <w:endnote w:type="continuationSeparator" w:id="0">
    <w:p w14:paraId="1864772B" w14:textId="77777777" w:rsidR="00B93755" w:rsidRDefault="00B93755" w:rsidP="00906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2705916"/>
      <w:docPartObj>
        <w:docPartGallery w:val="Page Numbers (Bottom of Page)"/>
        <w:docPartUnique/>
      </w:docPartObj>
    </w:sdtPr>
    <w:sdtEndPr/>
    <w:sdtContent>
      <w:bookmarkStart w:id="2" w:name="_Hlk210293931" w:displacedByCustomXml="prev"/>
      <w:bookmarkStart w:id="3" w:name="_Hlk211866398" w:displacedByCustomXml="prev"/>
      <w:p w14:paraId="6AA9D5F4" w14:textId="3D10042F" w:rsidR="006B0CC8" w:rsidRPr="006D7FB3" w:rsidRDefault="006B0CC8" w:rsidP="006B0CC8">
        <w:pPr>
          <w:tabs>
            <w:tab w:val="center" w:pos="4252"/>
            <w:tab w:val="right" w:pos="8504"/>
          </w:tabs>
          <w:spacing w:line="240" w:lineRule="auto"/>
          <w:jc w:val="center"/>
          <w:rPr>
            <w:rFonts w:ascii="Arial" w:eastAsia="Calibri" w:hAnsi="Arial" w:cs="Arial"/>
            <w:sz w:val="16"/>
            <w:szCs w:val="16"/>
          </w:rPr>
        </w:pPr>
        <w:r>
          <w:rPr>
            <w:noProof/>
            <w:lang w:val="es-MX" w:eastAsia="es-MX"/>
          </w:rPr>
          <w:drawing>
            <wp:anchor distT="0" distB="0" distL="114300" distR="114300" simplePos="0" relativeHeight="251683328" behindDoc="0" locked="0" layoutInCell="1" allowOverlap="1" wp14:anchorId="61E7C230" wp14:editId="12C73055">
              <wp:simplePos x="0" y="0"/>
              <wp:positionH relativeFrom="margin">
                <wp:posOffset>4903470</wp:posOffset>
              </wp:positionH>
              <wp:positionV relativeFrom="page">
                <wp:posOffset>11909425</wp:posOffset>
              </wp:positionV>
              <wp:extent cx="708660" cy="395605"/>
              <wp:effectExtent l="0" t="0" r="0" b="4445"/>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p>
      <w:p w14:paraId="1081DF6A" w14:textId="77777777" w:rsidR="006B0CC8" w:rsidRPr="007A0469" w:rsidRDefault="006B0CC8" w:rsidP="006B0CC8">
        <w:pPr>
          <w:numPr>
            <w:ilvl w:val="0"/>
            <w:numId w:val="3"/>
          </w:numPr>
          <w:tabs>
            <w:tab w:val="center" w:pos="4419"/>
            <w:tab w:val="right" w:pos="8838"/>
          </w:tabs>
          <w:spacing w:line="240" w:lineRule="auto"/>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3"/>
        <w:bookmarkEnd w:id="2"/>
      </w:p>
      <w:p w14:paraId="1FE6892B" w14:textId="65EFD6CB" w:rsidR="000A08E6" w:rsidRPr="005C5256" w:rsidRDefault="00B93755" w:rsidP="006B0CC8">
        <w:pPr>
          <w:tabs>
            <w:tab w:val="center" w:pos="4252"/>
            <w:tab w:val="right" w:pos="8504"/>
          </w:tabs>
          <w:spacing w:line="240" w:lineRule="auto"/>
          <w:jc w:val="center"/>
          <w:rPr>
            <w:rFonts w:ascii="Arial" w:hAnsi="Arial" w:cs="Arial"/>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F513C" w14:textId="60975D8B" w:rsidR="00070173" w:rsidRDefault="00070173" w:rsidP="00070173">
    <w:pPr>
      <w:jc w:val="center"/>
      <w:rPr>
        <w:rFonts w:ascii="Arial" w:hAnsi="Arial" w:cs="Arial"/>
        <w:sz w:val="16"/>
        <w:szCs w:val="16"/>
      </w:rPr>
    </w:pPr>
  </w:p>
  <w:p w14:paraId="4DB9D426" w14:textId="35B0DFCD" w:rsidR="00070173" w:rsidRPr="007D2128" w:rsidRDefault="005C5256" w:rsidP="00070173">
    <w:pPr>
      <w:pStyle w:val="Piedepgina"/>
      <w:numPr>
        <w:ilvl w:val="0"/>
        <w:numId w:val="3"/>
      </w:numPr>
      <w:jc w:val="center"/>
      <w:rPr>
        <w:rFonts w:ascii="Arial" w:hAnsi="Arial" w:cs="Arial"/>
        <w:sz w:val="16"/>
        <w:szCs w:val="16"/>
      </w:rPr>
    </w:pPr>
    <w:r>
      <w:rPr>
        <w:noProof/>
        <w:lang w:val="es-MX" w:eastAsia="es-MX"/>
      </w:rPr>
      <w:drawing>
        <wp:anchor distT="0" distB="0" distL="114300" distR="114300" simplePos="0" relativeHeight="251671040" behindDoc="0" locked="0" layoutInCell="1" allowOverlap="1" wp14:anchorId="6524EEB5" wp14:editId="101C8EE3">
          <wp:simplePos x="0" y="0"/>
          <wp:positionH relativeFrom="column">
            <wp:posOffset>5090795</wp:posOffset>
          </wp:positionH>
          <wp:positionV relativeFrom="page">
            <wp:posOffset>12078335</wp:posOffset>
          </wp:positionV>
          <wp:extent cx="709200" cy="396000"/>
          <wp:effectExtent l="0" t="0" r="0" b="444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00" cy="396000"/>
                  </a:xfrm>
                  <a:prstGeom prst="rect">
                    <a:avLst/>
                  </a:prstGeom>
                  <a:noFill/>
                </pic:spPr>
              </pic:pic>
            </a:graphicData>
          </a:graphic>
          <wp14:sizeRelH relativeFrom="margin">
            <wp14:pctWidth>0</wp14:pctWidth>
          </wp14:sizeRelH>
          <wp14:sizeRelV relativeFrom="margin">
            <wp14:pctHeight>0</wp14:pctHeight>
          </wp14:sizeRelV>
        </wp:anchor>
      </w:drawing>
    </w:r>
    <w:r w:rsidR="00070173" w:rsidRPr="007D2128">
      <w:rPr>
        <w:rFonts w:ascii="Arial" w:hAnsi="Arial" w:cs="Arial"/>
        <w:sz w:val="16"/>
        <w:szCs w:val="16"/>
      </w:rPr>
      <w:t>Est</w:t>
    </w:r>
    <w:r w:rsidR="00070173">
      <w:rPr>
        <w:rFonts w:ascii="Arial" w:hAnsi="Arial" w:cs="Arial"/>
        <w:sz w:val="16"/>
        <w:szCs w:val="16"/>
      </w:rPr>
      <w:t>e documento es propiedad del EJÉ</w:t>
    </w:r>
    <w:r w:rsidR="00070173" w:rsidRPr="007D2128">
      <w:rPr>
        <w:rFonts w:ascii="Arial" w:hAnsi="Arial" w:cs="Arial"/>
        <w:sz w:val="16"/>
        <w:szCs w:val="16"/>
      </w:rPr>
      <w:t>RCITO NACIONAL</w:t>
    </w:r>
    <w:r w:rsidR="00070173">
      <w:rPr>
        <w:rFonts w:ascii="Arial" w:hAnsi="Arial" w:cs="Arial"/>
        <w:sz w:val="16"/>
        <w:szCs w:val="16"/>
      </w:rPr>
      <w:t xml:space="preserve">           </w:t>
    </w:r>
  </w:p>
  <w:p w14:paraId="4629D318" w14:textId="022DE4D8" w:rsidR="000A08E6" w:rsidRPr="00070173" w:rsidRDefault="00070173" w:rsidP="00070173">
    <w:pPr>
      <w:pStyle w:val="Piedepgina"/>
      <w:numPr>
        <w:ilvl w:val="0"/>
        <w:numId w:val="3"/>
      </w:numPr>
      <w:tabs>
        <w:tab w:val="clear" w:pos="4252"/>
        <w:tab w:val="clear" w:pos="8504"/>
        <w:tab w:val="center" w:pos="4419"/>
        <w:tab w:val="right" w:pos="8838"/>
      </w:tabs>
      <w:jc w:val="center"/>
      <w:rPr>
        <w:rFonts w:ascii="Arial" w:hAnsi="Arial" w:cs="Arial"/>
        <w:sz w:val="16"/>
        <w:szCs w:val="16"/>
      </w:rPr>
    </w:pPr>
    <w:r w:rsidRPr="008F1432">
      <w:rPr>
        <w:rFonts w:ascii="Arial" w:hAnsi="Arial" w:cs="Arial"/>
        <w:sz w:val="16"/>
        <w:szCs w:val="16"/>
      </w:rPr>
      <w:t>No está autorizada su reproducción total o parcial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00ACD" w14:textId="77777777" w:rsidR="00B93755" w:rsidRDefault="00B93755" w:rsidP="0090671F">
      <w:pPr>
        <w:spacing w:line="240" w:lineRule="auto"/>
      </w:pPr>
      <w:r>
        <w:separator/>
      </w:r>
    </w:p>
  </w:footnote>
  <w:footnote w:type="continuationSeparator" w:id="0">
    <w:p w14:paraId="2BEEC9B4" w14:textId="77777777" w:rsidR="00B93755" w:rsidRDefault="00B93755" w:rsidP="0090671F">
      <w:pPr>
        <w:spacing w:line="240" w:lineRule="auto"/>
      </w:pPr>
      <w:r>
        <w:continuationSeparator/>
      </w:r>
    </w:p>
  </w:footnote>
  <w:footnote w:id="1">
    <w:p w14:paraId="6DEF5E71" w14:textId="77777777" w:rsidR="007334BB" w:rsidRPr="008E3536" w:rsidRDefault="007334BB" w:rsidP="007334BB">
      <w:pPr>
        <w:spacing w:after="100" w:afterAutospacing="1" w:line="240" w:lineRule="auto"/>
        <w:rPr>
          <w:rFonts w:ascii="Times New Roman" w:eastAsia="Times New Roman" w:hAnsi="Times New Roman" w:cs="Times New Roman"/>
          <w:i/>
          <w:color w:val="000000" w:themeColor="text1"/>
          <w:sz w:val="16"/>
          <w:szCs w:val="16"/>
          <w:lang w:eastAsia="es-CO"/>
        </w:rPr>
      </w:pPr>
      <w:r w:rsidRPr="008E3536">
        <w:rPr>
          <w:rStyle w:val="Refdenotaalpie"/>
          <w:b/>
          <w:i/>
          <w:color w:val="000000" w:themeColor="text1"/>
          <w:sz w:val="16"/>
          <w:szCs w:val="16"/>
        </w:rPr>
        <w:footnoteRef/>
      </w:r>
      <w:r w:rsidRPr="008E3536">
        <w:rPr>
          <w:b/>
          <w:i/>
          <w:color w:val="000000" w:themeColor="text1"/>
          <w:sz w:val="16"/>
          <w:szCs w:val="16"/>
        </w:rPr>
        <w:t xml:space="preserve"> </w:t>
      </w:r>
      <w:bookmarkStart w:id="1" w:name="99"/>
      <w:r w:rsidR="001760AB" w:rsidRPr="008E3536">
        <w:rPr>
          <w:rFonts w:ascii="Times New Roman" w:eastAsia="Times New Roman" w:hAnsi="Times New Roman" w:cs="Times New Roman"/>
          <w:b/>
          <w:bCs/>
          <w:i/>
          <w:color w:val="000000" w:themeColor="text1"/>
          <w:sz w:val="16"/>
          <w:szCs w:val="16"/>
          <w:lang w:eastAsia="es-CO"/>
        </w:rPr>
        <w:t>ARTÍCULO 99º TÉRMINO PARA LA INSTRUCCIÓN</w:t>
      </w:r>
      <w:r w:rsidRPr="008E3536">
        <w:rPr>
          <w:rFonts w:ascii="Times New Roman" w:eastAsia="Times New Roman" w:hAnsi="Times New Roman" w:cs="Times New Roman"/>
          <w:b/>
          <w:bCs/>
          <w:i/>
          <w:color w:val="000000" w:themeColor="text1"/>
          <w:sz w:val="16"/>
          <w:szCs w:val="16"/>
          <w:lang w:eastAsia="es-CO"/>
        </w:rPr>
        <w:t>.</w:t>
      </w:r>
      <w:bookmarkEnd w:id="1"/>
      <w:r w:rsidRPr="008E3536">
        <w:rPr>
          <w:rFonts w:ascii="Times New Roman" w:eastAsia="Times New Roman" w:hAnsi="Times New Roman" w:cs="Times New Roman"/>
          <w:i/>
          <w:color w:val="000000" w:themeColor="text1"/>
          <w:sz w:val="16"/>
          <w:szCs w:val="16"/>
          <w:lang w:eastAsia="es-CO"/>
        </w:rPr>
        <w:t xml:space="preserve"> El término de instrucción de la investigación administrativa, será de seis (6) meses si es un solo investigado y de doce (12) meses si son dos o más. Recibido el expediente, el fallador de primera instancia procede a su estudio dentro de los quince (15) días hábiles siguientes. Si la investigación no se encuentra perfeccionada la regresará al instructor para surtir las diligencias faltantes. Realizadas estas, o no habiendo diligencias por practicar dicta un auto declarando cerrada la investigación </w:t>
      </w:r>
      <w:r w:rsidRPr="008E3536">
        <w:rPr>
          <w:rFonts w:ascii="Times New Roman" w:eastAsia="Times New Roman" w:hAnsi="Times New Roman" w:cs="Times New Roman"/>
          <w:b/>
          <w:i/>
          <w:color w:val="000000" w:themeColor="text1"/>
          <w:sz w:val="16"/>
          <w:szCs w:val="16"/>
          <w:u w:val="single"/>
          <w:lang w:eastAsia="es-CO"/>
        </w:rPr>
        <w:t>y correrá traslado para alegatos de conclusión</w:t>
      </w:r>
      <w:r w:rsidRPr="008E3536">
        <w:rPr>
          <w:rFonts w:ascii="Times New Roman" w:eastAsia="Times New Roman" w:hAnsi="Times New Roman" w:cs="Times New Roman"/>
          <w:i/>
          <w:color w:val="000000" w:themeColor="text1"/>
          <w:sz w:val="16"/>
          <w:szCs w:val="16"/>
          <w:lang w:eastAsia="es-CO"/>
        </w:rPr>
        <w:t>, los cuales deberán ser presentados dentro de los cinco (5) días hábiles siguientes.</w:t>
      </w:r>
    </w:p>
    <w:p w14:paraId="13070539" w14:textId="77777777" w:rsidR="007334BB" w:rsidRPr="00BE4C6F" w:rsidRDefault="007334BB" w:rsidP="007334BB">
      <w:pPr>
        <w:pStyle w:val="Textonotapie"/>
        <w:jc w:val="both"/>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268"/>
      <w:gridCol w:w="2552"/>
    </w:tblGrid>
    <w:tr w:rsidR="00F046B2" w:rsidRPr="00333E73" w14:paraId="3E5FD2D4" w14:textId="77777777" w:rsidTr="005C02F0">
      <w:trPr>
        <w:trHeight w:val="278"/>
      </w:trPr>
      <w:tc>
        <w:tcPr>
          <w:tcW w:w="4678" w:type="dxa"/>
          <w:vMerge w:val="restart"/>
          <w:tcBorders>
            <w:top w:val="single" w:sz="4" w:space="0" w:color="auto"/>
            <w:left w:val="single" w:sz="4" w:space="0" w:color="auto"/>
            <w:bottom w:val="single" w:sz="4" w:space="0" w:color="auto"/>
            <w:right w:val="single" w:sz="4" w:space="0" w:color="auto"/>
          </w:tcBorders>
          <w:vAlign w:val="center"/>
        </w:tcPr>
        <w:p w14:paraId="286D1298" w14:textId="77777777" w:rsidR="00F046B2" w:rsidRPr="00FB332E" w:rsidRDefault="00F046B2" w:rsidP="00F046B2">
          <w:pPr>
            <w:pStyle w:val="Sinespaciado"/>
            <w:rPr>
              <w:rFonts w:ascii="Arial" w:hAnsi="Arial" w:cs="Arial"/>
              <w:sz w:val="16"/>
              <w:szCs w:val="16"/>
            </w:rPr>
          </w:pPr>
          <w:r>
            <w:rPr>
              <w:noProof/>
              <w:lang w:val="es-MX" w:eastAsia="es-MX"/>
            </w:rPr>
            <w:drawing>
              <wp:anchor distT="0" distB="0" distL="114300" distR="114300" simplePos="0" relativeHeight="251685376" behindDoc="0" locked="0" layoutInCell="1" allowOverlap="1" wp14:anchorId="1EFA344B" wp14:editId="5CEFB69C">
                <wp:simplePos x="0" y="0"/>
                <wp:positionH relativeFrom="column">
                  <wp:posOffset>-27940</wp:posOffset>
                </wp:positionH>
                <wp:positionV relativeFrom="paragraph">
                  <wp:posOffset>15875</wp:posOffset>
                </wp:positionV>
                <wp:extent cx="606425" cy="575945"/>
                <wp:effectExtent l="0" t="0" r="317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FB332E">
            <w:rPr>
              <w:rFonts w:ascii="Arial" w:hAnsi="Arial" w:cs="Arial"/>
              <w:sz w:val="16"/>
              <w:szCs w:val="16"/>
            </w:rPr>
            <w:t>MINISTERIO DE DEFENSA NACIONAL</w:t>
          </w:r>
        </w:p>
        <w:p w14:paraId="7B6F1A92" w14:textId="77777777" w:rsidR="00F046B2" w:rsidRPr="00FB332E" w:rsidRDefault="00F046B2" w:rsidP="00F046B2">
          <w:pPr>
            <w:pStyle w:val="Sinespaciado"/>
            <w:rPr>
              <w:rFonts w:ascii="Arial" w:hAnsi="Arial" w:cs="Arial"/>
              <w:sz w:val="2"/>
              <w:szCs w:val="16"/>
            </w:rPr>
          </w:pPr>
        </w:p>
        <w:p w14:paraId="705B4C92" w14:textId="77777777" w:rsidR="00F046B2" w:rsidRPr="00FB332E" w:rsidRDefault="00F046B2" w:rsidP="00F046B2">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COMANDO GENERAL FUERZAS MILITARES</w:t>
          </w:r>
        </w:p>
        <w:p w14:paraId="79956EDA" w14:textId="77777777" w:rsidR="00F046B2" w:rsidRPr="00FB332E" w:rsidRDefault="00F046B2" w:rsidP="00F046B2">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EJÉRCITO NACIONAL</w:t>
          </w:r>
        </w:p>
        <w:p w14:paraId="74CA9E19" w14:textId="77777777" w:rsidR="00F046B2" w:rsidRPr="00FB332E" w:rsidRDefault="00F046B2" w:rsidP="00F046B2">
          <w:pPr>
            <w:pStyle w:val="Sinespaciado"/>
            <w:rPr>
              <w:rFonts w:ascii="Arial" w:hAnsi="Arial" w:cs="Arial"/>
              <w:sz w:val="16"/>
              <w:szCs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DIRECCIÓN DE ASUNTOS DISCIPLINARIOS Y</w:t>
          </w:r>
        </w:p>
        <w:p w14:paraId="1C201D7F" w14:textId="77777777" w:rsidR="00F046B2" w:rsidRPr="00333E73" w:rsidRDefault="00F046B2" w:rsidP="00F046B2">
          <w:pPr>
            <w:pStyle w:val="Sinespaciado"/>
            <w:rPr>
              <w:sz w:val="16"/>
            </w:rPr>
          </w:pPr>
          <w:r w:rsidRPr="00FB332E">
            <w:rPr>
              <w:rFonts w:ascii="Arial" w:hAnsi="Arial" w:cs="Arial"/>
              <w:sz w:val="16"/>
              <w:szCs w:val="16"/>
            </w:rPr>
            <w:t xml:space="preserve"> </w:t>
          </w:r>
          <w:r>
            <w:rPr>
              <w:rFonts w:ascii="Arial" w:hAnsi="Arial" w:cs="Arial"/>
              <w:sz w:val="16"/>
              <w:szCs w:val="16"/>
            </w:rPr>
            <w:t xml:space="preserve">                    </w:t>
          </w:r>
          <w:r w:rsidRPr="00FB332E">
            <w:rPr>
              <w:rFonts w:ascii="Arial" w:hAnsi="Arial" w:cs="Arial"/>
              <w:sz w:val="16"/>
              <w:szCs w:val="16"/>
            </w:rPr>
            <w:t>ADMINISTRATIVOS DEL EJÉRCITO NACIONAL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171840B8" w14:textId="77777777" w:rsidR="00F046B2" w:rsidRPr="00506A91" w:rsidRDefault="00F046B2" w:rsidP="00F046B2">
          <w:pPr>
            <w:suppressLineNumbers/>
            <w:tabs>
              <w:tab w:val="center" w:pos="4818"/>
              <w:tab w:val="right" w:pos="9637"/>
            </w:tabs>
            <w:spacing w:line="240" w:lineRule="auto"/>
            <w:contextualSpacing/>
            <w:jc w:val="center"/>
            <w:rPr>
              <w:rFonts w:ascii="Arial" w:hAnsi="Arial" w:cs="Arial"/>
              <w:b/>
              <w:color w:val="000000" w:themeColor="text1"/>
              <w:sz w:val="16"/>
              <w:szCs w:val="20"/>
            </w:rPr>
          </w:pPr>
          <w:r w:rsidRPr="00CF21E5">
            <w:rPr>
              <w:rFonts w:ascii="Arial" w:hAnsi="Arial" w:cs="Arial"/>
              <w:b/>
              <w:sz w:val="16"/>
              <w:szCs w:val="20"/>
              <w:lang w:val="es-CO"/>
            </w:rPr>
            <w:t>AUTO QUE CORRE TRASLADO PARA ALEGATOS DE CONCLUSIÓN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877936F" w14:textId="01506460" w:rsidR="00F046B2" w:rsidRPr="00333E73" w:rsidRDefault="00F046B2" w:rsidP="00F046B2">
          <w:pPr>
            <w:spacing w:line="240" w:lineRule="auto"/>
            <w:rPr>
              <w:rFonts w:ascii="Arial" w:hAnsi="Arial" w:cs="Arial"/>
              <w:b/>
              <w:bCs/>
              <w:color w:val="000000" w:themeColor="text1"/>
              <w:sz w:val="16"/>
              <w:szCs w:val="16"/>
            </w:rPr>
          </w:pPr>
          <w:r w:rsidRPr="008A4616">
            <w:rPr>
              <w:rFonts w:ascii="Arial" w:eastAsia="Times New Roman" w:hAnsi="Arial" w:cs="Arial"/>
              <w:b/>
              <w:bCs/>
              <w:sz w:val="16"/>
              <w:szCs w:val="16"/>
            </w:rPr>
            <w:t>Pág.</w:t>
          </w:r>
          <w:r w:rsidRPr="008A4616">
            <w:rPr>
              <w:rFonts w:ascii="Arial" w:eastAsia="Times New Roman" w:hAnsi="Arial" w:cs="Arial"/>
              <w:sz w:val="16"/>
              <w:szCs w:val="16"/>
            </w:rPr>
            <w:t xml:space="preserve"> </w:t>
          </w:r>
          <w:r w:rsidRPr="008A4616">
            <w:rPr>
              <w:rFonts w:ascii="Arial" w:eastAsia="Times New Roman" w:hAnsi="Arial" w:cs="Arial"/>
              <w:sz w:val="16"/>
              <w:szCs w:val="16"/>
            </w:rPr>
            <w:fldChar w:fldCharType="begin"/>
          </w:r>
          <w:r w:rsidRPr="008A4616">
            <w:rPr>
              <w:rFonts w:ascii="Arial" w:eastAsia="Times New Roman" w:hAnsi="Arial" w:cs="Arial"/>
              <w:sz w:val="16"/>
              <w:szCs w:val="16"/>
            </w:rPr>
            <w:instrText>PAGE   \* MERGEFORMAT</w:instrText>
          </w:r>
          <w:r w:rsidRPr="008A4616">
            <w:rPr>
              <w:rFonts w:ascii="Arial" w:eastAsia="Times New Roman" w:hAnsi="Arial" w:cs="Arial"/>
              <w:sz w:val="16"/>
              <w:szCs w:val="16"/>
            </w:rPr>
            <w:fldChar w:fldCharType="separate"/>
          </w:r>
          <w:r w:rsidR="002235A7">
            <w:rPr>
              <w:rFonts w:ascii="Arial" w:eastAsia="Times New Roman" w:hAnsi="Arial" w:cs="Arial"/>
              <w:noProof/>
              <w:sz w:val="16"/>
              <w:szCs w:val="16"/>
            </w:rPr>
            <w:t>4</w:t>
          </w:r>
          <w:r w:rsidRPr="008A4616">
            <w:rPr>
              <w:rFonts w:ascii="Arial" w:eastAsia="Times New Roman" w:hAnsi="Arial" w:cs="Arial"/>
              <w:sz w:val="16"/>
              <w:szCs w:val="16"/>
            </w:rPr>
            <w:fldChar w:fldCharType="end"/>
          </w:r>
          <w:r w:rsidRPr="008A4616">
            <w:rPr>
              <w:rFonts w:ascii="Arial" w:eastAsia="Times New Roman" w:hAnsi="Arial" w:cs="Arial"/>
              <w:sz w:val="16"/>
              <w:szCs w:val="16"/>
            </w:rPr>
            <w:t xml:space="preserve"> de </w:t>
          </w:r>
          <w:r>
            <w:rPr>
              <w:rFonts w:ascii="Arial" w:eastAsia="Times New Roman" w:hAnsi="Arial" w:cs="Arial"/>
              <w:sz w:val="16"/>
              <w:szCs w:val="16"/>
            </w:rPr>
            <w:t>4</w:t>
          </w:r>
        </w:p>
      </w:tc>
    </w:tr>
    <w:tr w:rsidR="00F046B2" w:rsidRPr="00333E73" w14:paraId="664E236A" w14:textId="77777777" w:rsidTr="005C02F0">
      <w:trPr>
        <w:trHeight w:val="267"/>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7D27F01F" w14:textId="77777777" w:rsidR="00F046B2" w:rsidRDefault="00F046B2" w:rsidP="00F046B2">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033BEB1" w14:textId="77777777" w:rsidR="00F046B2" w:rsidRPr="00333E73" w:rsidRDefault="00F046B2" w:rsidP="00F046B2">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C272F4A" w14:textId="77777777" w:rsidR="00F046B2" w:rsidRPr="00333E73" w:rsidRDefault="00F046B2" w:rsidP="00F046B2">
          <w:pPr>
            <w:suppressLineNumbers/>
            <w:tabs>
              <w:tab w:val="center" w:pos="4818"/>
              <w:tab w:val="right" w:pos="9637"/>
            </w:tabs>
            <w:spacing w:line="240" w:lineRule="auto"/>
            <w:rPr>
              <w:rFonts w:ascii="Arial" w:hAnsi="Arial" w:cs="Arial"/>
              <w:color w:val="000000" w:themeColor="text1"/>
              <w:sz w:val="16"/>
              <w:szCs w:val="16"/>
            </w:rPr>
          </w:pPr>
          <w:r w:rsidRPr="008A4616">
            <w:rPr>
              <w:rFonts w:ascii="Arial" w:eastAsia="Times New Roman" w:hAnsi="Arial" w:cs="Arial"/>
              <w:b/>
              <w:sz w:val="16"/>
              <w:szCs w:val="16"/>
            </w:rPr>
            <w:t>Código</w:t>
          </w:r>
          <w:r w:rsidRPr="008A4616">
            <w:rPr>
              <w:rFonts w:ascii="Arial" w:eastAsia="Times New Roman" w:hAnsi="Arial" w:cs="Arial"/>
              <w:b/>
              <w:color w:val="000000" w:themeColor="text1"/>
              <w:sz w:val="16"/>
              <w:szCs w:val="16"/>
            </w:rPr>
            <w:t>:</w:t>
          </w:r>
          <w:r w:rsidRPr="008A4616">
            <w:rPr>
              <w:rFonts w:ascii="Arial" w:eastAsia="Times New Roman" w:hAnsi="Arial" w:cs="Arial"/>
              <w:sz w:val="16"/>
              <w:szCs w:val="16"/>
            </w:rPr>
            <w:t xml:space="preserve"> </w:t>
          </w:r>
          <w:r w:rsidRPr="00D016EE">
            <w:rPr>
              <w:rStyle w:val="span"/>
              <w:rFonts w:ascii="Arial" w:hAnsi="Arial" w:cs="Arial"/>
              <w:sz w:val="16"/>
              <w:szCs w:val="16"/>
            </w:rPr>
            <w:t>FO-DADAE-23</w:t>
          </w:r>
          <w:r>
            <w:rPr>
              <w:rStyle w:val="span"/>
              <w:rFonts w:ascii="Arial" w:hAnsi="Arial" w:cs="Arial"/>
              <w:sz w:val="16"/>
              <w:szCs w:val="16"/>
            </w:rPr>
            <w:t>16</w:t>
          </w:r>
        </w:p>
      </w:tc>
    </w:tr>
    <w:tr w:rsidR="00F046B2" w:rsidRPr="00333E73" w14:paraId="2224CBC0" w14:textId="77777777" w:rsidTr="005C02F0">
      <w:trPr>
        <w:trHeight w:val="272"/>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5EB1998F" w14:textId="77777777" w:rsidR="00F046B2" w:rsidRDefault="00F046B2" w:rsidP="00F046B2">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E5CED0C" w14:textId="77777777" w:rsidR="00F046B2" w:rsidRPr="00333E73" w:rsidRDefault="00F046B2" w:rsidP="00F046B2">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DFEC6FE" w14:textId="77777777" w:rsidR="00F046B2" w:rsidRPr="00333E73" w:rsidRDefault="00F046B2" w:rsidP="00F046B2">
          <w:pPr>
            <w:suppressLineNumbers/>
            <w:tabs>
              <w:tab w:val="center" w:pos="4818"/>
              <w:tab w:val="right" w:pos="9637"/>
            </w:tabs>
            <w:spacing w:line="240" w:lineRule="auto"/>
            <w:rPr>
              <w:rFonts w:ascii="Arial" w:hAnsi="Arial" w:cs="Arial"/>
              <w:color w:val="000000" w:themeColor="text1"/>
              <w:sz w:val="16"/>
              <w:szCs w:val="16"/>
            </w:rPr>
          </w:pPr>
          <w:r w:rsidRPr="008A4616">
            <w:rPr>
              <w:rFonts w:ascii="Arial" w:eastAsia="Times New Roman" w:hAnsi="Arial" w:cs="Arial"/>
              <w:b/>
              <w:sz w:val="16"/>
              <w:szCs w:val="16"/>
            </w:rPr>
            <w:t>Versión:</w:t>
          </w:r>
          <w:r w:rsidRPr="008A4616">
            <w:rPr>
              <w:rFonts w:ascii="Arial" w:eastAsia="Times New Roman" w:hAnsi="Arial" w:cs="Arial"/>
              <w:sz w:val="16"/>
              <w:szCs w:val="16"/>
            </w:rPr>
            <w:t xml:space="preserve"> </w:t>
          </w:r>
          <w:r>
            <w:rPr>
              <w:rFonts w:ascii="Arial" w:eastAsia="Times New Roman" w:hAnsi="Arial" w:cs="Arial"/>
              <w:color w:val="000000" w:themeColor="text1"/>
              <w:sz w:val="16"/>
              <w:szCs w:val="16"/>
            </w:rPr>
            <w:t>2</w:t>
          </w:r>
        </w:p>
      </w:tc>
    </w:tr>
    <w:tr w:rsidR="00F046B2" w:rsidRPr="00333E73" w14:paraId="57D1997D" w14:textId="77777777" w:rsidTr="005C02F0">
      <w:trPr>
        <w:trHeight w:val="289"/>
      </w:trPr>
      <w:tc>
        <w:tcPr>
          <w:tcW w:w="4678" w:type="dxa"/>
          <w:vMerge/>
          <w:tcBorders>
            <w:top w:val="single" w:sz="4" w:space="0" w:color="auto"/>
            <w:left w:val="single" w:sz="4" w:space="0" w:color="auto"/>
            <w:bottom w:val="single" w:sz="4" w:space="0" w:color="auto"/>
            <w:right w:val="single" w:sz="4" w:space="0" w:color="auto"/>
          </w:tcBorders>
          <w:vAlign w:val="center"/>
          <w:hideMark/>
        </w:tcPr>
        <w:p w14:paraId="78A9578B" w14:textId="77777777" w:rsidR="00F046B2" w:rsidRDefault="00F046B2" w:rsidP="00F046B2">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139064B0" w14:textId="77777777" w:rsidR="00F046B2" w:rsidRPr="00333E73" w:rsidRDefault="00F046B2" w:rsidP="00F046B2">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5736AB6" w14:textId="14FB9D86" w:rsidR="00F046B2" w:rsidRPr="00333E73" w:rsidRDefault="00F046B2" w:rsidP="00F046B2">
          <w:pPr>
            <w:suppressLineNumbers/>
            <w:tabs>
              <w:tab w:val="center" w:pos="4818"/>
              <w:tab w:val="right" w:pos="9637"/>
            </w:tabs>
            <w:spacing w:line="240" w:lineRule="auto"/>
            <w:rPr>
              <w:rFonts w:ascii="Arial" w:hAnsi="Arial" w:cs="Arial"/>
              <w:color w:val="000000" w:themeColor="text1"/>
              <w:sz w:val="16"/>
              <w:szCs w:val="16"/>
            </w:rPr>
          </w:pPr>
          <w:r w:rsidRPr="008A4616">
            <w:rPr>
              <w:rFonts w:ascii="Arial" w:eastAsia="Times New Roman" w:hAnsi="Arial" w:cs="Arial"/>
              <w:b/>
              <w:sz w:val="16"/>
              <w:szCs w:val="16"/>
            </w:rPr>
            <w:t>Fecha de emisión</w:t>
          </w:r>
          <w:r w:rsidRPr="002235A7">
            <w:rPr>
              <w:rFonts w:ascii="Arial" w:eastAsia="Times New Roman" w:hAnsi="Arial" w:cs="Arial"/>
              <w:b/>
              <w:sz w:val="16"/>
              <w:szCs w:val="16"/>
            </w:rPr>
            <w:t xml:space="preserve">: </w:t>
          </w:r>
          <w:r w:rsidR="002235A7" w:rsidRPr="002235A7">
            <w:rPr>
              <w:rFonts w:ascii="Arial" w:eastAsia="Times New Roman" w:hAnsi="Arial" w:cs="Arial"/>
              <w:sz w:val="16"/>
              <w:szCs w:val="16"/>
            </w:rPr>
            <w:t>2026-02-11</w:t>
          </w:r>
        </w:p>
      </w:tc>
    </w:tr>
  </w:tbl>
  <w:p w14:paraId="756C0CD9" w14:textId="77777777" w:rsidR="003F689C" w:rsidRPr="007F5E30" w:rsidRDefault="003F689C" w:rsidP="007213B1">
    <w:pPr>
      <w:pStyle w:val="Encabezado"/>
      <w:jc w:val="left"/>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0"/>
      <w:gridCol w:w="2970"/>
      <w:gridCol w:w="2640"/>
    </w:tblGrid>
    <w:tr w:rsidR="00070173" w:rsidRPr="00E2419B" w14:paraId="3DE74028" w14:textId="77777777" w:rsidTr="007213B1">
      <w:trPr>
        <w:trHeight w:val="256"/>
      </w:trPr>
      <w:tc>
        <w:tcPr>
          <w:tcW w:w="4290" w:type="dxa"/>
          <w:vMerge w:val="restart"/>
          <w:tcBorders>
            <w:top w:val="single" w:sz="4" w:space="0" w:color="auto"/>
            <w:left w:val="single" w:sz="4" w:space="0" w:color="auto"/>
            <w:bottom w:val="single" w:sz="4" w:space="0" w:color="auto"/>
            <w:right w:val="single" w:sz="4" w:space="0" w:color="auto"/>
          </w:tcBorders>
          <w:vAlign w:val="center"/>
        </w:tcPr>
        <w:p w14:paraId="7ECCA201" w14:textId="77777777" w:rsidR="00070173" w:rsidRPr="00E2419B" w:rsidRDefault="00070173" w:rsidP="00070173">
          <w:pPr>
            <w:spacing w:line="276" w:lineRule="auto"/>
            <w:ind w:left="743" w:hanging="141"/>
            <w:rPr>
              <w:rFonts w:ascii="Arial" w:eastAsia="Times New Roman" w:hAnsi="Arial" w:cs="Arial"/>
              <w:b/>
              <w:bCs/>
              <w:sz w:val="16"/>
              <w:szCs w:val="16"/>
            </w:rPr>
          </w:pPr>
          <w:r>
            <w:rPr>
              <w:noProof/>
              <w:lang w:val="es-MX" w:eastAsia="es-MX"/>
            </w:rPr>
            <w:drawing>
              <wp:anchor distT="0" distB="0" distL="114300" distR="114300" simplePos="0" relativeHeight="251664896" behindDoc="0" locked="0" layoutInCell="1" allowOverlap="1" wp14:anchorId="4F293078" wp14:editId="4C67549C">
                <wp:simplePos x="0" y="0"/>
                <wp:positionH relativeFrom="column">
                  <wp:posOffset>-57785</wp:posOffset>
                </wp:positionH>
                <wp:positionV relativeFrom="paragraph">
                  <wp:posOffset>-19685</wp:posOffset>
                </wp:positionV>
                <wp:extent cx="466725" cy="542925"/>
                <wp:effectExtent l="0" t="0" r="0" b="9525"/>
                <wp:wrapNone/>
                <wp:docPr id="19" name="Imagen 2">
                  <a:extLst xmlns:a="http://schemas.openxmlformats.org/drawingml/2006/main">
                    <a:ext uri="{FF2B5EF4-FFF2-40B4-BE49-F238E27FC236}">
                      <a16:creationId xmlns:a16="http://schemas.microsoft.com/office/drawing/2014/main" id="{2702F9C3-AA20-4B40-BB18-4938F0879A0A}"/>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2702F9C3-AA20-4B40-BB18-4938F0879A0A}"/>
                            </a:ext>
                          </a:extLst>
                        </pic:cNvPr>
                        <pic:cNvPicPr/>
                      </pic:nvPicPr>
                      <pic:blipFill rotWithShape="1">
                        <a:blip r:embed="rId1" cstate="print">
                          <a:extLst>
                            <a:ext uri="{28A0092B-C50C-407E-A947-70E740481C1C}">
                              <a14:useLocalDpi xmlns:a14="http://schemas.microsoft.com/office/drawing/2010/main" val="0"/>
                            </a:ext>
                          </a:extLst>
                        </a:blip>
                        <a:srcRect l="29678" r="28325" b="18446"/>
                        <a:stretch/>
                      </pic:blipFill>
                      <pic:spPr>
                        <a:xfrm>
                          <a:off x="0" y="0"/>
                          <a:ext cx="466725" cy="542925"/>
                        </a:xfrm>
                        <a:prstGeom prst="rect">
                          <a:avLst/>
                        </a:prstGeom>
                      </pic:spPr>
                    </pic:pic>
                  </a:graphicData>
                </a:graphic>
                <wp14:sizeRelH relativeFrom="page">
                  <wp14:pctWidth>0</wp14:pctWidth>
                </wp14:sizeRelH>
                <wp14:sizeRelV relativeFrom="page">
                  <wp14:pctHeight>0</wp14:pctHeight>
                </wp14:sizeRelV>
              </wp:anchor>
            </w:drawing>
          </w:r>
          <w:r w:rsidRPr="00E2419B">
            <w:rPr>
              <w:rFonts w:ascii="Arial" w:eastAsia="Times New Roman" w:hAnsi="Arial" w:cs="Arial"/>
              <w:b/>
              <w:bCs/>
              <w:sz w:val="16"/>
              <w:szCs w:val="16"/>
            </w:rPr>
            <w:t xml:space="preserve"> MINISTERIO DE DEFENSA NACIONAL</w:t>
          </w:r>
        </w:p>
        <w:p w14:paraId="0B6FFA6D" w14:textId="77777777" w:rsidR="00070173" w:rsidRPr="00E2419B" w:rsidRDefault="00070173" w:rsidP="00070173">
          <w:pPr>
            <w:spacing w:line="276" w:lineRule="auto"/>
            <w:ind w:left="602"/>
            <w:rPr>
              <w:rFonts w:ascii="Arial" w:eastAsia="Times New Roman" w:hAnsi="Arial" w:cs="Arial"/>
              <w:b/>
              <w:bCs/>
              <w:sz w:val="16"/>
              <w:szCs w:val="16"/>
            </w:rPr>
          </w:pPr>
          <w:r w:rsidRPr="00E2419B">
            <w:rPr>
              <w:rFonts w:ascii="Arial" w:eastAsia="Times New Roman" w:hAnsi="Arial" w:cs="Arial"/>
              <w:b/>
              <w:bCs/>
              <w:sz w:val="16"/>
              <w:szCs w:val="16"/>
            </w:rPr>
            <w:t xml:space="preserve"> COMANDO GENERAL FUERZAS MILITARES</w:t>
          </w:r>
        </w:p>
        <w:p w14:paraId="61E6D707" w14:textId="77777777" w:rsidR="00070173" w:rsidRPr="00E2419B" w:rsidRDefault="00070173" w:rsidP="00070173">
          <w:pPr>
            <w:spacing w:line="276" w:lineRule="auto"/>
            <w:ind w:left="602"/>
            <w:rPr>
              <w:rFonts w:ascii="Arial" w:eastAsia="Times New Roman" w:hAnsi="Arial" w:cs="Arial"/>
              <w:b/>
              <w:bCs/>
              <w:sz w:val="16"/>
              <w:szCs w:val="16"/>
            </w:rPr>
          </w:pPr>
          <w:r w:rsidRPr="00E2419B">
            <w:rPr>
              <w:rFonts w:ascii="Arial" w:eastAsia="Times New Roman" w:hAnsi="Arial" w:cs="Arial"/>
              <w:b/>
              <w:bCs/>
              <w:sz w:val="16"/>
              <w:szCs w:val="16"/>
            </w:rPr>
            <w:t xml:space="preserve"> EJÉRCITO NACIONAL</w:t>
          </w:r>
        </w:p>
        <w:p w14:paraId="6FD4008E" w14:textId="77777777" w:rsidR="00070173" w:rsidRPr="00E2419B" w:rsidRDefault="00070173" w:rsidP="00070173">
          <w:pPr>
            <w:spacing w:line="276" w:lineRule="auto"/>
            <w:ind w:left="602"/>
            <w:rPr>
              <w:rFonts w:ascii="Arial" w:eastAsia="Times New Roman" w:hAnsi="Arial" w:cs="Arial"/>
              <w:b/>
              <w:bCs/>
              <w:sz w:val="18"/>
              <w:szCs w:val="16"/>
            </w:rPr>
          </w:pPr>
          <w:r w:rsidRPr="00E2419B">
            <w:rPr>
              <w:rFonts w:ascii="Arial" w:eastAsia="Times New Roman" w:hAnsi="Arial" w:cs="Arial"/>
              <w:b/>
              <w:bCs/>
              <w:sz w:val="16"/>
              <w:szCs w:val="16"/>
            </w:rPr>
            <w:t xml:space="preserve"> DEPARTAMENTO JURIDICO INTEGRAL</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14:paraId="33263FB2" w14:textId="77777777" w:rsidR="00070173" w:rsidRPr="00E2419B" w:rsidRDefault="00070173" w:rsidP="00070173">
          <w:pPr>
            <w:suppressLineNumbers/>
            <w:tabs>
              <w:tab w:val="center" w:pos="4818"/>
              <w:tab w:val="right" w:pos="9637"/>
            </w:tabs>
            <w:spacing w:line="276" w:lineRule="auto"/>
            <w:ind w:left="34"/>
            <w:jc w:val="center"/>
            <w:rPr>
              <w:rFonts w:ascii="Arial" w:eastAsia="Times New Roman" w:hAnsi="Arial" w:cs="Arial"/>
              <w:b/>
              <w:sz w:val="28"/>
              <w:szCs w:val="20"/>
            </w:rPr>
          </w:pPr>
          <w:r w:rsidRPr="00887751">
            <w:rPr>
              <w:rFonts w:ascii="Arial" w:hAnsi="Arial" w:cs="Arial"/>
              <w:b/>
              <w:sz w:val="18"/>
              <w:szCs w:val="20"/>
            </w:rPr>
            <w:t>AUTO QUE CORRE TRASLADO PARA ALEGATOS DE CONCLUSIÓN EN LA ACTUACIÓN ADMINISTRATIVA</w:t>
          </w:r>
        </w:p>
      </w:tc>
      <w:tc>
        <w:tcPr>
          <w:tcW w:w="2640" w:type="dxa"/>
          <w:tcBorders>
            <w:top w:val="single" w:sz="4" w:space="0" w:color="auto"/>
            <w:left w:val="single" w:sz="4" w:space="0" w:color="auto"/>
            <w:bottom w:val="single" w:sz="4" w:space="0" w:color="auto"/>
            <w:right w:val="single" w:sz="4" w:space="0" w:color="auto"/>
          </w:tcBorders>
          <w:vAlign w:val="center"/>
          <w:hideMark/>
        </w:tcPr>
        <w:p w14:paraId="5D667018" w14:textId="4048BD68" w:rsidR="00070173" w:rsidRPr="00E2419B" w:rsidRDefault="00070173" w:rsidP="00070173">
          <w:pPr>
            <w:spacing w:line="276" w:lineRule="auto"/>
            <w:rPr>
              <w:rFonts w:ascii="Arial" w:eastAsia="Times New Roman" w:hAnsi="Arial" w:cs="Arial"/>
              <w:b/>
              <w:bCs/>
              <w:sz w:val="16"/>
              <w:szCs w:val="16"/>
            </w:rPr>
          </w:pPr>
          <w:r w:rsidRPr="00E2419B">
            <w:rPr>
              <w:rFonts w:ascii="Arial" w:eastAsia="Times New Roman" w:hAnsi="Arial" w:cs="Arial"/>
              <w:b/>
              <w:bCs/>
              <w:sz w:val="16"/>
              <w:szCs w:val="16"/>
            </w:rPr>
            <w:t>Pág.</w:t>
          </w:r>
          <w:r w:rsidRPr="00E2419B">
            <w:rPr>
              <w:rFonts w:ascii="Arial" w:eastAsia="Times New Roman" w:hAnsi="Arial" w:cs="Arial"/>
              <w:sz w:val="16"/>
              <w:szCs w:val="16"/>
            </w:rPr>
            <w:t xml:space="preserve"> </w:t>
          </w:r>
          <w:r w:rsidRPr="00E2419B">
            <w:rPr>
              <w:rFonts w:ascii="Arial" w:eastAsia="Times New Roman" w:hAnsi="Arial" w:cs="Arial"/>
              <w:sz w:val="16"/>
              <w:szCs w:val="16"/>
            </w:rPr>
            <w:fldChar w:fldCharType="begin"/>
          </w:r>
          <w:r w:rsidRPr="00E2419B">
            <w:rPr>
              <w:rFonts w:ascii="Arial" w:eastAsia="Times New Roman" w:hAnsi="Arial" w:cs="Arial"/>
              <w:sz w:val="16"/>
              <w:szCs w:val="16"/>
            </w:rPr>
            <w:instrText>PAGE   \* MERGEFORMAT</w:instrText>
          </w:r>
          <w:r w:rsidRPr="00E2419B">
            <w:rPr>
              <w:rFonts w:ascii="Arial" w:eastAsia="Times New Roman" w:hAnsi="Arial" w:cs="Arial"/>
              <w:sz w:val="16"/>
              <w:szCs w:val="16"/>
            </w:rPr>
            <w:fldChar w:fldCharType="separate"/>
          </w:r>
          <w:r w:rsidR="007213B1">
            <w:rPr>
              <w:rFonts w:ascii="Arial" w:eastAsia="Times New Roman" w:hAnsi="Arial" w:cs="Arial"/>
              <w:noProof/>
              <w:sz w:val="16"/>
              <w:szCs w:val="16"/>
            </w:rPr>
            <w:t>1</w:t>
          </w:r>
          <w:r w:rsidRPr="00E2419B">
            <w:rPr>
              <w:rFonts w:ascii="Arial" w:eastAsia="Times New Roman" w:hAnsi="Arial" w:cs="Arial"/>
              <w:sz w:val="16"/>
              <w:szCs w:val="16"/>
            </w:rPr>
            <w:fldChar w:fldCharType="end"/>
          </w:r>
          <w:r w:rsidRPr="00E2419B">
            <w:rPr>
              <w:rFonts w:ascii="Arial" w:eastAsia="Times New Roman" w:hAnsi="Arial" w:cs="Arial"/>
              <w:sz w:val="16"/>
              <w:szCs w:val="16"/>
            </w:rPr>
            <w:t xml:space="preserve"> de </w:t>
          </w:r>
          <w:r>
            <w:rPr>
              <w:rFonts w:ascii="Arial" w:eastAsia="Times New Roman" w:hAnsi="Arial" w:cs="Arial"/>
              <w:sz w:val="16"/>
              <w:szCs w:val="16"/>
            </w:rPr>
            <w:t>4</w:t>
          </w:r>
        </w:p>
      </w:tc>
    </w:tr>
    <w:tr w:rsidR="00070173" w:rsidRPr="00E2419B" w14:paraId="647B5D32" w14:textId="77777777" w:rsidTr="007213B1">
      <w:trPr>
        <w:trHeight w:val="205"/>
      </w:trPr>
      <w:tc>
        <w:tcPr>
          <w:tcW w:w="4290" w:type="dxa"/>
          <w:vMerge/>
          <w:tcBorders>
            <w:top w:val="single" w:sz="4" w:space="0" w:color="auto"/>
            <w:left w:val="single" w:sz="4" w:space="0" w:color="auto"/>
            <w:bottom w:val="single" w:sz="4" w:space="0" w:color="auto"/>
            <w:right w:val="single" w:sz="4" w:space="0" w:color="auto"/>
          </w:tcBorders>
          <w:vAlign w:val="center"/>
          <w:hideMark/>
        </w:tcPr>
        <w:p w14:paraId="6B950689" w14:textId="77777777" w:rsidR="00070173" w:rsidRPr="00E2419B" w:rsidRDefault="00070173" w:rsidP="00070173">
          <w:pPr>
            <w:spacing w:line="276" w:lineRule="auto"/>
            <w:rPr>
              <w:rFonts w:ascii="Arial" w:eastAsia="DejaVu Sans" w:hAnsi="Arial" w:cs="Arial"/>
              <w:b/>
              <w:bCs/>
              <w:kern w:val="2"/>
              <w:sz w:val="18"/>
              <w:szCs w:val="16"/>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4F28A4F6" w14:textId="77777777" w:rsidR="00070173" w:rsidRPr="00E2419B" w:rsidRDefault="00070173" w:rsidP="00070173">
          <w:pPr>
            <w:spacing w:line="276" w:lineRule="auto"/>
            <w:rPr>
              <w:rFonts w:ascii="Arial" w:eastAsia="DejaVu Sans" w:hAnsi="Arial" w:cs="Arial"/>
              <w:b/>
              <w:kern w:val="2"/>
              <w:sz w:val="28"/>
              <w:szCs w:val="20"/>
            </w:rPr>
          </w:pPr>
        </w:p>
      </w:tc>
      <w:tc>
        <w:tcPr>
          <w:tcW w:w="2640" w:type="dxa"/>
          <w:tcBorders>
            <w:top w:val="single" w:sz="4" w:space="0" w:color="auto"/>
            <w:left w:val="single" w:sz="4" w:space="0" w:color="auto"/>
            <w:bottom w:val="single" w:sz="4" w:space="0" w:color="auto"/>
            <w:right w:val="single" w:sz="4" w:space="0" w:color="auto"/>
          </w:tcBorders>
          <w:vAlign w:val="center"/>
          <w:hideMark/>
        </w:tcPr>
        <w:p w14:paraId="654D607C" w14:textId="1C22F648" w:rsidR="00070173" w:rsidRPr="00E2419B" w:rsidRDefault="00070173" w:rsidP="00070173">
          <w:pPr>
            <w:suppressLineNumbers/>
            <w:tabs>
              <w:tab w:val="center" w:pos="4818"/>
              <w:tab w:val="right" w:pos="9637"/>
            </w:tabs>
            <w:spacing w:line="276" w:lineRule="auto"/>
            <w:rPr>
              <w:rFonts w:ascii="Arial" w:eastAsia="Times New Roman" w:hAnsi="Arial" w:cs="Arial"/>
              <w:sz w:val="16"/>
              <w:szCs w:val="16"/>
            </w:rPr>
          </w:pPr>
          <w:r w:rsidRPr="00E2419B">
            <w:rPr>
              <w:rFonts w:ascii="Arial" w:eastAsia="Times New Roman" w:hAnsi="Arial" w:cs="Arial"/>
              <w:b/>
              <w:sz w:val="16"/>
              <w:szCs w:val="16"/>
            </w:rPr>
            <w:t>Código</w:t>
          </w:r>
          <w:r w:rsidR="005C5256" w:rsidRPr="008C0C12">
            <w:rPr>
              <w:rFonts w:ascii="Arial" w:eastAsia="Times New Roman" w:hAnsi="Arial" w:cs="Arial"/>
              <w:b/>
              <w:sz w:val="16"/>
              <w:szCs w:val="16"/>
            </w:rPr>
            <w:t>:</w:t>
          </w:r>
          <w:r w:rsidR="008C0C12">
            <w:rPr>
              <w:rFonts w:ascii="Arial" w:eastAsia="Times New Roman" w:hAnsi="Arial" w:cs="Arial"/>
              <w:sz w:val="16"/>
              <w:szCs w:val="16"/>
            </w:rPr>
            <w:t xml:space="preserve"> </w:t>
          </w:r>
          <w:r w:rsidR="00887751">
            <w:rPr>
              <w:rFonts w:ascii="Arial" w:eastAsia="Times New Roman" w:hAnsi="Arial" w:cs="Arial"/>
              <w:sz w:val="16"/>
              <w:szCs w:val="16"/>
            </w:rPr>
            <w:t>FO</w:t>
          </w:r>
          <w:r w:rsidR="005C5256">
            <w:rPr>
              <w:rFonts w:ascii="Arial" w:eastAsia="Times New Roman" w:hAnsi="Arial" w:cs="Arial"/>
              <w:sz w:val="16"/>
              <w:szCs w:val="16"/>
            </w:rPr>
            <w:t>-</w:t>
          </w:r>
          <w:r w:rsidR="00887751">
            <w:rPr>
              <w:rFonts w:ascii="Arial" w:eastAsia="Times New Roman" w:hAnsi="Arial" w:cs="Arial"/>
              <w:sz w:val="16"/>
              <w:szCs w:val="16"/>
            </w:rPr>
            <w:t>CEDE11-DICOI</w:t>
          </w:r>
          <w:r w:rsidRPr="00E2419B">
            <w:rPr>
              <w:rFonts w:ascii="Arial" w:eastAsia="Times New Roman" w:hAnsi="Arial" w:cs="Arial"/>
              <w:sz w:val="16"/>
              <w:szCs w:val="16"/>
            </w:rPr>
            <w:t>-</w:t>
          </w:r>
          <w:r>
            <w:rPr>
              <w:rFonts w:ascii="Arial" w:eastAsia="Times New Roman" w:hAnsi="Arial" w:cs="Arial"/>
              <w:sz w:val="16"/>
              <w:szCs w:val="16"/>
            </w:rPr>
            <w:t>1160</w:t>
          </w:r>
        </w:p>
      </w:tc>
    </w:tr>
    <w:tr w:rsidR="00070173" w:rsidRPr="00E2419B" w14:paraId="4D9DBA80" w14:textId="77777777" w:rsidTr="007213B1">
      <w:trPr>
        <w:trHeight w:val="250"/>
      </w:trPr>
      <w:tc>
        <w:tcPr>
          <w:tcW w:w="4290" w:type="dxa"/>
          <w:vMerge/>
          <w:tcBorders>
            <w:top w:val="single" w:sz="4" w:space="0" w:color="auto"/>
            <w:left w:val="single" w:sz="4" w:space="0" w:color="auto"/>
            <w:bottom w:val="single" w:sz="4" w:space="0" w:color="auto"/>
            <w:right w:val="single" w:sz="4" w:space="0" w:color="auto"/>
          </w:tcBorders>
          <w:vAlign w:val="center"/>
          <w:hideMark/>
        </w:tcPr>
        <w:p w14:paraId="6BB3336F" w14:textId="77777777" w:rsidR="00070173" w:rsidRPr="00E2419B" w:rsidRDefault="00070173" w:rsidP="00070173">
          <w:pPr>
            <w:spacing w:line="276" w:lineRule="auto"/>
            <w:rPr>
              <w:rFonts w:ascii="Arial" w:eastAsia="DejaVu Sans" w:hAnsi="Arial" w:cs="Arial"/>
              <w:b/>
              <w:bCs/>
              <w:kern w:val="2"/>
              <w:sz w:val="18"/>
              <w:szCs w:val="16"/>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54C91538" w14:textId="77777777" w:rsidR="00070173" w:rsidRPr="00E2419B" w:rsidRDefault="00070173" w:rsidP="00070173">
          <w:pPr>
            <w:spacing w:line="276" w:lineRule="auto"/>
            <w:rPr>
              <w:rFonts w:ascii="Arial" w:eastAsia="DejaVu Sans" w:hAnsi="Arial" w:cs="Arial"/>
              <w:b/>
              <w:kern w:val="2"/>
              <w:sz w:val="28"/>
              <w:szCs w:val="20"/>
            </w:rPr>
          </w:pPr>
        </w:p>
      </w:tc>
      <w:tc>
        <w:tcPr>
          <w:tcW w:w="2640" w:type="dxa"/>
          <w:tcBorders>
            <w:top w:val="single" w:sz="4" w:space="0" w:color="auto"/>
            <w:left w:val="single" w:sz="4" w:space="0" w:color="auto"/>
            <w:bottom w:val="single" w:sz="4" w:space="0" w:color="auto"/>
            <w:right w:val="single" w:sz="4" w:space="0" w:color="auto"/>
          </w:tcBorders>
          <w:vAlign w:val="center"/>
          <w:hideMark/>
        </w:tcPr>
        <w:p w14:paraId="413FF4C3" w14:textId="77777777" w:rsidR="00070173" w:rsidRPr="00E2419B" w:rsidRDefault="00070173" w:rsidP="00070173">
          <w:pPr>
            <w:suppressLineNumbers/>
            <w:tabs>
              <w:tab w:val="center" w:pos="4818"/>
              <w:tab w:val="right" w:pos="9637"/>
            </w:tabs>
            <w:spacing w:line="276" w:lineRule="auto"/>
            <w:rPr>
              <w:rFonts w:ascii="Arial" w:eastAsia="Times New Roman" w:hAnsi="Arial" w:cs="Arial"/>
              <w:sz w:val="16"/>
              <w:szCs w:val="16"/>
            </w:rPr>
          </w:pPr>
          <w:r w:rsidRPr="00E2419B">
            <w:rPr>
              <w:rFonts w:ascii="Arial" w:eastAsia="Times New Roman" w:hAnsi="Arial" w:cs="Arial"/>
              <w:b/>
              <w:sz w:val="16"/>
              <w:szCs w:val="16"/>
            </w:rPr>
            <w:t>Versión:</w:t>
          </w:r>
          <w:r w:rsidRPr="00E2419B">
            <w:rPr>
              <w:rFonts w:ascii="Arial" w:eastAsia="Times New Roman" w:hAnsi="Arial" w:cs="Arial"/>
              <w:sz w:val="16"/>
              <w:szCs w:val="16"/>
            </w:rPr>
            <w:t xml:space="preserve"> </w:t>
          </w:r>
          <w:r w:rsidRPr="00070173">
            <w:rPr>
              <w:rFonts w:ascii="Arial" w:eastAsia="Times New Roman" w:hAnsi="Arial" w:cs="Arial"/>
              <w:sz w:val="16"/>
              <w:szCs w:val="16"/>
            </w:rPr>
            <w:t>1</w:t>
          </w:r>
        </w:p>
      </w:tc>
    </w:tr>
    <w:tr w:rsidR="00070173" w:rsidRPr="00E2419B" w14:paraId="41615C92" w14:textId="77777777" w:rsidTr="007213B1">
      <w:trPr>
        <w:trHeight w:val="259"/>
      </w:trPr>
      <w:tc>
        <w:tcPr>
          <w:tcW w:w="4290" w:type="dxa"/>
          <w:vMerge/>
          <w:tcBorders>
            <w:top w:val="single" w:sz="4" w:space="0" w:color="auto"/>
            <w:left w:val="single" w:sz="4" w:space="0" w:color="auto"/>
            <w:bottom w:val="single" w:sz="4" w:space="0" w:color="auto"/>
            <w:right w:val="single" w:sz="4" w:space="0" w:color="auto"/>
          </w:tcBorders>
          <w:vAlign w:val="center"/>
          <w:hideMark/>
        </w:tcPr>
        <w:p w14:paraId="37089C4A" w14:textId="77777777" w:rsidR="00070173" w:rsidRPr="00E2419B" w:rsidRDefault="00070173" w:rsidP="00070173">
          <w:pPr>
            <w:spacing w:line="276" w:lineRule="auto"/>
            <w:rPr>
              <w:rFonts w:ascii="Arial" w:eastAsia="DejaVu Sans" w:hAnsi="Arial" w:cs="Arial"/>
              <w:b/>
              <w:bCs/>
              <w:kern w:val="2"/>
              <w:sz w:val="18"/>
              <w:szCs w:val="16"/>
            </w:rPr>
          </w:pPr>
        </w:p>
      </w:tc>
      <w:tc>
        <w:tcPr>
          <w:tcW w:w="2970" w:type="dxa"/>
          <w:vMerge/>
          <w:tcBorders>
            <w:top w:val="single" w:sz="4" w:space="0" w:color="auto"/>
            <w:left w:val="single" w:sz="4" w:space="0" w:color="auto"/>
            <w:bottom w:val="single" w:sz="4" w:space="0" w:color="auto"/>
            <w:right w:val="single" w:sz="4" w:space="0" w:color="auto"/>
          </w:tcBorders>
          <w:vAlign w:val="center"/>
          <w:hideMark/>
        </w:tcPr>
        <w:p w14:paraId="606089EA" w14:textId="77777777" w:rsidR="00070173" w:rsidRPr="00E2419B" w:rsidRDefault="00070173" w:rsidP="00070173">
          <w:pPr>
            <w:spacing w:line="276" w:lineRule="auto"/>
            <w:rPr>
              <w:rFonts w:ascii="Arial" w:eastAsia="DejaVu Sans" w:hAnsi="Arial" w:cs="Arial"/>
              <w:b/>
              <w:kern w:val="2"/>
              <w:sz w:val="28"/>
              <w:szCs w:val="20"/>
            </w:rPr>
          </w:pPr>
        </w:p>
      </w:tc>
      <w:tc>
        <w:tcPr>
          <w:tcW w:w="2640" w:type="dxa"/>
          <w:tcBorders>
            <w:top w:val="single" w:sz="4" w:space="0" w:color="auto"/>
            <w:left w:val="single" w:sz="4" w:space="0" w:color="auto"/>
            <w:bottom w:val="single" w:sz="4" w:space="0" w:color="auto"/>
            <w:right w:val="single" w:sz="4" w:space="0" w:color="auto"/>
          </w:tcBorders>
          <w:vAlign w:val="center"/>
          <w:hideMark/>
        </w:tcPr>
        <w:p w14:paraId="7297B756" w14:textId="77777777" w:rsidR="00070173" w:rsidRPr="00E2419B" w:rsidRDefault="00070173" w:rsidP="00070173">
          <w:pPr>
            <w:suppressLineNumbers/>
            <w:tabs>
              <w:tab w:val="center" w:pos="4818"/>
              <w:tab w:val="right" w:pos="9637"/>
            </w:tabs>
            <w:spacing w:line="276" w:lineRule="auto"/>
            <w:rPr>
              <w:rFonts w:ascii="Arial" w:eastAsia="Times New Roman" w:hAnsi="Arial" w:cs="Arial"/>
              <w:sz w:val="16"/>
              <w:szCs w:val="16"/>
            </w:rPr>
          </w:pPr>
          <w:r w:rsidRPr="00E2419B">
            <w:rPr>
              <w:rFonts w:ascii="Arial" w:eastAsia="Times New Roman" w:hAnsi="Arial" w:cs="Arial"/>
              <w:b/>
              <w:sz w:val="16"/>
              <w:szCs w:val="16"/>
            </w:rPr>
            <w:t xml:space="preserve">Fecha de emisión: </w:t>
          </w:r>
          <w:r w:rsidRPr="00E2419B">
            <w:rPr>
              <w:rFonts w:ascii="Arial" w:eastAsia="Times New Roman" w:hAnsi="Arial" w:cs="Arial"/>
              <w:color w:val="FF0000"/>
              <w:sz w:val="16"/>
              <w:szCs w:val="16"/>
            </w:rPr>
            <w:t>2025-XX-XX</w:t>
          </w:r>
        </w:p>
      </w:tc>
    </w:tr>
  </w:tbl>
  <w:p w14:paraId="4FF0222D" w14:textId="77777777" w:rsidR="00070173" w:rsidRDefault="00070173">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31E"/>
    <w:multiLevelType w:val="hybridMultilevel"/>
    <w:tmpl w:val="0EE27818"/>
    <w:lvl w:ilvl="0" w:tplc="B3B0E6B4">
      <w:start w:val="1"/>
      <w:numFmt w:val="decimal"/>
      <w:lvlText w:val="%1."/>
      <w:lvlJc w:val="left"/>
      <w:pPr>
        <w:ind w:left="720" w:hanging="360"/>
      </w:pPr>
      <w:rPr>
        <w:b w:val="0"/>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A26D82"/>
    <w:multiLevelType w:val="hybridMultilevel"/>
    <w:tmpl w:val="7A56C7B4"/>
    <w:lvl w:ilvl="0" w:tplc="B70E3FDA">
      <w:start w:val="1"/>
      <w:numFmt w:val="upperRoman"/>
      <w:lvlText w:val="%1."/>
      <w:lvlJc w:val="left"/>
      <w:pPr>
        <w:ind w:left="1080" w:hanging="720"/>
      </w:pPr>
      <w:rPr>
        <w:rFonts w:ascii="Arial" w:hAnsi="Arial" w:hint="default"/>
        <w:b/>
        <w:sz w:val="24"/>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71F"/>
    <w:rsid w:val="00020046"/>
    <w:rsid w:val="00041267"/>
    <w:rsid w:val="00070173"/>
    <w:rsid w:val="000A08E6"/>
    <w:rsid w:val="000D3C12"/>
    <w:rsid w:val="00120599"/>
    <w:rsid w:val="001760AB"/>
    <w:rsid w:val="001F333F"/>
    <w:rsid w:val="002232EE"/>
    <w:rsid w:val="002235A7"/>
    <w:rsid w:val="002736DA"/>
    <w:rsid w:val="002F5F16"/>
    <w:rsid w:val="00383E96"/>
    <w:rsid w:val="003B1131"/>
    <w:rsid w:val="003B524B"/>
    <w:rsid w:val="003B6812"/>
    <w:rsid w:val="003D6388"/>
    <w:rsid w:val="003F689C"/>
    <w:rsid w:val="004016D1"/>
    <w:rsid w:val="0040394D"/>
    <w:rsid w:val="00421ACC"/>
    <w:rsid w:val="00430DE8"/>
    <w:rsid w:val="0047544F"/>
    <w:rsid w:val="00482EAA"/>
    <w:rsid w:val="004F20A0"/>
    <w:rsid w:val="00550AE4"/>
    <w:rsid w:val="00564665"/>
    <w:rsid w:val="00570FFE"/>
    <w:rsid w:val="0058043A"/>
    <w:rsid w:val="005B3BCA"/>
    <w:rsid w:val="005C02F0"/>
    <w:rsid w:val="005C5256"/>
    <w:rsid w:val="005E60AF"/>
    <w:rsid w:val="00610D60"/>
    <w:rsid w:val="006846AE"/>
    <w:rsid w:val="006A46D7"/>
    <w:rsid w:val="006B0CC8"/>
    <w:rsid w:val="006B327E"/>
    <w:rsid w:val="006C787C"/>
    <w:rsid w:val="007213B1"/>
    <w:rsid w:val="007334BB"/>
    <w:rsid w:val="007E5C60"/>
    <w:rsid w:val="00803E83"/>
    <w:rsid w:val="00822D55"/>
    <w:rsid w:val="00836A6E"/>
    <w:rsid w:val="00887751"/>
    <w:rsid w:val="008A4EB8"/>
    <w:rsid w:val="008C0C12"/>
    <w:rsid w:val="008E3536"/>
    <w:rsid w:val="0090671F"/>
    <w:rsid w:val="0094189A"/>
    <w:rsid w:val="0094497D"/>
    <w:rsid w:val="00962EE1"/>
    <w:rsid w:val="0099123B"/>
    <w:rsid w:val="009A0A8C"/>
    <w:rsid w:val="009A3453"/>
    <w:rsid w:val="009F51D9"/>
    <w:rsid w:val="00A06863"/>
    <w:rsid w:val="00A375B9"/>
    <w:rsid w:val="00B93755"/>
    <w:rsid w:val="00BD7DE7"/>
    <w:rsid w:val="00C15787"/>
    <w:rsid w:val="00CB2480"/>
    <w:rsid w:val="00CF21E5"/>
    <w:rsid w:val="00D22FB3"/>
    <w:rsid w:val="00D70794"/>
    <w:rsid w:val="00DC74C7"/>
    <w:rsid w:val="00E54205"/>
    <w:rsid w:val="00F046B2"/>
    <w:rsid w:val="00F522F8"/>
    <w:rsid w:val="00F7243D"/>
    <w:rsid w:val="00F72ED2"/>
    <w:rsid w:val="00FA05DA"/>
    <w:rsid w:val="00FE0A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9CC5D"/>
  <w15:docId w15:val="{3C18B3E7-37E1-46F7-A130-AE1A18E68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71F"/>
    <w:pPr>
      <w:spacing w:after="0" w:line="360" w:lineRule="auto"/>
      <w:jc w:val="both"/>
    </w:pPr>
  </w:style>
  <w:style w:type="paragraph" w:styleId="Ttulo1">
    <w:name w:val="heading 1"/>
    <w:basedOn w:val="Normal"/>
    <w:next w:val="Normal"/>
    <w:link w:val="Ttulo1Car"/>
    <w:qFormat/>
    <w:rsid w:val="007334BB"/>
    <w:pPr>
      <w:keepNext/>
      <w:ind w:left="1418" w:right="902"/>
      <w:outlineLvl w:val="0"/>
    </w:pPr>
    <w:rPr>
      <w:rFonts w:ascii="Times New Roman" w:eastAsia="Times New Roman" w:hAnsi="Times New Roman" w:cs="Times New Roman"/>
      <w:i/>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671F"/>
    <w:pPr>
      <w:ind w:left="720"/>
      <w:contextualSpacing/>
    </w:pPr>
  </w:style>
  <w:style w:type="paragraph" w:styleId="Encabezado">
    <w:name w:val="header"/>
    <w:basedOn w:val="Normal"/>
    <w:link w:val="EncabezadoCar"/>
    <w:uiPriority w:val="99"/>
    <w:unhideWhenUsed/>
    <w:rsid w:val="0090671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0671F"/>
  </w:style>
  <w:style w:type="paragraph" w:styleId="Piedepgina">
    <w:name w:val="footer"/>
    <w:basedOn w:val="Normal"/>
    <w:link w:val="PiedepginaCar"/>
    <w:unhideWhenUsed/>
    <w:rsid w:val="0090671F"/>
    <w:pPr>
      <w:tabs>
        <w:tab w:val="center" w:pos="4252"/>
        <w:tab w:val="right" w:pos="8504"/>
      </w:tabs>
      <w:spacing w:line="240" w:lineRule="auto"/>
    </w:pPr>
  </w:style>
  <w:style w:type="character" w:customStyle="1" w:styleId="PiedepginaCar">
    <w:name w:val="Pie de página Car"/>
    <w:basedOn w:val="Fuentedeprrafopredeter"/>
    <w:link w:val="Piedepgina"/>
    <w:rsid w:val="0090671F"/>
  </w:style>
  <w:style w:type="paragraph" w:styleId="Sinespaciado">
    <w:name w:val="No Spacing"/>
    <w:link w:val="SinespaciadoCar"/>
    <w:uiPriority w:val="1"/>
    <w:qFormat/>
    <w:rsid w:val="0090671F"/>
    <w:pPr>
      <w:spacing w:after="0" w:line="240" w:lineRule="auto"/>
    </w:pPr>
  </w:style>
  <w:style w:type="character" w:customStyle="1" w:styleId="SinespaciadoCar">
    <w:name w:val="Sin espaciado Car"/>
    <w:basedOn w:val="Fuentedeprrafopredeter"/>
    <w:link w:val="Sinespaciado"/>
    <w:uiPriority w:val="1"/>
    <w:rsid w:val="0090671F"/>
  </w:style>
  <w:style w:type="character" w:styleId="Refdenotaalpie">
    <w:name w:val="footnote reference"/>
    <w:aliases w:val="Texto de nota al pie,Ref. de nota al pie 2,Pie de Página,FC,Ref,de nota al pie,texto de nota al pie Car Car Car2,referencia nota al pie,Appel note de bas de page,Footnotes refss,Footnote number,BVI fnr,f,Texto de nota al p,Footnote"/>
    <w:basedOn w:val="Fuentedeprrafopredeter"/>
    <w:uiPriority w:val="99"/>
    <w:unhideWhenUsed/>
    <w:rsid w:val="0090671F"/>
    <w:rPr>
      <w:vertAlign w:val="superscript"/>
    </w:rPr>
  </w:style>
  <w:style w:type="paragraph" w:styleId="Ttulo">
    <w:name w:val="Title"/>
    <w:basedOn w:val="Normal"/>
    <w:link w:val="TtuloCar"/>
    <w:uiPriority w:val="10"/>
    <w:qFormat/>
    <w:rsid w:val="0090671F"/>
    <w:pPr>
      <w:spacing w:line="240" w:lineRule="auto"/>
      <w:jc w:val="center"/>
    </w:pPr>
    <w:rPr>
      <w:rFonts w:ascii="Times New Roman" w:eastAsia="Times New Roman" w:hAnsi="Times New Roman" w:cs="Times New Roman"/>
      <w:b/>
      <w:i/>
      <w:sz w:val="24"/>
      <w:szCs w:val="20"/>
      <w:lang w:eastAsia="es-ES"/>
    </w:rPr>
  </w:style>
  <w:style w:type="character" w:customStyle="1" w:styleId="TtuloCar">
    <w:name w:val="Título Car"/>
    <w:basedOn w:val="Fuentedeprrafopredeter"/>
    <w:link w:val="Ttulo"/>
    <w:uiPriority w:val="10"/>
    <w:rsid w:val="0090671F"/>
    <w:rPr>
      <w:rFonts w:ascii="Times New Roman" w:eastAsia="Times New Roman" w:hAnsi="Times New Roman" w:cs="Times New Roman"/>
      <w:b/>
      <w:i/>
      <w:sz w:val="24"/>
      <w:szCs w:val="20"/>
      <w:lang w:eastAsia="es-ES"/>
    </w:rPr>
  </w:style>
  <w:style w:type="paragraph" w:customStyle="1" w:styleId="TEXTO">
    <w:name w:val="TEXTO"/>
    <w:rsid w:val="0090671F"/>
    <w:pPr>
      <w:tabs>
        <w:tab w:val="left" w:pos="1361"/>
        <w:tab w:val="left" w:pos="4535"/>
        <w:tab w:val="left" w:pos="5556"/>
        <w:tab w:val="left" w:pos="5777"/>
        <w:tab w:val="right" w:pos="7030"/>
      </w:tabs>
      <w:snapToGrid w:val="0"/>
      <w:spacing w:after="0" w:line="240" w:lineRule="auto"/>
      <w:ind w:left="567"/>
      <w:jc w:val="both"/>
    </w:pPr>
    <w:rPr>
      <w:rFonts w:ascii="Arial Narrow" w:eastAsia="Times New Roman" w:hAnsi="Arial Narrow" w:cs="Times New Roman"/>
      <w:sz w:val="20"/>
      <w:szCs w:val="20"/>
      <w:lang w:eastAsia="es-ES"/>
    </w:rPr>
  </w:style>
  <w:style w:type="paragraph" w:styleId="Lista">
    <w:name w:val="List"/>
    <w:basedOn w:val="Normal"/>
    <w:unhideWhenUsed/>
    <w:rsid w:val="0090671F"/>
    <w:pPr>
      <w:spacing w:line="240" w:lineRule="auto"/>
      <w:ind w:left="283" w:hanging="283"/>
      <w:jc w:val="left"/>
    </w:pPr>
    <w:rPr>
      <w:rFonts w:ascii="Times New Roman" w:eastAsia="Times New Roman" w:hAnsi="Times New Roman" w:cs="Times New Roman"/>
      <w:sz w:val="20"/>
      <w:szCs w:val="20"/>
      <w:lang w:val="es-ES_tradnl" w:eastAsia="es-ES"/>
    </w:rPr>
  </w:style>
  <w:style w:type="paragraph" w:styleId="Descripcin">
    <w:name w:val="caption"/>
    <w:basedOn w:val="Normal"/>
    <w:next w:val="Normal"/>
    <w:qFormat/>
    <w:rsid w:val="0090671F"/>
    <w:pPr>
      <w:spacing w:line="240" w:lineRule="auto"/>
      <w:jc w:val="center"/>
    </w:pPr>
    <w:rPr>
      <w:rFonts w:ascii="Arial" w:eastAsia="Times New Roman" w:hAnsi="Arial" w:cs="Arial"/>
      <w:b/>
      <w:bCs/>
      <w:szCs w:val="24"/>
      <w:lang w:eastAsia="es-ES"/>
    </w:rPr>
  </w:style>
  <w:style w:type="paragraph" w:styleId="Textoindependiente2">
    <w:name w:val="Body Text 2"/>
    <w:basedOn w:val="Normal"/>
    <w:link w:val="Textoindependiente2Car"/>
    <w:uiPriority w:val="99"/>
    <w:unhideWhenUsed/>
    <w:rsid w:val="0090671F"/>
    <w:pPr>
      <w:spacing w:after="120" w:line="480" w:lineRule="auto"/>
      <w:jc w:val="left"/>
    </w:pPr>
    <w:rPr>
      <w:rFonts w:eastAsiaTheme="minorEastAsia"/>
      <w:lang w:val="es-CO" w:eastAsia="es-CO"/>
    </w:rPr>
  </w:style>
  <w:style w:type="character" w:customStyle="1" w:styleId="Textoindependiente2Car">
    <w:name w:val="Texto independiente 2 Car"/>
    <w:basedOn w:val="Fuentedeprrafopredeter"/>
    <w:link w:val="Textoindependiente2"/>
    <w:uiPriority w:val="99"/>
    <w:rsid w:val="0090671F"/>
    <w:rPr>
      <w:rFonts w:eastAsiaTheme="minorEastAsia"/>
      <w:lang w:val="es-CO" w:eastAsia="es-CO"/>
    </w:rPr>
  </w:style>
  <w:style w:type="paragraph" w:styleId="Sangradetextonormal">
    <w:name w:val="Body Text Indent"/>
    <w:basedOn w:val="Normal"/>
    <w:link w:val="SangradetextonormalCar"/>
    <w:uiPriority w:val="99"/>
    <w:semiHidden/>
    <w:unhideWhenUsed/>
    <w:rsid w:val="0094497D"/>
    <w:pPr>
      <w:spacing w:after="120"/>
      <w:ind w:left="283"/>
    </w:pPr>
  </w:style>
  <w:style w:type="character" w:customStyle="1" w:styleId="SangradetextonormalCar">
    <w:name w:val="Sangría de texto normal Car"/>
    <w:basedOn w:val="Fuentedeprrafopredeter"/>
    <w:link w:val="Sangradetextonormal"/>
    <w:uiPriority w:val="99"/>
    <w:semiHidden/>
    <w:rsid w:val="0094497D"/>
  </w:style>
  <w:style w:type="character" w:customStyle="1" w:styleId="span">
    <w:name w:val="span"/>
    <w:basedOn w:val="Fuentedeprrafopredeter"/>
    <w:rsid w:val="003B6812"/>
  </w:style>
  <w:style w:type="character" w:customStyle="1" w:styleId="Ttulo1Car">
    <w:name w:val="Título 1 Car"/>
    <w:basedOn w:val="Fuentedeprrafopredeter"/>
    <w:link w:val="Ttulo1"/>
    <w:rsid w:val="007334BB"/>
    <w:rPr>
      <w:rFonts w:ascii="Times New Roman" w:eastAsia="Times New Roman" w:hAnsi="Times New Roman" w:cs="Times New Roman"/>
      <w:i/>
      <w:sz w:val="24"/>
      <w:szCs w:val="20"/>
      <w:lang w:eastAsia="es-ES"/>
    </w:rPr>
  </w:style>
  <w:style w:type="paragraph" w:styleId="Textonotapie">
    <w:name w:val="footnote text"/>
    <w:aliases w:val="Footnote Text Char Char Char Char Char,Footnote Text Char Char Char Char,Footnote reference,FA Fu,Footnote Text Char Char Char Car,Footnote Text Cha,Footnote Text Char Char Char,FA Fußnotentext,FA Fuﬂnotentext,Footnote Text Char Char"/>
    <w:basedOn w:val="Normal"/>
    <w:link w:val="TextonotapieCar"/>
    <w:uiPriority w:val="99"/>
    <w:rsid w:val="007334BB"/>
    <w:pPr>
      <w:spacing w:line="240" w:lineRule="auto"/>
      <w:jc w:val="left"/>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 Car,Footnote Text Cha Car,Footnote Text Char Char Char Car1,FA Fußnotentext Car"/>
    <w:basedOn w:val="Fuentedeprrafopredeter"/>
    <w:link w:val="Textonotapie"/>
    <w:uiPriority w:val="99"/>
    <w:rsid w:val="007334BB"/>
    <w:rPr>
      <w:rFonts w:ascii="Times New Roman" w:eastAsia="Times New Roman" w:hAnsi="Times New Roman" w:cs="Times New Roman"/>
      <w:sz w:val="20"/>
      <w:szCs w:val="20"/>
      <w:lang w:eastAsia="es-ES"/>
    </w:rPr>
  </w:style>
  <w:style w:type="paragraph" w:styleId="Textoindependiente">
    <w:name w:val="Body Text"/>
    <w:basedOn w:val="Normal"/>
    <w:link w:val="TextoindependienteCar"/>
    <w:uiPriority w:val="99"/>
    <w:semiHidden/>
    <w:unhideWhenUsed/>
    <w:rsid w:val="007334BB"/>
    <w:pPr>
      <w:spacing w:after="120"/>
    </w:pPr>
  </w:style>
  <w:style w:type="character" w:customStyle="1" w:styleId="TextoindependienteCar">
    <w:name w:val="Texto independiente Car"/>
    <w:basedOn w:val="Fuentedeprrafopredeter"/>
    <w:link w:val="Textoindependiente"/>
    <w:uiPriority w:val="99"/>
    <w:semiHidden/>
    <w:rsid w:val="007334BB"/>
  </w:style>
  <w:style w:type="paragraph" w:styleId="Revisin">
    <w:name w:val="Revision"/>
    <w:hidden/>
    <w:uiPriority w:val="99"/>
    <w:semiHidden/>
    <w:rsid w:val="006C787C"/>
    <w:pPr>
      <w:spacing w:after="0" w:line="240" w:lineRule="auto"/>
    </w:pPr>
  </w:style>
  <w:style w:type="paragraph" w:styleId="Textodeglobo">
    <w:name w:val="Balloon Text"/>
    <w:basedOn w:val="Normal"/>
    <w:link w:val="TextodegloboCar"/>
    <w:uiPriority w:val="99"/>
    <w:semiHidden/>
    <w:unhideWhenUsed/>
    <w:rsid w:val="0056466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46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0473">
      <w:bodyDiv w:val="1"/>
      <w:marLeft w:val="0"/>
      <w:marRight w:val="0"/>
      <w:marTop w:val="0"/>
      <w:marBottom w:val="0"/>
      <w:divBdr>
        <w:top w:val="none" w:sz="0" w:space="0" w:color="auto"/>
        <w:left w:val="none" w:sz="0" w:space="0" w:color="auto"/>
        <w:bottom w:val="none" w:sz="0" w:space="0" w:color="auto"/>
        <w:right w:val="none" w:sz="0" w:space="0" w:color="auto"/>
      </w:divBdr>
    </w:div>
    <w:div w:id="343409473">
      <w:bodyDiv w:val="1"/>
      <w:marLeft w:val="0"/>
      <w:marRight w:val="0"/>
      <w:marTop w:val="0"/>
      <w:marBottom w:val="0"/>
      <w:divBdr>
        <w:top w:val="none" w:sz="0" w:space="0" w:color="auto"/>
        <w:left w:val="none" w:sz="0" w:space="0" w:color="auto"/>
        <w:bottom w:val="none" w:sz="0" w:space="0" w:color="auto"/>
        <w:right w:val="none" w:sz="0" w:space="0" w:color="auto"/>
      </w:divBdr>
    </w:div>
    <w:div w:id="58576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0C33A-1677-4E4A-8A35-0509601F3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1034</Words>
  <Characters>5693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PS.Sandra Yaneth Fajardo Murillo</dc:creator>
  <cp:lastModifiedBy>PD01.Lina Marcela Alape Rayo</cp:lastModifiedBy>
  <cp:revision>21</cp:revision>
  <dcterms:created xsi:type="dcterms:W3CDTF">2025-11-11T16:42:00Z</dcterms:created>
  <dcterms:modified xsi:type="dcterms:W3CDTF">2026-02-12T14:26:00Z</dcterms:modified>
</cp:coreProperties>
</file>